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0A" w:rsidRDefault="008D630A" w:rsidP="001E492E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8D630A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56538DD2" wp14:editId="5E749D69">
            <wp:extent cx="45720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492E" w:rsidRPr="001E492E" w:rsidRDefault="001E492E" w:rsidP="001E492E">
      <w:pPr>
        <w:jc w:val="center"/>
        <w:rPr>
          <w:rFonts w:ascii="PT Astra Serif" w:hAnsi="PT Astra Serif"/>
          <w:color w:val="000000"/>
          <w:sz w:val="28"/>
          <w:szCs w:val="28"/>
        </w:rPr>
      </w:pPr>
      <w:r w:rsidRPr="001E492E">
        <w:rPr>
          <w:rFonts w:ascii="PT Astra Serif" w:hAnsi="PT Astra Serif"/>
          <w:b/>
          <w:bCs/>
          <w:sz w:val="28"/>
          <w:szCs w:val="28"/>
        </w:rPr>
        <w:t>АДМИНИСТРАЦИЯ</w:t>
      </w:r>
    </w:p>
    <w:p w:rsidR="001E492E" w:rsidRPr="001E492E" w:rsidRDefault="001E492E" w:rsidP="001E492E">
      <w:pPr>
        <w:keepNext/>
        <w:tabs>
          <w:tab w:val="left" w:pos="708"/>
        </w:tabs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1E492E">
        <w:rPr>
          <w:rFonts w:ascii="PT Astra Serif" w:hAnsi="PT Astra Serif"/>
          <w:b/>
          <w:bCs/>
          <w:sz w:val="28"/>
          <w:szCs w:val="28"/>
        </w:rPr>
        <w:t>ХВАЛЫНСКОГО МУНИЦИПАЛЬНОГО РАЙОНА</w:t>
      </w:r>
    </w:p>
    <w:p w:rsidR="001E492E" w:rsidRPr="001E492E" w:rsidRDefault="001E492E" w:rsidP="001E492E">
      <w:pPr>
        <w:keepNext/>
        <w:tabs>
          <w:tab w:val="left" w:pos="708"/>
        </w:tabs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1E492E">
        <w:rPr>
          <w:rFonts w:ascii="PT Astra Serif" w:hAnsi="PT Astra Serif"/>
          <w:b/>
          <w:bCs/>
          <w:sz w:val="28"/>
          <w:szCs w:val="28"/>
        </w:rPr>
        <w:t>САРАТОВСКОЙ ОБЛАСТИ</w:t>
      </w:r>
    </w:p>
    <w:p w:rsidR="001E492E" w:rsidRPr="001E492E" w:rsidRDefault="001E492E" w:rsidP="001E492E">
      <w:pPr>
        <w:keepNext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1E492E" w:rsidRPr="001E492E" w:rsidRDefault="001E492E" w:rsidP="001E492E">
      <w:pPr>
        <w:keepNext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1E492E">
        <w:rPr>
          <w:rFonts w:ascii="PT Astra Serif" w:hAnsi="PT Astra Serif"/>
          <w:b/>
          <w:bCs/>
          <w:sz w:val="28"/>
          <w:szCs w:val="28"/>
        </w:rPr>
        <w:t>П О С Т А Н О В Л Е Н И Е</w:t>
      </w:r>
      <w:r w:rsidRPr="001E492E">
        <w:rPr>
          <w:rFonts w:ascii="PT Astra Serif" w:hAnsi="PT Astra Serif"/>
          <w:b/>
          <w:bCs/>
          <w:sz w:val="28"/>
          <w:szCs w:val="28"/>
        </w:rPr>
        <w:tab/>
      </w:r>
    </w:p>
    <w:p w:rsidR="001E492E" w:rsidRPr="001E492E" w:rsidRDefault="001E492E" w:rsidP="001E492E">
      <w:pPr>
        <w:jc w:val="center"/>
        <w:rPr>
          <w:rFonts w:ascii="PT Astra Serif" w:hAnsi="PT Astra Serif"/>
          <w:sz w:val="28"/>
          <w:szCs w:val="28"/>
        </w:rPr>
      </w:pPr>
    </w:p>
    <w:p w:rsidR="001E492E" w:rsidRPr="001E492E" w:rsidRDefault="001E492E" w:rsidP="001E492E">
      <w:pPr>
        <w:ind w:right="-142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от 13 января 2026 года</w:t>
      </w:r>
      <w:r w:rsidRPr="001E492E">
        <w:rPr>
          <w:rFonts w:ascii="PT Astra Serif" w:hAnsi="PT Astra Serif"/>
          <w:sz w:val="28"/>
          <w:szCs w:val="28"/>
        </w:rPr>
        <w:tab/>
      </w:r>
      <w:r w:rsidRPr="001E492E">
        <w:rPr>
          <w:rFonts w:ascii="PT Astra Serif" w:hAnsi="PT Astra Serif"/>
          <w:sz w:val="28"/>
          <w:szCs w:val="28"/>
        </w:rPr>
        <w:tab/>
      </w:r>
      <w:r w:rsidRPr="001E492E">
        <w:rPr>
          <w:rFonts w:ascii="PT Astra Serif" w:hAnsi="PT Astra Serif"/>
          <w:sz w:val="28"/>
          <w:szCs w:val="28"/>
        </w:rPr>
        <w:tab/>
      </w:r>
      <w:r w:rsidRPr="001E492E">
        <w:rPr>
          <w:rFonts w:ascii="PT Astra Serif" w:hAnsi="PT Astra Serif"/>
          <w:sz w:val="28"/>
          <w:szCs w:val="28"/>
        </w:rPr>
        <w:tab/>
      </w:r>
      <w:r w:rsidRPr="001E492E">
        <w:rPr>
          <w:rFonts w:ascii="PT Astra Serif" w:hAnsi="PT Astra Serif"/>
          <w:sz w:val="28"/>
          <w:szCs w:val="28"/>
        </w:rPr>
        <w:tab/>
      </w:r>
      <w:r w:rsidRPr="001E492E">
        <w:rPr>
          <w:rFonts w:ascii="PT Astra Serif" w:hAnsi="PT Astra Serif"/>
          <w:sz w:val="28"/>
          <w:szCs w:val="28"/>
        </w:rPr>
        <w:tab/>
      </w:r>
      <w:r w:rsidRPr="001E492E">
        <w:rPr>
          <w:rFonts w:ascii="PT Astra Serif" w:hAnsi="PT Astra Serif"/>
          <w:sz w:val="28"/>
          <w:szCs w:val="28"/>
        </w:rPr>
        <w:tab/>
      </w:r>
      <w:r w:rsidRPr="001E492E">
        <w:rPr>
          <w:rFonts w:ascii="PT Astra Serif" w:hAnsi="PT Astra Serif"/>
          <w:sz w:val="28"/>
          <w:szCs w:val="28"/>
        </w:rPr>
        <w:tab/>
      </w:r>
      <w:r w:rsidRPr="001E492E">
        <w:rPr>
          <w:rFonts w:ascii="PT Astra Serif" w:hAnsi="PT Astra Serif"/>
          <w:sz w:val="28"/>
          <w:szCs w:val="28"/>
        </w:rPr>
        <w:tab/>
        <w:t>№ 23</w:t>
      </w:r>
    </w:p>
    <w:p w:rsidR="001E492E" w:rsidRPr="001E492E" w:rsidRDefault="001E492E" w:rsidP="001E492E">
      <w:pPr>
        <w:ind w:right="-142"/>
        <w:jc w:val="center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г. Хвалынск</w:t>
      </w:r>
    </w:p>
    <w:p w:rsidR="001E492E" w:rsidRPr="001E492E" w:rsidRDefault="001E492E" w:rsidP="001E492E">
      <w:pPr>
        <w:ind w:right="-142"/>
        <w:jc w:val="center"/>
        <w:rPr>
          <w:rFonts w:ascii="PT Astra Serif" w:hAnsi="PT Astra Serif"/>
          <w:sz w:val="28"/>
          <w:szCs w:val="28"/>
        </w:rPr>
      </w:pPr>
    </w:p>
    <w:p w:rsidR="001E492E" w:rsidRPr="001E492E" w:rsidRDefault="001E492E" w:rsidP="001E492E">
      <w:pPr>
        <w:shd w:val="clear" w:color="auto" w:fill="FFFFFF"/>
        <w:jc w:val="both"/>
        <w:textAlignment w:val="baseline"/>
        <w:rPr>
          <w:rFonts w:ascii="PT Astra Serif" w:hAnsi="PT Astra Serif" w:cs="Arial"/>
          <w:b/>
          <w:spacing w:val="2"/>
          <w:sz w:val="28"/>
          <w:szCs w:val="28"/>
        </w:rPr>
      </w:pPr>
      <w:r w:rsidRPr="001E492E">
        <w:rPr>
          <w:rFonts w:ascii="PT Astra Serif" w:hAnsi="PT Astra Serif" w:cs="Arial"/>
          <w:b/>
          <w:spacing w:val="2"/>
          <w:sz w:val="28"/>
          <w:szCs w:val="28"/>
        </w:rPr>
        <w:t>О внесении изменения в постановление администрации Хвалынского муниципального района от 14.03.2024г №144/1 «Об утверждении муниципальной программы «Экология и окружающая среда Хва</w:t>
      </w:r>
      <w:r w:rsidR="00205B9E">
        <w:rPr>
          <w:rFonts w:ascii="PT Astra Serif" w:hAnsi="PT Astra Serif" w:cs="Arial"/>
          <w:b/>
          <w:spacing w:val="2"/>
          <w:sz w:val="28"/>
          <w:szCs w:val="28"/>
        </w:rPr>
        <w:t>лынского муниципального района»</w:t>
      </w:r>
    </w:p>
    <w:p w:rsidR="001E492E" w:rsidRPr="001E492E" w:rsidRDefault="001E492E" w:rsidP="001E492E">
      <w:pPr>
        <w:shd w:val="clear" w:color="auto" w:fill="FFFFFF"/>
        <w:jc w:val="both"/>
        <w:textAlignment w:val="baseline"/>
        <w:rPr>
          <w:rFonts w:ascii="PT Astra Serif" w:hAnsi="PT Astra Serif" w:cs="Arial"/>
          <w:b/>
          <w:spacing w:val="2"/>
          <w:sz w:val="28"/>
          <w:szCs w:val="28"/>
        </w:rPr>
      </w:pPr>
    </w:p>
    <w:p w:rsidR="001E492E" w:rsidRPr="001E492E" w:rsidRDefault="001E492E" w:rsidP="001E492E">
      <w:pPr>
        <w:tabs>
          <w:tab w:val="left" w:pos="567"/>
          <w:tab w:val="right" w:pos="11057"/>
        </w:tabs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color w:val="FF0000"/>
          <w:sz w:val="28"/>
          <w:szCs w:val="28"/>
        </w:rPr>
        <w:tab/>
      </w:r>
      <w:r w:rsidRPr="001E492E">
        <w:rPr>
          <w:rFonts w:ascii="PT Astra Serif" w:hAnsi="PT Astra Serif"/>
          <w:sz w:val="28"/>
          <w:szCs w:val="28"/>
        </w:rPr>
        <w:t>В соответствии со ст. 179 Бюджетного кодекса Российской Федерации, Федеральным законом Российской Федерации от 06 октября 2003 года №131-ФЗ «Об общих принципах организации местного самоуправления в Российской Федерации», руководствуясь Уставом Хвалынского муниципального района Саратовской области, Постановлением администрации Хвалынского муниципального района от 02.12.2025 г. №1055 «Об утверждении Порядка принятия решений о разработке программ Хвалынского муниципального района и МО г. Хвалынск, их формирования и реализации, проведения оценки эффективности реализации муниципальных программ», администрация Хвалынского муниципального района</w:t>
      </w:r>
    </w:p>
    <w:p w:rsidR="001E492E" w:rsidRPr="001E492E" w:rsidRDefault="001E492E" w:rsidP="001E492E">
      <w:pPr>
        <w:tabs>
          <w:tab w:val="left" w:pos="567"/>
          <w:tab w:val="right" w:pos="11057"/>
        </w:tabs>
        <w:jc w:val="both"/>
        <w:rPr>
          <w:rFonts w:ascii="PT Astra Serif" w:hAnsi="PT Astra Serif"/>
          <w:b/>
          <w:sz w:val="28"/>
          <w:szCs w:val="28"/>
        </w:rPr>
      </w:pPr>
    </w:p>
    <w:p w:rsidR="001E492E" w:rsidRPr="001E492E" w:rsidRDefault="001E492E" w:rsidP="001E492E">
      <w:pPr>
        <w:tabs>
          <w:tab w:val="left" w:pos="6624"/>
          <w:tab w:val="right" w:pos="11057"/>
        </w:tabs>
        <w:jc w:val="center"/>
        <w:rPr>
          <w:rFonts w:ascii="PT Astra Serif" w:hAnsi="PT Astra Serif"/>
          <w:b/>
          <w:sz w:val="28"/>
          <w:szCs w:val="28"/>
        </w:rPr>
      </w:pPr>
      <w:r w:rsidRPr="001E492E">
        <w:rPr>
          <w:rFonts w:ascii="PT Astra Serif" w:hAnsi="PT Astra Serif"/>
          <w:b/>
          <w:sz w:val="28"/>
          <w:szCs w:val="28"/>
        </w:rPr>
        <w:t>п о с т а н о в л я е т:</w:t>
      </w:r>
    </w:p>
    <w:p w:rsidR="001E492E" w:rsidRPr="001E492E" w:rsidRDefault="001E492E" w:rsidP="001E492E">
      <w:pPr>
        <w:tabs>
          <w:tab w:val="left" w:pos="6624"/>
          <w:tab w:val="right" w:pos="11057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1E492E" w:rsidRPr="001E492E" w:rsidRDefault="001E492E" w:rsidP="001E492E">
      <w:pPr>
        <w:tabs>
          <w:tab w:val="right" w:pos="11057"/>
        </w:tabs>
        <w:ind w:firstLine="567"/>
        <w:jc w:val="both"/>
        <w:rPr>
          <w:rFonts w:ascii="PT Astra Serif" w:hAnsi="PT Astra Serif"/>
          <w:spacing w:val="2"/>
          <w:sz w:val="28"/>
          <w:szCs w:val="28"/>
        </w:rPr>
      </w:pPr>
      <w:r w:rsidRPr="001E492E">
        <w:rPr>
          <w:rFonts w:ascii="PT Astra Serif" w:hAnsi="PT Astra Serif"/>
          <w:spacing w:val="2"/>
          <w:sz w:val="28"/>
          <w:szCs w:val="28"/>
        </w:rPr>
        <w:t>1.Внести изменения в постановление администрации Хвалынского муниципального района от 14.03.2024 г. №144/1 «Об утверждении муниципальной программы «Экология и окружающая среда Хвалынского муниципального района», изложив приложение к постановлению в новой редакции.</w:t>
      </w:r>
    </w:p>
    <w:p w:rsidR="001E492E" w:rsidRPr="001E492E" w:rsidRDefault="001E492E" w:rsidP="001E492E">
      <w:pPr>
        <w:tabs>
          <w:tab w:val="right" w:pos="11057"/>
        </w:tabs>
        <w:ind w:firstLine="567"/>
        <w:jc w:val="both"/>
        <w:rPr>
          <w:rFonts w:ascii="PT Astra Serif" w:hAnsi="PT Astra Serif"/>
          <w:spacing w:val="2"/>
          <w:sz w:val="28"/>
          <w:szCs w:val="28"/>
        </w:rPr>
      </w:pPr>
      <w:r w:rsidRPr="001E492E">
        <w:rPr>
          <w:rFonts w:ascii="PT Astra Serif" w:hAnsi="PT Astra Serif"/>
          <w:spacing w:val="2"/>
          <w:sz w:val="28"/>
          <w:szCs w:val="28"/>
        </w:rPr>
        <w:t>2.Признать утратившим силу постановление администрации Хвалынс</w:t>
      </w:r>
      <w:r w:rsidR="000403E0">
        <w:rPr>
          <w:rFonts w:ascii="PT Astra Serif" w:hAnsi="PT Astra Serif"/>
          <w:spacing w:val="2"/>
          <w:sz w:val="28"/>
          <w:szCs w:val="28"/>
        </w:rPr>
        <w:t>кого муниципального района от 06 ноября</w:t>
      </w:r>
      <w:r w:rsidRPr="001E492E">
        <w:rPr>
          <w:rFonts w:ascii="PT Astra Serif" w:hAnsi="PT Astra Serif"/>
          <w:spacing w:val="2"/>
          <w:sz w:val="28"/>
          <w:szCs w:val="28"/>
        </w:rPr>
        <w:t xml:space="preserve"> 202</w:t>
      </w:r>
      <w:r w:rsidR="000403E0">
        <w:rPr>
          <w:rFonts w:ascii="PT Astra Serif" w:hAnsi="PT Astra Serif"/>
          <w:spacing w:val="2"/>
          <w:sz w:val="28"/>
          <w:szCs w:val="28"/>
        </w:rPr>
        <w:t>5</w:t>
      </w:r>
      <w:r w:rsidR="003B16A5">
        <w:rPr>
          <w:rFonts w:ascii="PT Astra Serif" w:hAnsi="PT Astra Serif"/>
          <w:spacing w:val="2"/>
          <w:sz w:val="28"/>
          <w:szCs w:val="28"/>
        </w:rPr>
        <w:t xml:space="preserve"> </w:t>
      </w:r>
      <w:r w:rsidR="000403E0">
        <w:rPr>
          <w:rFonts w:ascii="PT Astra Serif" w:hAnsi="PT Astra Serif"/>
          <w:spacing w:val="2"/>
          <w:sz w:val="28"/>
          <w:szCs w:val="28"/>
        </w:rPr>
        <w:t>года № 980</w:t>
      </w:r>
      <w:r w:rsidRPr="001E492E">
        <w:rPr>
          <w:rFonts w:ascii="PT Astra Serif" w:hAnsi="PT Astra Serif"/>
          <w:spacing w:val="2"/>
          <w:sz w:val="28"/>
          <w:szCs w:val="28"/>
        </w:rPr>
        <w:t xml:space="preserve"> «О внесении изменения в постановление администрации Хвалынского муниципального района от 14.03.2024 г. №144/1».</w:t>
      </w:r>
    </w:p>
    <w:p w:rsidR="001E492E" w:rsidRPr="001E492E" w:rsidRDefault="001E492E" w:rsidP="001E492E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3. Настоящее постановление вступает в силу после официального опубликования (обнародования) и распространяется на правоотношения, возникшие с 1 января 2026 года.</w:t>
      </w:r>
    </w:p>
    <w:p w:rsidR="001E492E" w:rsidRDefault="001E492E" w:rsidP="001E492E">
      <w:pPr>
        <w:tabs>
          <w:tab w:val="left" w:pos="567"/>
          <w:tab w:val="right" w:pos="11057"/>
        </w:tabs>
        <w:jc w:val="both"/>
        <w:rPr>
          <w:rFonts w:ascii="PT Astra Serif" w:hAnsi="PT Astra Serif"/>
          <w:bCs/>
          <w:sz w:val="28"/>
          <w:szCs w:val="28"/>
        </w:rPr>
      </w:pPr>
      <w:r w:rsidRPr="001E492E">
        <w:rPr>
          <w:rFonts w:ascii="PT Astra Serif" w:hAnsi="PT Astra Serif"/>
          <w:spacing w:val="2"/>
          <w:sz w:val="28"/>
          <w:szCs w:val="28"/>
        </w:rPr>
        <w:tab/>
      </w:r>
      <w:r w:rsidRPr="001E492E">
        <w:rPr>
          <w:rFonts w:ascii="PT Astra Serif" w:hAnsi="PT Astra Serif"/>
          <w:bCs/>
          <w:sz w:val="28"/>
          <w:szCs w:val="28"/>
        </w:rPr>
        <w:t xml:space="preserve">4. </w:t>
      </w:r>
      <w:proofErr w:type="gramStart"/>
      <w:r w:rsidRPr="001E492E">
        <w:rPr>
          <w:rFonts w:ascii="PT Astra Serif" w:hAnsi="PT Astra Serif"/>
          <w:bCs/>
          <w:sz w:val="28"/>
          <w:szCs w:val="28"/>
        </w:rPr>
        <w:t>Контроль за</w:t>
      </w:r>
      <w:proofErr w:type="gramEnd"/>
      <w:r w:rsidRPr="001E492E">
        <w:rPr>
          <w:rFonts w:ascii="PT Astra Serif" w:hAnsi="PT Astra Serif"/>
          <w:bCs/>
          <w:sz w:val="28"/>
          <w:szCs w:val="28"/>
        </w:rPr>
        <w:t xml:space="preserve"> исполнением постановления возложить на заместителя главы </w:t>
      </w:r>
      <w:r w:rsidR="00035EFB">
        <w:rPr>
          <w:rFonts w:ascii="PT Astra Serif" w:hAnsi="PT Astra Serif"/>
          <w:bCs/>
          <w:sz w:val="28"/>
          <w:szCs w:val="28"/>
        </w:rPr>
        <w:t xml:space="preserve">администрации по строительству </w:t>
      </w:r>
      <w:r w:rsidRPr="001E492E">
        <w:rPr>
          <w:rFonts w:ascii="PT Astra Serif" w:hAnsi="PT Astra Serif"/>
          <w:bCs/>
          <w:sz w:val="28"/>
          <w:szCs w:val="28"/>
        </w:rPr>
        <w:t>и ЖКХ администрации Хвалынского муниципального района.</w:t>
      </w:r>
    </w:p>
    <w:p w:rsidR="008D630A" w:rsidRPr="001E492E" w:rsidRDefault="008D630A" w:rsidP="001E492E">
      <w:pPr>
        <w:tabs>
          <w:tab w:val="left" w:pos="567"/>
          <w:tab w:val="right" w:pos="11057"/>
        </w:tabs>
        <w:jc w:val="both"/>
        <w:rPr>
          <w:rFonts w:ascii="PT Astra Serif" w:hAnsi="PT Astra Serif"/>
          <w:sz w:val="28"/>
          <w:szCs w:val="28"/>
        </w:rPr>
      </w:pPr>
    </w:p>
    <w:p w:rsidR="001E492E" w:rsidRPr="001E492E" w:rsidRDefault="001E492E" w:rsidP="001E492E">
      <w:pPr>
        <w:tabs>
          <w:tab w:val="left" w:pos="1065"/>
        </w:tabs>
        <w:jc w:val="both"/>
        <w:rPr>
          <w:rFonts w:ascii="PT Astra Serif" w:hAnsi="PT Astra Serif"/>
          <w:b/>
          <w:bCs/>
          <w:sz w:val="28"/>
          <w:szCs w:val="28"/>
        </w:rPr>
      </w:pPr>
      <w:r w:rsidRPr="001E492E">
        <w:rPr>
          <w:rFonts w:ascii="PT Astra Serif" w:hAnsi="PT Astra Serif"/>
          <w:b/>
          <w:sz w:val="28"/>
          <w:szCs w:val="28"/>
        </w:rPr>
        <w:t>Глава Хвалынского</w:t>
      </w:r>
    </w:p>
    <w:p w:rsidR="001E492E" w:rsidRPr="001E492E" w:rsidRDefault="001E492E" w:rsidP="008D630A">
      <w:pPr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b/>
          <w:sz w:val="28"/>
          <w:szCs w:val="28"/>
        </w:rPr>
        <w:t>муниципального района</w:t>
      </w:r>
      <w:r w:rsidRPr="001E492E">
        <w:rPr>
          <w:rFonts w:ascii="PT Astra Serif" w:hAnsi="PT Astra Serif"/>
          <w:b/>
          <w:sz w:val="28"/>
          <w:szCs w:val="28"/>
        </w:rPr>
        <w:tab/>
      </w:r>
      <w:r w:rsidRPr="001E492E">
        <w:rPr>
          <w:rFonts w:ascii="PT Astra Serif" w:hAnsi="PT Astra Serif"/>
          <w:b/>
          <w:sz w:val="28"/>
          <w:szCs w:val="28"/>
        </w:rPr>
        <w:tab/>
      </w:r>
      <w:r w:rsidRPr="001E492E">
        <w:rPr>
          <w:rFonts w:ascii="PT Astra Serif" w:hAnsi="PT Astra Serif"/>
          <w:b/>
          <w:sz w:val="28"/>
          <w:szCs w:val="28"/>
        </w:rPr>
        <w:tab/>
      </w:r>
      <w:r w:rsidRPr="001E492E">
        <w:rPr>
          <w:rFonts w:ascii="PT Astra Serif" w:hAnsi="PT Astra Serif"/>
          <w:b/>
          <w:sz w:val="28"/>
          <w:szCs w:val="28"/>
        </w:rPr>
        <w:tab/>
      </w:r>
      <w:r w:rsidRPr="001E492E">
        <w:rPr>
          <w:rFonts w:ascii="PT Astra Serif" w:hAnsi="PT Astra Serif"/>
          <w:b/>
          <w:sz w:val="28"/>
          <w:szCs w:val="28"/>
        </w:rPr>
        <w:tab/>
      </w:r>
      <w:r w:rsidRPr="001E492E">
        <w:rPr>
          <w:rFonts w:ascii="PT Astra Serif" w:hAnsi="PT Astra Serif"/>
          <w:b/>
          <w:sz w:val="28"/>
          <w:szCs w:val="28"/>
        </w:rPr>
        <w:tab/>
        <w:t>М.А. Кузнецов</w:t>
      </w:r>
    </w:p>
    <w:p w:rsidR="001E492E" w:rsidRPr="001E492E" w:rsidRDefault="001E492E" w:rsidP="001E492E">
      <w:pPr>
        <w:ind w:left="6096"/>
        <w:rPr>
          <w:rFonts w:ascii="PT Astra Serif" w:hAnsi="PT Astra Serif"/>
          <w:sz w:val="28"/>
          <w:szCs w:val="28"/>
        </w:rPr>
      </w:pPr>
    </w:p>
    <w:p w:rsidR="001E492E" w:rsidRPr="001E492E" w:rsidRDefault="001E492E" w:rsidP="001E492E">
      <w:pPr>
        <w:ind w:left="6096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Приложение к постановлению администрации Хвалынского муниципального района</w:t>
      </w:r>
    </w:p>
    <w:p w:rsidR="001E492E" w:rsidRPr="001E492E" w:rsidRDefault="001E492E" w:rsidP="001E492E">
      <w:pPr>
        <w:ind w:left="6096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от 13 января 2026 г. № 23</w:t>
      </w:r>
    </w:p>
    <w:p w:rsidR="001E492E" w:rsidRPr="001E492E" w:rsidRDefault="001E492E" w:rsidP="001E492E">
      <w:pPr>
        <w:rPr>
          <w:rFonts w:ascii="PT Astra Serif" w:hAnsi="PT Astra Serif"/>
          <w:b/>
          <w:sz w:val="28"/>
          <w:szCs w:val="28"/>
        </w:rPr>
      </w:pPr>
    </w:p>
    <w:p w:rsidR="001E492E" w:rsidRPr="001E492E" w:rsidRDefault="001E492E" w:rsidP="001E492E">
      <w:pPr>
        <w:jc w:val="center"/>
        <w:rPr>
          <w:rFonts w:ascii="PT Astra Serif" w:hAnsi="PT Astra Serif"/>
          <w:b/>
          <w:sz w:val="28"/>
          <w:szCs w:val="28"/>
        </w:rPr>
      </w:pPr>
      <w:r w:rsidRPr="001E492E"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:rsidR="001E492E" w:rsidRPr="001E492E" w:rsidRDefault="001E492E" w:rsidP="001E492E">
      <w:pPr>
        <w:jc w:val="center"/>
        <w:rPr>
          <w:rFonts w:ascii="PT Astra Serif" w:hAnsi="PT Astra Serif"/>
          <w:b/>
          <w:sz w:val="28"/>
          <w:szCs w:val="28"/>
        </w:rPr>
      </w:pPr>
      <w:r w:rsidRPr="001E492E">
        <w:rPr>
          <w:rFonts w:ascii="PT Astra Serif" w:hAnsi="PT Astra Serif"/>
          <w:b/>
          <w:sz w:val="28"/>
          <w:szCs w:val="28"/>
        </w:rPr>
        <w:t>«Экология и окружающая среда Хвалынского муниципального района».</w:t>
      </w:r>
    </w:p>
    <w:p w:rsidR="001E492E" w:rsidRPr="001E492E" w:rsidRDefault="001E492E" w:rsidP="001E492E">
      <w:pPr>
        <w:jc w:val="center"/>
        <w:rPr>
          <w:rFonts w:ascii="PT Astra Serif" w:hAnsi="PT Astra Serif"/>
          <w:b/>
          <w:sz w:val="28"/>
          <w:szCs w:val="28"/>
        </w:rPr>
      </w:pPr>
    </w:p>
    <w:p w:rsidR="001E492E" w:rsidRPr="001E492E" w:rsidRDefault="001E492E" w:rsidP="001E492E">
      <w:pPr>
        <w:jc w:val="center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b/>
          <w:sz w:val="28"/>
          <w:szCs w:val="28"/>
        </w:rPr>
        <w:t>Паспорт муниципальной программы.</w:t>
      </w:r>
    </w:p>
    <w:p w:rsidR="001E492E" w:rsidRPr="001E492E" w:rsidRDefault="001E492E" w:rsidP="001E49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09"/>
        <w:gridCol w:w="4544"/>
        <w:gridCol w:w="3992"/>
      </w:tblGrid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1E492E" w:rsidRPr="001E492E" w:rsidTr="000E65B6">
        <w:trPr>
          <w:trHeight w:val="260"/>
        </w:trPr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1.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Муниципальная программа «Экология и окружающая среда Хвалынского муниципального района»</w:t>
            </w:r>
          </w:p>
        </w:tc>
      </w:tr>
      <w:tr w:rsidR="001E492E" w:rsidRPr="001E492E" w:rsidTr="000E65B6">
        <w:trPr>
          <w:trHeight w:val="260"/>
        </w:trPr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2.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Заместитель главы администрации по строительству и ЖКХ</w:t>
            </w:r>
          </w:p>
        </w:tc>
      </w:tr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Администрация Хвалынского муниципального района</w:t>
            </w:r>
          </w:p>
        </w:tc>
      </w:tr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4.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Комитет по инфраструктуре, строительсву и ЖКХ</w:t>
            </w:r>
          </w:p>
        </w:tc>
      </w:tr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5.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отсутствуют</w:t>
            </w:r>
          </w:p>
        </w:tc>
      </w:tr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6.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отсутствуют</w:t>
            </w:r>
          </w:p>
        </w:tc>
      </w:tr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7.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улучшение экологической ситуации на территории Хвалынского муниципального района</w:t>
            </w:r>
          </w:p>
        </w:tc>
      </w:tr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8.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Совершенствование системы накопления, удаления, обезвреживания и захоронения отходов, восстановление нарушенных земельных участков для использования их в гражданском обороте</w:t>
            </w:r>
          </w:p>
        </w:tc>
      </w:tr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9.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 xml:space="preserve">Целевые показатели  муниципальной программы 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Увеличение контейнерных площадок на 5 шт., рекультивация земли 400</w:t>
            </w:r>
            <w:r w:rsidRPr="001E492E">
              <w:rPr>
                <w:rFonts w:ascii="PT Astra Serif" w:hAnsi="PT Astra Serif"/>
                <w:bCs/>
                <w:sz w:val="28"/>
                <w:szCs w:val="28"/>
                <w:vertAlign w:val="superscript"/>
              </w:rPr>
              <w:t xml:space="preserve"> </w:t>
            </w: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м</w:t>
            </w:r>
            <w:r w:rsidRPr="001E492E">
              <w:rPr>
                <w:rFonts w:ascii="PT Astra Serif" w:hAnsi="PT Astra Serif"/>
                <w:bCs/>
                <w:sz w:val="28"/>
                <w:szCs w:val="28"/>
                <w:vertAlign w:val="superscript"/>
              </w:rPr>
              <w:t>2</w:t>
            </w: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, озеленение</w:t>
            </w:r>
          </w:p>
        </w:tc>
      </w:tr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10.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2025-2028 годы</w:t>
            </w:r>
          </w:p>
        </w:tc>
      </w:tr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Объемы финансового обеспечения муниципальной программы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 xml:space="preserve">Общий объём финансового обеспечения муниципальной программы на 2025-2028 годы 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, в том числе: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2025 год-200,00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 год-0,00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 год-0,00 рублей;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 год-0,00 рублей;</w:t>
            </w:r>
          </w:p>
          <w:p w:rsidR="001E492E" w:rsidRPr="001E492E" w:rsidRDefault="001E492E" w:rsidP="001E4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Местный бюджет– 200,00 рублей, в том числе:</w:t>
            </w:r>
          </w:p>
          <w:p w:rsidR="001E492E" w:rsidRPr="001E492E" w:rsidRDefault="001E492E" w:rsidP="001E4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2025 год - 200,00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 год –0,00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2027год-0,00тыс.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 год-0,00тыс.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ind w:firstLine="30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pacing w:val="-6"/>
                <w:sz w:val="28"/>
                <w:szCs w:val="28"/>
              </w:rPr>
              <w:t>областной бюджет – 0,00 тыс. руб</w:t>
            </w:r>
            <w:r w:rsidR="00035EFB">
              <w:rPr>
                <w:rFonts w:ascii="PT Astra Serif" w:hAnsi="PT Astra Serif"/>
                <w:spacing w:val="-6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pacing w:val="-6"/>
                <w:sz w:val="28"/>
                <w:szCs w:val="28"/>
              </w:rPr>
              <w:t xml:space="preserve">, </w:t>
            </w:r>
            <w:r w:rsidRPr="001E492E">
              <w:rPr>
                <w:rFonts w:ascii="PT Astra Serif" w:hAnsi="PT Astra Serif"/>
                <w:sz w:val="28"/>
                <w:szCs w:val="28"/>
              </w:rPr>
              <w:t xml:space="preserve">в том числе: </w:t>
            </w:r>
          </w:p>
          <w:p w:rsidR="001E492E" w:rsidRPr="001E492E" w:rsidRDefault="001E492E" w:rsidP="001E492E">
            <w:pPr>
              <w:ind w:firstLine="301"/>
              <w:jc w:val="both"/>
              <w:rPr>
                <w:rFonts w:ascii="PT Astra Serif" w:hAnsi="PT Astra Serif"/>
                <w:spacing w:val="-6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2025 год - 0,00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ind w:firstLine="30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 год - 0,00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ind w:firstLine="30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 год – 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ind w:firstLine="30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 год – 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ind w:firstLine="30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pacing w:val="-6"/>
                <w:sz w:val="28"/>
                <w:szCs w:val="28"/>
              </w:rPr>
              <w:t xml:space="preserve">федеральный бюджет </w:t>
            </w:r>
            <w:r w:rsidRPr="001E492E">
              <w:rPr>
                <w:rFonts w:ascii="PT Astra Serif" w:hAnsi="PT Astra Serif"/>
                <w:spacing w:val="-16"/>
                <w:sz w:val="28"/>
                <w:szCs w:val="28"/>
              </w:rPr>
              <w:t>– 0,00 тыс. руб</w:t>
            </w:r>
            <w:r w:rsidR="00035EFB">
              <w:rPr>
                <w:rFonts w:ascii="PT Astra Serif" w:hAnsi="PT Astra Serif"/>
                <w:spacing w:val="-16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pacing w:val="-16"/>
                <w:sz w:val="28"/>
                <w:szCs w:val="28"/>
              </w:rPr>
              <w:t xml:space="preserve">, </w:t>
            </w:r>
            <w:r w:rsidRPr="001E492E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1E492E" w:rsidRPr="001E492E" w:rsidRDefault="001E492E" w:rsidP="001E492E">
            <w:pPr>
              <w:ind w:firstLine="317"/>
              <w:jc w:val="both"/>
              <w:rPr>
                <w:rFonts w:ascii="PT Astra Serif" w:hAnsi="PT Astra Serif"/>
                <w:spacing w:val="-16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2025 год - 0,00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ind w:firstLine="317"/>
              <w:jc w:val="both"/>
              <w:rPr>
                <w:rFonts w:ascii="PT Astra Serif" w:hAnsi="PT Astra Serif"/>
                <w:spacing w:val="-16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 год -  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 год – 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 год – 0,00 тыс. руб</w:t>
            </w:r>
            <w:r w:rsidR="00035EFB">
              <w:rPr>
                <w:rFonts w:ascii="PT Astra Serif" w:hAnsi="PT Astra Serif"/>
                <w:sz w:val="28"/>
                <w:szCs w:val="28"/>
              </w:rPr>
              <w:t>.</w:t>
            </w:r>
            <w:r w:rsidRPr="001E492E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1E492E" w:rsidRPr="001E492E" w:rsidTr="000E65B6">
        <w:tc>
          <w:tcPr>
            <w:tcW w:w="809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 xml:space="preserve">12. </w:t>
            </w:r>
          </w:p>
        </w:tc>
        <w:tc>
          <w:tcPr>
            <w:tcW w:w="454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bCs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3992" w:type="dxa"/>
          </w:tcPr>
          <w:p w:rsidR="001E492E" w:rsidRPr="001E492E" w:rsidRDefault="001E492E" w:rsidP="001E492E">
            <w:pPr>
              <w:ind w:left="-23" w:firstLine="326"/>
              <w:jc w:val="both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1E492E">
              <w:rPr>
                <w:rFonts w:ascii="PT Astra Serif" w:hAnsi="PT Astra Serif"/>
                <w:spacing w:val="-8"/>
                <w:sz w:val="28"/>
                <w:szCs w:val="28"/>
              </w:rPr>
              <w:t>- улучшение санитарного содержания территории Хвалынского района</w:t>
            </w:r>
          </w:p>
          <w:p w:rsidR="001E492E" w:rsidRPr="001E492E" w:rsidRDefault="001E492E" w:rsidP="001E492E">
            <w:pPr>
              <w:ind w:left="-23" w:firstLine="326"/>
              <w:jc w:val="both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1E492E">
              <w:rPr>
                <w:rFonts w:ascii="PT Astra Serif" w:hAnsi="PT Astra Serif"/>
                <w:spacing w:val="-8"/>
                <w:sz w:val="28"/>
                <w:szCs w:val="28"/>
              </w:rPr>
              <w:t>- охват всех слоев населения различными формами экологического просвещения, повышение экологической культуры населения;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E492E">
              <w:rPr>
                <w:rFonts w:ascii="PT Astra Serif" w:hAnsi="PT Astra Serif"/>
                <w:spacing w:val="-8"/>
                <w:sz w:val="28"/>
                <w:szCs w:val="28"/>
              </w:rPr>
              <w:t>- улучшение состояния окружающей среды в результате принятия мер по устранению выявленных нарушений в области охраны окружающей среды, правил благоустройства</w:t>
            </w:r>
          </w:p>
        </w:tc>
      </w:tr>
    </w:tbl>
    <w:p w:rsidR="001E492E" w:rsidRPr="001E492E" w:rsidRDefault="001E492E" w:rsidP="001E49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</w:p>
    <w:p w:rsidR="001E492E" w:rsidRPr="001E492E" w:rsidRDefault="001E492E" w:rsidP="001E492E">
      <w:pPr>
        <w:contextualSpacing/>
        <w:rPr>
          <w:rFonts w:ascii="PT Astra Serif" w:hAnsi="PT Astra Serif"/>
          <w:sz w:val="28"/>
          <w:szCs w:val="28"/>
        </w:rPr>
      </w:pPr>
    </w:p>
    <w:p w:rsidR="001E492E" w:rsidRPr="001E492E" w:rsidRDefault="001E492E" w:rsidP="001E492E">
      <w:pPr>
        <w:contextualSpacing/>
        <w:jc w:val="center"/>
        <w:rPr>
          <w:rFonts w:ascii="PT Astra Serif" w:hAnsi="PT Astra Serif"/>
          <w:b/>
          <w:bCs/>
          <w:spacing w:val="-6"/>
          <w:sz w:val="28"/>
          <w:szCs w:val="28"/>
          <w:lang w:eastAsia="en-US"/>
        </w:rPr>
      </w:pPr>
      <w:bookmarkStart w:id="0" w:name="_GoBack"/>
      <w:bookmarkEnd w:id="0"/>
      <w:r w:rsidRPr="001E492E">
        <w:rPr>
          <w:rFonts w:ascii="PT Astra Serif" w:hAnsi="PT Astra Serif"/>
          <w:b/>
          <w:bCs/>
          <w:spacing w:val="-6"/>
          <w:sz w:val="28"/>
          <w:szCs w:val="28"/>
          <w:lang w:eastAsia="en-US"/>
        </w:rPr>
        <w:t>1. Характеристика сферы реализации программы, описание основных</w:t>
      </w:r>
    </w:p>
    <w:p w:rsidR="001E492E" w:rsidRPr="001E492E" w:rsidRDefault="001E492E" w:rsidP="001E492E">
      <w:pPr>
        <w:contextualSpacing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1E492E">
        <w:rPr>
          <w:rFonts w:ascii="PT Astra Serif" w:hAnsi="PT Astra Serif"/>
          <w:b/>
          <w:bCs/>
          <w:sz w:val="28"/>
          <w:szCs w:val="28"/>
          <w:lang w:eastAsia="en-US"/>
        </w:rPr>
        <w:t>проблем и прогноз ее развития.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Устойчивое развитие Хвалынского муниципального района, высокое качество жизни и здоровья населения могут быть обеспечены только при условии сохранения природных систем и поддержания соответствующего качества окружающей среды.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lastRenderedPageBreak/>
        <w:t>Вопросы охраны окружающей среды в последние годы приобретают особенную важность и значимость. Значительно возрастает роль органов местного самоуправления в их решении. Связано это с рядом объективных и субъективных факторов.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Во-первых, происходивший в течение 90-х годов спад промышленного производства повлек за собой отказ предприятий от сооружений природоохранного характера, а наблюдающийся сейчас подъем промышленности, развитие предпринимательства значительно опережают выполнение необходимых природоохранных мероприятий.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Во-вторых, изменения федерального законодательства привели к возрастанию ответственности органов местного самоуправления за обеспечение благоприятной среды обитания, при этом, не наделив их необходимыми полномочиями.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Всё это делает необходимым усиление взаимодействия всех участников природоохранного процесса - как органов государственной власти, местного самоуправления, так и природопользователей.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 xml:space="preserve">Анализ современного состояния охраны окружающей среды города </w:t>
      </w:r>
      <w:r w:rsidRPr="001E492E">
        <w:rPr>
          <w:rFonts w:ascii="PT Astra Serif" w:hAnsi="PT Astra Serif"/>
          <w:spacing w:val="-12"/>
          <w:sz w:val="28"/>
          <w:szCs w:val="28"/>
        </w:rPr>
        <w:t xml:space="preserve">подтверждает необходимость проведения комплекса мероприятий по рациональному </w:t>
      </w:r>
      <w:r w:rsidRPr="001E492E">
        <w:rPr>
          <w:rFonts w:ascii="PT Astra Serif" w:hAnsi="PT Astra Serif"/>
          <w:spacing w:val="-4"/>
          <w:sz w:val="28"/>
          <w:szCs w:val="28"/>
        </w:rPr>
        <w:t>использованию, охране и воспроизводству природных ресурсов, направленных</w:t>
      </w:r>
      <w:r w:rsidRPr="001E492E">
        <w:rPr>
          <w:rFonts w:ascii="PT Astra Serif" w:hAnsi="PT Astra Serif"/>
          <w:sz w:val="28"/>
          <w:szCs w:val="28"/>
        </w:rPr>
        <w:t xml:space="preserve"> на улучшение экологической обстановки. 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bCs/>
          <w:spacing w:val="-6"/>
          <w:sz w:val="28"/>
          <w:szCs w:val="28"/>
        </w:rPr>
      </w:pPr>
      <w:r w:rsidRPr="001E492E">
        <w:rPr>
          <w:rFonts w:ascii="PT Astra Serif" w:hAnsi="PT Astra Serif"/>
          <w:bCs/>
          <w:sz w:val="28"/>
          <w:szCs w:val="28"/>
        </w:rPr>
        <w:t>Защита окружающей среды от негативного воздействия отходов производства и потребления, обеспечение в буквальном смысле слова чистой среды обитания для населения города, явл</w:t>
      </w:r>
      <w:r w:rsidRPr="001E492E">
        <w:rPr>
          <w:rFonts w:ascii="PT Astra Serif" w:hAnsi="PT Astra Serif"/>
          <w:bCs/>
          <w:spacing w:val="-6"/>
          <w:sz w:val="28"/>
          <w:szCs w:val="28"/>
        </w:rPr>
        <w:t>яется одной из острейших экологических проблем нашего района.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 xml:space="preserve">Учитывая ограниченное бюджетное финансирование мероприятий по охране окружающей среды и недостаточный уровень привлечения </w:t>
      </w:r>
      <w:r w:rsidRPr="001E492E">
        <w:rPr>
          <w:rFonts w:ascii="PT Astra Serif" w:hAnsi="PT Astra Serif"/>
          <w:spacing w:val="-8"/>
          <w:sz w:val="28"/>
          <w:szCs w:val="28"/>
        </w:rPr>
        <w:t>инвестиций и частного капитала в природоохранную сферу, решение проблемы</w:t>
      </w:r>
      <w:r w:rsidRPr="001E492E">
        <w:rPr>
          <w:rFonts w:ascii="PT Astra Serif" w:hAnsi="PT Astra Serif"/>
          <w:sz w:val="28"/>
          <w:szCs w:val="28"/>
        </w:rPr>
        <w:t xml:space="preserve"> оздоровления среды обитания жителей города, требует консолидированных действий государственных структур, предприятий всех форм собственности и жителей города. Решить указанные проблемы невозможно без системного подхода на основе программно-целевого метода путем реализации настоящей программы.</w:t>
      </w:r>
    </w:p>
    <w:p w:rsidR="001E492E" w:rsidRPr="001E492E" w:rsidRDefault="001E492E" w:rsidP="001E492E">
      <w:pPr>
        <w:jc w:val="center"/>
        <w:rPr>
          <w:rFonts w:ascii="PT Astra Serif" w:hAnsi="PT Astra Serif"/>
          <w:sz w:val="28"/>
          <w:szCs w:val="28"/>
        </w:rPr>
      </w:pPr>
    </w:p>
    <w:p w:rsidR="001E492E" w:rsidRPr="001E492E" w:rsidRDefault="00035EFB" w:rsidP="001E492E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pacing w:val="-10"/>
          <w:sz w:val="28"/>
          <w:szCs w:val="28"/>
        </w:rPr>
        <w:t>2. Приоритеты</w:t>
      </w:r>
      <w:r w:rsidR="001E492E" w:rsidRPr="001E492E">
        <w:rPr>
          <w:rFonts w:ascii="PT Astra Serif" w:hAnsi="PT Astra Serif"/>
          <w:b/>
          <w:spacing w:val="-10"/>
          <w:sz w:val="28"/>
          <w:szCs w:val="28"/>
        </w:rPr>
        <w:t xml:space="preserve"> в сфере реализации программы,</w:t>
      </w:r>
      <w:r w:rsidR="001E492E" w:rsidRPr="001E492E">
        <w:rPr>
          <w:rFonts w:ascii="PT Astra Serif" w:hAnsi="PT Astra Serif"/>
          <w:b/>
          <w:sz w:val="28"/>
          <w:szCs w:val="28"/>
        </w:rPr>
        <w:t xml:space="preserve"> цели, задачи, целевые показатели, ожидаемые конечные результаты программы, сроки и этапы реализации программы.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pacing w:val="-8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 xml:space="preserve">Выбор приоритетов определен </w:t>
      </w:r>
      <w:hyperlink r:id="rId9" w:tooltip="consultantplus://offline/ref=0F2D246C6B31E233EBF778B112ABD4C451A71083FDBB8957FD1BE1C068w4u9I" w:history="1">
        <w:r w:rsidRPr="001E492E">
          <w:rPr>
            <w:rFonts w:ascii="PT Astra Serif" w:hAnsi="PT Astra Serif"/>
            <w:sz w:val="28"/>
            <w:szCs w:val="28"/>
          </w:rPr>
          <w:t>Основами</w:t>
        </w:r>
      </w:hyperlink>
      <w:r w:rsidRPr="001E492E">
        <w:rPr>
          <w:rFonts w:ascii="PT Astra Serif" w:hAnsi="PT Astra Serif"/>
          <w:sz w:val="28"/>
          <w:szCs w:val="28"/>
        </w:rPr>
        <w:t xml:space="preserve"> государственной политики в области экологического развития Российской Федерации на период до 2030 года, утвержденными Президентом Российской Федерации 30 апреля 2012 года, </w:t>
      </w:r>
      <w:hyperlink r:id="rId10" w:tooltip="consultantplus://offline/ref=0F2D246C6B31E233EBF778B112ABD4C458A21F8AF9B7D45DF542EDC26F46FA3DE4EAEA7711D915wCu2I" w:history="1">
        <w:r w:rsidRPr="001E492E">
          <w:rPr>
            <w:rFonts w:ascii="PT Astra Serif" w:hAnsi="PT Astra Serif"/>
            <w:sz w:val="28"/>
            <w:szCs w:val="28"/>
          </w:rPr>
          <w:t>Стратегией</w:t>
        </w:r>
      </w:hyperlink>
      <w:r w:rsidRPr="001E492E">
        <w:rPr>
          <w:rFonts w:ascii="PT Astra Serif" w:hAnsi="PT Astra Serif"/>
          <w:sz w:val="28"/>
          <w:szCs w:val="28"/>
        </w:rPr>
        <w:t xml:space="preserve"> национальной безопасности </w:t>
      </w:r>
      <w:r w:rsidRPr="001E492E">
        <w:rPr>
          <w:rFonts w:ascii="PT Astra Serif" w:hAnsi="PT Astra Serif"/>
          <w:spacing w:val="-10"/>
          <w:sz w:val="28"/>
          <w:szCs w:val="28"/>
        </w:rPr>
        <w:t xml:space="preserve">Российской Федерации, утвержденной Указом Президента Российской </w:t>
      </w:r>
      <w:r w:rsidRPr="001E492E">
        <w:rPr>
          <w:rFonts w:ascii="PT Astra Serif" w:hAnsi="PT Astra Serif"/>
          <w:spacing w:val="-8"/>
          <w:sz w:val="28"/>
          <w:szCs w:val="28"/>
        </w:rPr>
        <w:t>Федерации от 2 июля 2021 года № 400.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pacing w:val="-6"/>
          <w:sz w:val="28"/>
          <w:szCs w:val="28"/>
        </w:rPr>
      </w:pPr>
      <w:r w:rsidRPr="001E492E">
        <w:rPr>
          <w:rFonts w:ascii="PT Astra Serif" w:hAnsi="PT Astra Serif"/>
          <w:spacing w:val="-8"/>
          <w:sz w:val="28"/>
          <w:szCs w:val="28"/>
        </w:rPr>
        <w:t xml:space="preserve">Главная цель программы – сохранение и улучшение среды обитания </w:t>
      </w:r>
      <w:r w:rsidRPr="001E492E">
        <w:rPr>
          <w:rFonts w:ascii="PT Astra Serif" w:hAnsi="PT Astra Serif"/>
          <w:spacing w:val="-6"/>
          <w:sz w:val="28"/>
          <w:szCs w:val="28"/>
        </w:rPr>
        <w:t>человека.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Достижение этой цели программы обеспечивается решением соответствующих задач: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pacing w:val="-11"/>
          <w:sz w:val="28"/>
          <w:szCs w:val="28"/>
        </w:rPr>
        <w:t>- снижение и предотвращение выбросов загрязняющих веществ в атмосферный</w:t>
      </w:r>
      <w:r w:rsidRPr="001E492E">
        <w:rPr>
          <w:rFonts w:ascii="PT Astra Serif" w:hAnsi="PT Astra Serif"/>
          <w:sz w:val="28"/>
          <w:szCs w:val="28"/>
        </w:rPr>
        <w:t xml:space="preserve"> воздух;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lastRenderedPageBreak/>
        <w:t>- совершенствование системы накопления, удаления, обезвреживания и захоронения отходов, восстановление нарушенных земельных участков для использования их в гражданском обороте.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Целевыми показателями реализации программы являются: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- предотвращение деградации земель и снижения плодородия почв, рекультивация нарушенных земель, ликвидация накопленного вреда окружающей среде, экологическая реабилитация территорий.</w:t>
      </w:r>
    </w:p>
    <w:p w:rsidR="001E492E" w:rsidRPr="001E492E" w:rsidRDefault="001E492E" w:rsidP="001E492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pacing w:val="-6"/>
          <w:sz w:val="28"/>
          <w:szCs w:val="28"/>
        </w:rPr>
        <w:t>Реализацию программы предлагается осуществить в 2025-2028 годах</w:t>
      </w:r>
      <w:r w:rsidRPr="001E492E">
        <w:rPr>
          <w:rFonts w:ascii="PT Astra Serif" w:hAnsi="PT Astra Serif"/>
          <w:sz w:val="28"/>
          <w:szCs w:val="28"/>
        </w:rPr>
        <w:t>.</w:t>
      </w:r>
    </w:p>
    <w:p w:rsidR="001E492E" w:rsidRPr="001E492E" w:rsidRDefault="001E492E" w:rsidP="001E492E">
      <w:pPr>
        <w:jc w:val="center"/>
        <w:rPr>
          <w:rFonts w:ascii="PT Astra Serif" w:hAnsi="PT Astra Serif"/>
          <w:b/>
          <w:sz w:val="28"/>
          <w:szCs w:val="28"/>
        </w:rPr>
      </w:pPr>
    </w:p>
    <w:p w:rsidR="001E492E" w:rsidRPr="001E492E" w:rsidRDefault="001E492E" w:rsidP="001E492E">
      <w:pPr>
        <w:ind w:left="72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E492E">
        <w:rPr>
          <w:rFonts w:ascii="PT Astra Serif" w:hAnsi="PT Astra Serif"/>
          <w:b/>
          <w:sz w:val="28"/>
          <w:szCs w:val="28"/>
        </w:rPr>
        <w:t>3.Финансовое обеспечение, необходимое для реализации программы.</w:t>
      </w:r>
    </w:p>
    <w:p w:rsidR="001E492E" w:rsidRPr="001E492E" w:rsidRDefault="001E492E" w:rsidP="001E492E">
      <w:pPr>
        <w:tabs>
          <w:tab w:val="left" w:pos="0"/>
          <w:tab w:val="left" w:pos="720"/>
        </w:tabs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1E492E" w:rsidRPr="001E492E" w:rsidRDefault="001E492E" w:rsidP="001E492E">
      <w:pPr>
        <w:tabs>
          <w:tab w:val="left" w:pos="0"/>
        </w:tabs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ab/>
        <w:t>Финансирование настоящей Программы осуществляется за счет средств местного бюджета в 400,</w:t>
      </w:r>
      <w:r w:rsidR="00035EFB">
        <w:rPr>
          <w:rFonts w:ascii="PT Astra Serif" w:hAnsi="PT Astra Serif"/>
          <w:sz w:val="28"/>
          <w:szCs w:val="28"/>
        </w:rPr>
        <w:t xml:space="preserve">0 тыс. рублей на период с 2025 </w:t>
      </w:r>
      <w:r w:rsidRPr="001E492E">
        <w:rPr>
          <w:rFonts w:ascii="PT Astra Serif" w:hAnsi="PT Astra Serif"/>
          <w:sz w:val="28"/>
          <w:szCs w:val="28"/>
        </w:rPr>
        <w:t>по 2028 годы: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984"/>
        <w:gridCol w:w="1985"/>
        <w:gridCol w:w="1843"/>
        <w:gridCol w:w="1843"/>
      </w:tblGrid>
      <w:tr w:rsidR="001E492E" w:rsidRPr="001E492E" w:rsidTr="000E65B6">
        <w:trPr>
          <w:trHeight w:val="751"/>
        </w:trPr>
        <w:tc>
          <w:tcPr>
            <w:tcW w:w="9748" w:type="dxa"/>
            <w:gridSpan w:val="5"/>
          </w:tcPr>
          <w:p w:rsidR="001E492E" w:rsidRPr="001E492E" w:rsidRDefault="001E492E" w:rsidP="001E492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Объем финансового обеспечения</w:t>
            </w:r>
          </w:p>
          <w:p w:rsidR="001E492E" w:rsidRPr="001E492E" w:rsidRDefault="001E492E" w:rsidP="001E492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(в тыс. руб.)</w:t>
            </w:r>
          </w:p>
        </w:tc>
      </w:tr>
      <w:tr w:rsidR="001E492E" w:rsidRPr="001E492E" w:rsidTr="000E65B6">
        <w:trPr>
          <w:trHeight w:val="778"/>
        </w:trPr>
        <w:tc>
          <w:tcPr>
            <w:tcW w:w="209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Срок реализации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1985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областной бюджет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</w:tr>
      <w:tr w:rsidR="001E492E" w:rsidRPr="001E492E" w:rsidTr="000E65B6">
        <w:trPr>
          <w:trHeight w:val="332"/>
        </w:trPr>
        <w:tc>
          <w:tcPr>
            <w:tcW w:w="209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  <w:tc>
          <w:tcPr>
            <w:tcW w:w="1985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</w:tr>
      <w:tr w:rsidR="001E492E" w:rsidRPr="001E492E" w:rsidTr="000E65B6">
        <w:trPr>
          <w:trHeight w:val="332"/>
        </w:trPr>
        <w:tc>
          <w:tcPr>
            <w:tcW w:w="209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332"/>
        </w:trPr>
        <w:tc>
          <w:tcPr>
            <w:tcW w:w="209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82"/>
        </w:trPr>
        <w:tc>
          <w:tcPr>
            <w:tcW w:w="209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398"/>
        </w:trPr>
        <w:tc>
          <w:tcPr>
            <w:tcW w:w="2093" w:type="dxa"/>
          </w:tcPr>
          <w:p w:rsidR="001E492E" w:rsidRPr="001E492E" w:rsidRDefault="001E492E" w:rsidP="001E492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E492E">
              <w:rPr>
                <w:rFonts w:ascii="PT Astra Serif" w:hAnsi="PT Astra Serif"/>
                <w:b/>
                <w:sz w:val="28"/>
                <w:szCs w:val="28"/>
              </w:rPr>
              <w:t>Итого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E492E">
              <w:rPr>
                <w:rFonts w:ascii="PT Astra Serif" w:hAnsi="PT Astra Serif"/>
                <w:b/>
                <w:sz w:val="28"/>
                <w:szCs w:val="28"/>
              </w:rPr>
              <w:t>200,0</w:t>
            </w:r>
          </w:p>
        </w:tc>
        <w:tc>
          <w:tcPr>
            <w:tcW w:w="1985" w:type="dxa"/>
          </w:tcPr>
          <w:p w:rsidR="001E492E" w:rsidRPr="001E492E" w:rsidRDefault="001E492E" w:rsidP="001E492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E492E">
              <w:rPr>
                <w:rFonts w:ascii="PT Astra Serif" w:hAnsi="PT Astra Serif"/>
                <w:b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E492E">
              <w:rPr>
                <w:rFonts w:ascii="PT Astra Serif" w:hAnsi="PT Astra Serif"/>
                <w:b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E492E" w:rsidRPr="001E492E" w:rsidRDefault="001E492E" w:rsidP="001E492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E492E">
              <w:rPr>
                <w:rFonts w:ascii="PT Astra Serif" w:hAnsi="PT Astra Serif"/>
                <w:b/>
                <w:sz w:val="28"/>
                <w:szCs w:val="28"/>
              </w:rPr>
              <w:t>200,0</w:t>
            </w:r>
          </w:p>
        </w:tc>
      </w:tr>
    </w:tbl>
    <w:p w:rsidR="001E492E" w:rsidRPr="001E492E" w:rsidRDefault="001E492E" w:rsidP="001E492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E492E" w:rsidRPr="001E492E" w:rsidRDefault="001E492E" w:rsidP="001E492E">
      <w:pPr>
        <w:jc w:val="center"/>
        <w:rPr>
          <w:rFonts w:ascii="PT Astra Serif" w:hAnsi="PT Astra Serif"/>
          <w:b/>
          <w:sz w:val="28"/>
          <w:szCs w:val="28"/>
        </w:rPr>
      </w:pPr>
      <w:r w:rsidRPr="001E492E">
        <w:rPr>
          <w:rFonts w:ascii="PT Astra Serif" w:hAnsi="PT Astra Serif"/>
          <w:b/>
          <w:sz w:val="28"/>
          <w:szCs w:val="28"/>
        </w:rPr>
        <w:t>4. Анализ рисков реализации программы и описание мер управления рисками реализации программы.</w:t>
      </w:r>
    </w:p>
    <w:p w:rsidR="001E492E" w:rsidRPr="001E492E" w:rsidRDefault="001E492E" w:rsidP="001E49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Реализация программы позволит сократить выбросы загрязняющих веществ, улучшить состояние окружающей среды в городе.</w:t>
      </w:r>
    </w:p>
    <w:p w:rsidR="001E492E" w:rsidRPr="001E492E" w:rsidRDefault="001E492E" w:rsidP="001E492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Основные риски при реализации программы связаны с недостаточным финансированием мероприятий программы со стороны районного, областного и федерального бюджетов. В данном случае предполагается перераспределение финансовых ресурсов в целях финансирования наиболее приоритетных мероприятий программы.</w:t>
      </w:r>
    </w:p>
    <w:p w:rsidR="001E492E" w:rsidRPr="001E492E" w:rsidRDefault="001E492E" w:rsidP="001E492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С целью минимизации влияния рисков на достижение цели и запланированных результатов ответственным исполнителем в процессе реализации муниципальной программы возможно принятие следующих общих мер:</w:t>
      </w:r>
    </w:p>
    <w:p w:rsidR="001E492E" w:rsidRPr="001E492E" w:rsidRDefault="001E492E" w:rsidP="001E492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мониторинг реализации муниципальной программы, позволяющий отслеживать выполнение запланированных мероприятий и достижение показателей;</w:t>
      </w:r>
    </w:p>
    <w:p w:rsidR="001E492E" w:rsidRPr="001E492E" w:rsidRDefault="001E492E" w:rsidP="001E492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принятие решений, направленных на осуществление контроля и качества ее выполнения.</w:t>
      </w:r>
    </w:p>
    <w:p w:rsidR="001E492E" w:rsidRPr="001E492E" w:rsidRDefault="001E492E" w:rsidP="001E492E">
      <w:pPr>
        <w:rPr>
          <w:rFonts w:ascii="PT Astra Serif" w:hAnsi="PT Astra Serif"/>
          <w:sz w:val="28"/>
          <w:szCs w:val="28"/>
        </w:rPr>
        <w:sectPr w:rsidR="001E492E" w:rsidRPr="001E492E" w:rsidSect="008D630A">
          <w:headerReference w:type="even" r:id="rId11"/>
          <w:headerReference w:type="default" r:id="rId12"/>
          <w:pgSz w:w="11906" w:h="16838"/>
          <w:pgMar w:top="340" w:right="851" w:bottom="284" w:left="1701" w:header="709" w:footer="709" w:gutter="0"/>
          <w:cols w:space="708"/>
          <w:docGrid w:linePitch="360"/>
        </w:sectPr>
      </w:pPr>
    </w:p>
    <w:p w:rsidR="001E492E" w:rsidRPr="001E492E" w:rsidRDefault="001E492E" w:rsidP="001E492E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lastRenderedPageBreak/>
        <w:t>Перечень</w:t>
      </w:r>
    </w:p>
    <w:p w:rsidR="001E492E" w:rsidRPr="001E492E" w:rsidRDefault="001E492E" w:rsidP="001E492E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подпрограмм, основных мероприятий, направлений</w:t>
      </w:r>
    </w:p>
    <w:p w:rsidR="001E492E" w:rsidRPr="001E492E" w:rsidRDefault="001E492E" w:rsidP="001E492E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муниципальной программы</w:t>
      </w:r>
    </w:p>
    <w:p w:rsidR="001E492E" w:rsidRPr="001E492E" w:rsidRDefault="001E492E" w:rsidP="001E492E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«Экология и окружающая среда Хвалынского муниципального района»</w:t>
      </w:r>
    </w:p>
    <w:p w:rsidR="001E492E" w:rsidRPr="001E492E" w:rsidRDefault="001E492E" w:rsidP="001E492E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  <w:r w:rsidRPr="001E492E">
        <w:rPr>
          <w:rFonts w:ascii="PT Astra Serif" w:hAnsi="PT Astra Serif"/>
          <w:sz w:val="28"/>
          <w:szCs w:val="28"/>
        </w:rPr>
        <w:t>(наименование муниципальной программы)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250"/>
        <w:gridCol w:w="1276"/>
        <w:gridCol w:w="3543"/>
        <w:gridCol w:w="1717"/>
        <w:gridCol w:w="1984"/>
        <w:gridCol w:w="1828"/>
      </w:tblGrid>
      <w:tr w:rsidR="001E492E" w:rsidRPr="001E492E" w:rsidTr="000E65B6">
        <w:tc>
          <w:tcPr>
            <w:tcW w:w="565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4250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Наименование подпрограмм, основных мероприятий, направлений проектов (программ) муниципальной программы</w:t>
            </w:r>
          </w:p>
        </w:tc>
        <w:tc>
          <w:tcPr>
            <w:tcW w:w="1276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Срок реализации</w:t>
            </w:r>
          </w:p>
        </w:tc>
        <w:tc>
          <w:tcPr>
            <w:tcW w:w="3543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Исполнители (по согласованию)</w:t>
            </w:r>
          </w:p>
        </w:tc>
        <w:tc>
          <w:tcPr>
            <w:tcW w:w="5529" w:type="dxa"/>
            <w:gridSpan w:val="3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 xml:space="preserve">Объем финансового обеспечения 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(в тыс. руб.)</w:t>
            </w:r>
          </w:p>
        </w:tc>
      </w:tr>
      <w:tr w:rsidR="001E492E" w:rsidRPr="001E492E" w:rsidTr="000E65B6"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областной бюджет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</w:tr>
      <w:tr w:rsidR="001E492E" w:rsidRPr="001E492E" w:rsidTr="000E65B6">
        <w:tc>
          <w:tcPr>
            <w:tcW w:w="15163" w:type="dxa"/>
            <w:gridSpan w:val="7"/>
          </w:tcPr>
          <w:p w:rsidR="001E492E" w:rsidRPr="001E492E" w:rsidRDefault="00035EFB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1.МП «</w:t>
            </w:r>
            <w:r w:rsidR="001E492E" w:rsidRPr="001E492E">
              <w:rPr>
                <w:rFonts w:ascii="PT Astra Serif" w:hAnsi="PT Astra Serif"/>
                <w:sz w:val="28"/>
                <w:szCs w:val="28"/>
              </w:rPr>
              <w:t>Экология и окружающая среда Хвалынского муниципального района» (7</w:t>
            </w:r>
            <w:r w:rsidR="001E492E" w:rsidRPr="001E492E">
              <w:rPr>
                <w:rFonts w:ascii="PT Astra Serif" w:hAnsi="PT Astra Serif"/>
                <w:sz w:val="28"/>
                <w:szCs w:val="28"/>
                <w:lang w:val="en-US"/>
              </w:rPr>
              <w:t>S</w:t>
            </w:r>
            <w:r w:rsidR="001E492E" w:rsidRPr="001E492E">
              <w:rPr>
                <w:rFonts w:ascii="PT Astra Serif" w:hAnsi="PT Astra Serif"/>
                <w:sz w:val="28"/>
                <w:szCs w:val="28"/>
              </w:rPr>
              <w:t xml:space="preserve"> 0 00 00000)</w:t>
            </w:r>
          </w:p>
        </w:tc>
      </w:tr>
      <w:tr w:rsidR="001E492E" w:rsidRPr="001E492E" w:rsidTr="000E65B6">
        <w:tc>
          <w:tcPr>
            <w:tcW w:w="15163" w:type="dxa"/>
            <w:gridSpan w:val="7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ind w:left="6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Мероприятия муниципальной программы (с указанием КЦСР) (комплекс структурных элементов)</w:t>
            </w:r>
          </w:p>
        </w:tc>
      </w:tr>
      <w:tr w:rsidR="001E492E" w:rsidRPr="001E492E" w:rsidTr="000E65B6">
        <w:trPr>
          <w:trHeight w:val="337"/>
        </w:trPr>
        <w:tc>
          <w:tcPr>
            <w:tcW w:w="565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50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Обустройство контейнерных площадок на территории Хвалынского муниципального района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(7</w:t>
            </w:r>
            <w:r w:rsidRPr="001E492E">
              <w:rPr>
                <w:rFonts w:ascii="PT Astra Serif" w:hAnsi="PT Astra Serif"/>
                <w:sz w:val="28"/>
                <w:szCs w:val="28"/>
                <w:lang w:val="en-US"/>
              </w:rPr>
              <w:t xml:space="preserve">S 0 01 </w:t>
            </w:r>
            <w:r w:rsidRPr="001E492E">
              <w:rPr>
                <w:rFonts w:ascii="PT Astra Serif" w:hAnsi="PT Astra Serif"/>
                <w:sz w:val="28"/>
                <w:szCs w:val="28"/>
              </w:rPr>
              <w:t>0</w:t>
            </w:r>
            <w:r w:rsidRPr="001E492E">
              <w:rPr>
                <w:rFonts w:ascii="PT Astra Serif" w:hAnsi="PT Astra Serif"/>
                <w:sz w:val="28"/>
                <w:szCs w:val="28"/>
                <w:lang w:val="en-US"/>
              </w:rPr>
              <w:t>0000</w:t>
            </w:r>
            <w:r w:rsidRPr="001E492E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3543" w:type="dxa"/>
            <w:vMerge w:val="restart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337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tabs>
                <w:tab w:val="left" w:pos="2250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35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35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1164"/>
        </w:trPr>
        <w:tc>
          <w:tcPr>
            <w:tcW w:w="565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50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 xml:space="preserve">Выявление и ликвидация несанкционированных свалок на территории Хвалынского </w:t>
            </w:r>
            <w:r w:rsidRPr="001E492E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муниципального района</w:t>
            </w:r>
          </w:p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(7</w:t>
            </w:r>
            <w:r w:rsidRPr="001E492E">
              <w:rPr>
                <w:rFonts w:ascii="PT Astra Serif" w:hAnsi="PT Astra Serif"/>
                <w:sz w:val="28"/>
                <w:szCs w:val="28"/>
                <w:lang w:val="en-US"/>
              </w:rPr>
              <w:t xml:space="preserve">S 0 02 </w:t>
            </w:r>
            <w:r w:rsidRPr="001E492E">
              <w:rPr>
                <w:rFonts w:ascii="PT Astra Serif" w:hAnsi="PT Astra Serif"/>
                <w:sz w:val="28"/>
                <w:szCs w:val="28"/>
              </w:rPr>
              <w:t>0</w:t>
            </w:r>
            <w:r w:rsidRPr="001E492E">
              <w:rPr>
                <w:rFonts w:ascii="PT Astra Serif" w:hAnsi="PT Astra Serif"/>
                <w:sz w:val="28"/>
                <w:szCs w:val="28"/>
                <w:lang w:val="en-US"/>
              </w:rPr>
              <w:t>0000</w:t>
            </w:r>
            <w:r w:rsidRPr="001E492E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3543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1166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446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446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Pr="001E492E">
              <w:rPr>
                <w:rFonts w:ascii="PT Astra Serif" w:hAnsi="PT Astra Serif"/>
                <w:sz w:val="28"/>
                <w:szCs w:val="28"/>
              </w:rPr>
              <w:t>,</w:t>
            </w:r>
            <w:r w:rsidRPr="001E492E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446"/>
        </w:trPr>
        <w:tc>
          <w:tcPr>
            <w:tcW w:w="15163" w:type="dxa"/>
            <w:gridSpan w:val="7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Направления по обеспечению мероприятий по программе</w:t>
            </w:r>
          </w:p>
        </w:tc>
      </w:tr>
      <w:tr w:rsidR="001E492E" w:rsidRPr="001E492E" w:rsidTr="000E65B6">
        <w:trPr>
          <w:trHeight w:val="500"/>
        </w:trPr>
        <w:tc>
          <w:tcPr>
            <w:tcW w:w="565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4250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Обустройство контейнерных площадок на территории Хвалынского муниципального района</w:t>
            </w: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3543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00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00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00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4250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Выявление и ликвидация несанкционированных свалок на территории Хвалынского муниципального района</w:t>
            </w: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3543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4250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Разработка ПСД по ликвидации несанкционированных свалок, строй контроль выполненных работ</w:t>
            </w: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3543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4250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Рекультивация выявленных участков несанкционированных свалок, озеленение</w:t>
            </w:r>
          </w:p>
        </w:tc>
        <w:tc>
          <w:tcPr>
            <w:tcW w:w="1276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3543" w:type="dxa"/>
            <w:vMerge w:val="restart"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</w:tr>
      <w:tr w:rsidR="001E492E" w:rsidRPr="001E492E" w:rsidTr="000E65B6">
        <w:trPr>
          <w:trHeight w:val="595"/>
        </w:trPr>
        <w:tc>
          <w:tcPr>
            <w:tcW w:w="565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0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3543" w:type="dxa"/>
            <w:vMerge/>
          </w:tcPr>
          <w:p w:rsidR="001E492E" w:rsidRPr="001E492E" w:rsidRDefault="001E492E" w:rsidP="001E492E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828" w:type="dxa"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E492E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</w:tr>
    </w:tbl>
    <w:p w:rsidR="001E492E" w:rsidRPr="001E492E" w:rsidRDefault="001E492E" w:rsidP="001E492E">
      <w:pPr>
        <w:rPr>
          <w:rFonts w:ascii="PT Astra Serif" w:hAnsi="PT Astra Serif"/>
          <w:sz w:val="28"/>
          <w:szCs w:val="28"/>
        </w:rPr>
        <w:sectPr w:rsidR="001E492E" w:rsidRPr="001E492E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1E492E" w:rsidRPr="001E492E" w:rsidRDefault="001E492E" w:rsidP="001E492E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1E492E">
        <w:rPr>
          <w:rFonts w:ascii="PT Astra Serif" w:hAnsi="PT Astra Serif"/>
          <w:b/>
          <w:spacing w:val="2"/>
          <w:sz w:val="28"/>
          <w:szCs w:val="28"/>
        </w:rPr>
        <w:lastRenderedPageBreak/>
        <w:t>Сведения</w:t>
      </w:r>
    </w:p>
    <w:p w:rsidR="001E492E" w:rsidRPr="001E492E" w:rsidRDefault="001E492E" w:rsidP="001E492E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1E492E"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значениях.</w:t>
      </w:r>
    </w:p>
    <w:p w:rsidR="001E492E" w:rsidRPr="001E492E" w:rsidRDefault="001E492E" w:rsidP="001E492E">
      <w:pPr>
        <w:shd w:val="clear" w:color="auto" w:fill="FFFFFF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3221"/>
        <w:gridCol w:w="850"/>
        <w:gridCol w:w="1276"/>
        <w:gridCol w:w="1135"/>
        <w:gridCol w:w="1276"/>
        <w:gridCol w:w="1417"/>
      </w:tblGrid>
      <w:tr w:rsidR="001E492E" w:rsidRPr="001E492E" w:rsidTr="000E65B6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32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Значения показателей</w:t>
            </w:r>
          </w:p>
        </w:tc>
      </w:tr>
      <w:tr w:rsidR="001E492E" w:rsidRPr="001E492E" w:rsidTr="000E65B6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2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2025год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2026год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2027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</w:tr>
      <w:tr w:rsidR="001E492E" w:rsidRPr="001E492E" w:rsidTr="000E65B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1E492E" w:rsidRPr="001E492E" w:rsidTr="000E65B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3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492E" w:rsidRPr="001E492E" w:rsidRDefault="001E492E" w:rsidP="001E492E">
            <w:pPr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E492E" w:rsidRPr="001E492E" w:rsidTr="000E65B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E492E" w:rsidRPr="001E492E" w:rsidRDefault="001E492E" w:rsidP="001E492E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Улучшение экологической ситуации на территории Хвалынского муниципального района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E492E" w:rsidRPr="001E492E" w:rsidTr="000E65B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 xml:space="preserve">Задача: </w:t>
            </w:r>
            <w:r w:rsidRPr="001E492E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Совершенствование системы накопления, удаления, обезвреживания и захоронения отходов, восстановление нарушенных земельных участков для использования их в гражданском обороте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E492E" w:rsidRPr="001E492E" w:rsidTr="000E65B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Показатель 1.1</w:t>
            </w:r>
          </w:p>
          <w:p w:rsidR="001E492E" w:rsidRPr="001E492E" w:rsidRDefault="001E492E" w:rsidP="001E492E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Обустройство контейнерных площадок на территории Хвалынского муниципального района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1E492E" w:rsidRPr="001E492E" w:rsidTr="000E65B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Показатель 2.1</w:t>
            </w:r>
          </w:p>
          <w:p w:rsidR="001E492E" w:rsidRPr="001E492E" w:rsidRDefault="001E492E" w:rsidP="001E492E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 xml:space="preserve">Выявление и ликвидация несанкционированных свалок на территории, озеленение Хвалынского муниципального района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м</w:t>
            </w:r>
            <w:r w:rsidRPr="001E492E">
              <w:rPr>
                <w:rFonts w:ascii="PT Astra Serif" w:hAnsi="PT Astra Serif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400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E492E" w:rsidRPr="001E492E" w:rsidRDefault="001E492E" w:rsidP="001E492E">
            <w:pPr>
              <w:rPr>
                <w:rFonts w:ascii="PT Astra Serif" w:hAnsi="PT Astra Serif"/>
                <w:sz w:val="28"/>
                <w:szCs w:val="28"/>
              </w:rPr>
            </w:pPr>
            <w:r w:rsidRPr="001E492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1E492E" w:rsidRPr="001E492E" w:rsidRDefault="001E492E" w:rsidP="001E492E">
      <w:pPr>
        <w:shd w:val="clear" w:color="auto" w:fill="FFFFFF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1E492E" w:rsidRPr="001E492E" w:rsidRDefault="001E492E" w:rsidP="001E492E">
      <w:pPr>
        <w:shd w:val="clear" w:color="auto" w:fill="FFFFFF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1E492E">
        <w:rPr>
          <w:rFonts w:ascii="PT Astra Serif" w:hAnsi="PT Astra Serif" w:cs="Arial"/>
          <w:spacing w:val="2"/>
          <w:sz w:val="28"/>
          <w:szCs w:val="28"/>
        </w:rPr>
        <w:t>________________</w:t>
      </w:r>
    </w:p>
    <w:p w:rsidR="001E492E" w:rsidRPr="001E492E" w:rsidRDefault="001E492E" w:rsidP="001E492E">
      <w:pPr>
        <w:shd w:val="clear" w:color="auto" w:fill="FFFFFF"/>
        <w:jc w:val="both"/>
        <w:textAlignment w:val="baseline"/>
        <w:rPr>
          <w:rFonts w:ascii="PT Astra Serif" w:hAnsi="PT Astra Serif"/>
          <w:spacing w:val="2"/>
          <w:sz w:val="28"/>
          <w:szCs w:val="28"/>
        </w:rPr>
      </w:pPr>
      <w:r w:rsidRPr="001E492E">
        <w:rPr>
          <w:rFonts w:ascii="PT Astra Serif" w:hAnsi="PT Astra Serif" w:cs="Arial"/>
          <w:spacing w:val="2"/>
          <w:sz w:val="28"/>
          <w:szCs w:val="28"/>
        </w:rPr>
        <w:lastRenderedPageBreak/>
        <w:t>&lt;</w:t>
      </w:r>
      <w:r w:rsidRPr="001E492E">
        <w:rPr>
          <w:rFonts w:ascii="PT Astra Serif" w:hAnsi="PT Astra Serif"/>
          <w:spacing w:val="2"/>
          <w:sz w:val="28"/>
          <w:szCs w:val="28"/>
        </w:rPr>
        <w:t>1&gt; - отчетный год - год, предшествующий текущему году;</w:t>
      </w:r>
    </w:p>
    <w:p w:rsidR="001E492E" w:rsidRPr="001E492E" w:rsidRDefault="001E492E" w:rsidP="001E492E">
      <w:pPr>
        <w:shd w:val="clear" w:color="auto" w:fill="FFFFFF"/>
        <w:jc w:val="both"/>
        <w:textAlignment w:val="baseline"/>
        <w:rPr>
          <w:rFonts w:ascii="PT Astra Serif" w:hAnsi="PT Astra Serif"/>
          <w:spacing w:val="2"/>
          <w:sz w:val="28"/>
          <w:szCs w:val="28"/>
        </w:rPr>
      </w:pPr>
      <w:r w:rsidRPr="001E492E">
        <w:rPr>
          <w:rFonts w:ascii="PT Astra Serif" w:hAnsi="PT Astra Serif"/>
          <w:spacing w:val="2"/>
          <w:sz w:val="28"/>
          <w:szCs w:val="28"/>
        </w:rPr>
        <w:t>&lt;2&gt; - текущий год - год, в котором осуществляется формирование муниципальной программы;</w:t>
      </w:r>
    </w:p>
    <w:p w:rsidR="00D53E40" w:rsidRPr="00035EFB" w:rsidRDefault="001E492E" w:rsidP="00035EFB">
      <w:pPr>
        <w:shd w:val="clear" w:color="auto" w:fill="FFFFFF"/>
        <w:jc w:val="both"/>
        <w:textAlignment w:val="baseline"/>
        <w:rPr>
          <w:rFonts w:ascii="PT Astra Serif" w:hAnsi="PT Astra Serif"/>
          <w:spacing w:val="2"/>
          <w:sz w:val="28"/>
          <w:szCs w:val="28"/>
        </w:rPr>
      </w:pPr>
      <w:r w:rsidRPr="001E492E">
        <w:rPr>
          <w:rFonts w:ascii="PT Astra Serif" w:hAnsi="PT Astra Serif"/>
          <w:spacing w:val="2"/>
          <w:sz w:val="28"/>
          <w:szCs w:val="28"/>
        </w:rPr>
        <w:t>&lt;3&gt; - первый год планового периода - год, следующий за очередным годом.</w:t>
      </w:r>
    </w:p>
    <w:sectPr w:rsidR="00D53E40" w:rsidRPr="00035EFB" w:rsidSect="007A5DB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DB9" w:rsidRDefault="000B1DB9">
      <w:r>
        <w:separator/>
      </w:r>
    </w:p>
  </w:endnote>
  <w:endnote w:type="continuationSeparator" w:id="0">
    <w:p w:rsidR="000B1DB9" w:rsidRDefault="000B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39" w:rsidRDefault="000B1DB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39" w:rsidRDefault="000B1DB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39" w:rsidRDefault="000B1D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DB9" w:rsidRDefault="000B1DB9">
      <w:r>
        <w:separator/>
      </w:r>
    </w:p>
  </w:footnote>
  <w:footnote w:type="continuationSeparator" w:id="0">
    <w:p w:rsidR="000B1DB9" w:rsidRDefault="000B1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2E" w:rsidRDefault="001E492E">
    <w:pPr>
      <w:pStyle w:val="1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1E492E" w:rsidRDefault="001E492E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2E" w:rsidRDefault="001E492E">
    <w:pPr>
      <w:pStyle w:val="1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39" w:rsidRDefault="000B1DB9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39" w:rsidRDefault="000B1DB9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39" w:rsidRDefault="000B1DB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35EFB"/>
    <w:rsid w:val="000403E0"/>
    <w:rsid w:val="000434C9"/>
    <w:rsid w:val="00061CDD"/>
    <w:rsid w:val="000714A0"/>
    <w:rsid w:val="00094137"/>
    <w:rsid w:val="00094705"/>
    <w:rsid w:val="00094792"/>
    <w:rsid w:val="000B0AFC"/>
    <w:rsid w:val="000B1DB9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E492E"/>
    <w:rsid w:val="001F0EB0"/>
    <w:rsid w:val="00204DE1"/>
    <w:rsid w:val="00205B9E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6A5"/>
    <w:rsid w:val="003B1F3D"/>
    <w:rsid w:val="003C5E8B"/>
    <w:rsid w:val="003D6AC2"/>
    <w:rsid w:val="00400D83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D630A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  <w:style w:type="paragraph" w:customStyle="1" w:styleId="13">
    <w:name w:val="Верхний колонтитул1"/>
    <w:basedOn w:val="a"/>
    <w:uiPriority w:val="99"/>
    <w:rsid w:val="001E492E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f2">
    <w:name w:val="page number"/>
    <w:basedOn w:val="a0"/>
    <w:uiPriority w:val="99"/>
    <w:rsid w:val="001E492E"/>
  </w:style>
  <w:style w:type="table" w:styleId="af3">
    <w:name w:val="Table Grid"/>
    <w:basedOn w:val="a1"/>
    <w:uiPriority w:val="59"/>
    <w:rsid w:val="001E4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  <w:style w:type="paragraph" w:customStyle="1" w:styleId="13">
    <w:name w:val="Верхний колонтитул1"/>
    <w:basedOn w:val="a"/>
    <w:uiPriority w:val="99"/>
    <w:rsid w:val="001E492E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f2">
    <w:name w:val="page number"/>
    <w:basedOn w:val="a0"/>
    <w:uiPriority w:val="99"/>
    <w:rsid w:val="001E492E"/>
  </w:style>
  <w:style w:type="table" w:styleId="af3">
    <w:name w:val="Table Grid"/>
    <w:basedOn w:val="a1"/>
    <w:uiPriority w:val="59"/>
    <w:rsid w:val="001E4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F2D246C6B31E233EBF778B112ABD4C458A21F8AF9B7D45DF542EDC26F46FA3DE4EAEA7711D915wCu2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2D246C6B31E233EBF778B112ABD4C451A71083FDBB8957FD1BE1C068w4u9I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ARMMunicipal</cp:lastModifiedBy>
  <cp:revision>2</cp:revision>
  <cp:lastPrinted>2025-03-17T05:04:00Z</cp:lastPrinted>
  <dcterms:created xsi:type="dcterms:W3CDTF">2026-01-22T09:41:00Z</dcterms:created>
  <dcterms:modified xsi:type="dcterms:W3CDTF">2026-01-22T09:41:00Z</dcterms:modified>
</cp:coreProperties>
</file>