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9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5"/>
      </w:tblGrid>
      <w:tr w:rsidR="002D1BC4" w:rsidRPr="002D1BC4" w:rsidTr="002D1BC4">
        <w:trPr>
          <w:trHeight w:val="1812"/>
        </w:trPr>
        <w:tc>
          <w:tcPr>
            <w:tcW w:w="9682" w:type="dxa"/>
            <w:tcBorders>
              <w:top w:val="nil"/>
              <w:left w:val="nil"/>
              <w:bottom w:val="nil"/>
              <w:right w:val="nil"/>
            </w:tcBorders>
          </w:tcPr>
          <w:p w:rsidR="002D1BC4" w:rsidRPr="002D1BC4" w:rsidRDefault="002D1BC4" w:rsidP="002D1BC4">
            <w:pPr>
              <w:widowControl w:val="0"/>
              <w:tabs>
                <w:tab w:val="left" w:pos="-108"/>
              </w:tabs>
              <w:spacing w:after="0" w:line="240" w:lineRule="auto"/>
              <w:ind w:right="190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0" allowOverlap="1" wp14:anchorId="40111080" wp14:editId="69B2E6A6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2D1BC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2D1BC4" w:rsidRPr="002D1BC4" w:rsidRDefault="002D1BC4" w:rsidP="002D1BC4">
            <w:pPr>
              <w:widowControl w:val="0"/>
              <w:tabs>
                <w:tab w:val="left" w:pos="4678"/>
              </w:tabs>
              <w:spacing w:after="0" w:line="240" w:lineRule="auto"/>
              <w:ind w:right="190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ХВАЛЫНСКОГО МУНИЦИПАЛЬНОГО РАЙОНА</w:t>
            </w:r>
          </w:p>
          <w:p w:rsidR="002D1BC4" w:rsidRPr="002D1BC4" w:rsidRDefault="002D1BC4" w:rsidP="002D1BC4">
            <w:pPr>
              <w:widowControl w:val="0"/>
              <w:tabs>
                <w:tab w:val="left" w:pos="4678"/>
              </w:tabs>
              <w:spacing w:after="0" w:line="240" w:lineRule="auto"/>
              <w:ind w:right="190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САРАТОВСКОЙ ОБЛАСТИ</w:t>
            </w:r>
          </w:p>
          <w:p w:rsidR="002D1BC4" w:rsidRPr="002D1BC4" w:rsidRDefault="002D1BC4" w:rsidP="002D1BC4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D1BC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2D1BC4" w:rsidRPr="002D1BC4" w:rsidRDefault="002D1BC4" w:rsidP="002D1BC4">
            <w:pPr>
              <w:widowControl w:val="0"/>
              <w:spacing w:after="0" w:line="240" w:lineRule="auto"/>
              <w:ind w:right="4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tabs>
                <w:tab w:val="left" w:pos="8789"/>
              </w:tabs>
              <w:spacing w:after="0" w:line="240" w:lineRule="auto"/>
              <w:ind w:right="4"/>
              <w:outlineLvl w:val="0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от 19 января 2026 года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ab/>
              <w:t>№ 58</w:t>
            </w:r>
          </w:p>
          <w:p w:rsidR="002D1BC4" w:rsidRPr="002D1BC4" w:rsidRDefault="002D1BC4" w:rsidP="002D1BC4">
            <w:pPr>
              <w:widowControl w:val="0"/>
              <w:tabs>
                <w:tab w:val="left" w:pos="8280"/>
              </w:tabs>
              <w:spacing w:after="0" w:line="240" w:lineRule="auto"/>
              <w:ind w:right="4"/>
              <w:outlineLvl w:val="0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г. Хвалынск</w:t>
            </w:r>
          </w:p>
        </w:tc>
      </w:tr>
    </w:tbl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Хвалынского муниципального района от </w:t>
      </w:r>
      <w:hyperlink r:id="rId6" w:history="1">
        <w:r w:rsidRPr="002D1BC4">
          <w:rPr>
            <w:rFonts w:ascii="PT Astra Serif" w:eastAsia="Calibri" w:hAnsi="PT Astra Serif" w:cs="Times New Roman"/>
            <w:b/>
            <w:color w:val="0000FF"/>
            <w:sz w:val="28"/>
            <w:szCs w:val="28"/>
            <w:u w:val="single"/>
          </w:rPr>
          <w:t>30 декабря 2020 года № 1173</w:t>
        </w:r>
      </w:hyperlink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«Об утверждении муниципальной программы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«Развитие молодежной политики, физической культуры и туризма</w:t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муниципальном районе»</w:t>
      </w:r>
    </w:p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</w:t>
      </w:r>
      <w:hyperlink r:id="rId7" w:history="1">
        <w:r w:rsidRPr="002D1BC4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</w:rPr>
          <w:t>Уставом Хвалынского муниципального района</w:t>
        </w:r>
      </w:hyperlink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, постановлением администрации от 02 декабря 2025 года № 1055 «</w:t>
      </w:r>
      <w:r w:rsidRPr="002D1B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, администрация Хвалынского муниципального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</w:p>
    <w:p w:rsidR="002D1BC4" w:rsidRPr="002D1BC4" w:rsidRDefault="002D1BC4" w:rsidP="002D1BC4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 с т а н о в л я е т: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1.Внести изменения в постановление администрации Хвалынского муниципального района от </w:t>
      </w:r>
      <w:hyperlink r:id="rId8" w:history="1">
        <w:r w:rsidRPr="002D1BC4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</w:rPr>
          <w:t>30 декабря 2020 года № 1173</w:t>
        </w:r>
      </w:hyperlink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</w:t>
      </w:r>
      <w:r w:rsidRPr="002D1B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«Развитие молодежной политики, физической культуры и туризма</w:t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муниципальном районе», изложив приложение к постановлению в новой редакции (согласно приложению).</w:t>
      </w:r>
    </w:p>
    <w:p w:rsidR="002D1BC4" w:rsidRPr="002D1BC4" w:rsidRDefault="002D1BC4" w:rsidP="002D1BC4">
      <w:pPr>
        <w:widowControl w:val="0"/>
        <w:tabs>
          <w:tab w:val="left" w:pos="7980"/>
        </w:tabs>
        <w:spacing w:after="0" w:line="240" w:lineRule="auto"/>
        <w:ind w:right="4" w:firstLine="709"/>
        <w:jc w:val="both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2.Признать утратившим силу постановление </w:t>
      </w:r>
      <w:r w:rsidRPr="002D1BC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от </w:t>
      </w:r>
      <w:hyperlink r:id="rId9" w:history="1">
        <w:r w:rsidRPr="002D1BC4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</w:rPr>
          <w:t>25 августа 2025 года№ 780</w:t>
        </w:r>
      </w:hyperlink>
      <w:r w:rsidRPr="002D1BC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 внесении изменений в постановление администрации Хвалынского муниципального района от 30 декабря 2020 года №1173 «Об утверждении муниципальной программы </w:t>
      </w:r>
      <w:r w:rsidRPr="002D1B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«Развитие молодежной политики, физической культуры и туризма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муниципальном районе».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3.Настоящее постановление вступает в силу после официального опубликования (обнародования).</w:t>
      </w:r>
    </w:p>
    <w:p w:rsidR="002D1BC4" w:rsidRPr="002D1BC4" w:rsidRDefault="002D1BC4" w:rsidP="002D1BC4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4.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социальным вопросам.</w:t>
      </w: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 Хвалынского</w:t>
      </w:r>
    </w:p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района</w:t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>М.А. Кузнецов</w:t>
      </w:r>
    </w:p>
    <w:p w:rsidR="002D1BC4" w:rsidRDefault="002D1BC4" w:rsidP="002D1BC4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Default="002D1BC4" w:rsidP="002D1BC4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Default="002D1BC4" w:rsidP="002D1BC4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ПРИЛОЖЕНИЕ</w:t>
      </w:r>
    </w:p>
    <w:p w:rsidR="002D1BC4" w:rsidRPr="002D1BC4" w:rsidRDefault="002D1BC4" w:rsidP="002D1BC4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к постановлению администрации</w:t>
      </w:r>
    </w:p>
    <w:p w:rsidR="002D1BC4" w:rsidRPr="002D1BC4" w:rsidRDefault="002D1BC4" w:rsidP="002D1BC4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 муниципального района</w:t>
      </w:r>
    </w:p>
    <w:p w:rsidR="002D1BC4" w:rsidRPr="002D1BC4" w:rsidRDefault="002D1BC4" w:rsidP="002D1BC4">
      <w:pPr>
        <w:widowControl w:val="0"/>
        <w:spacing w:after="0" w:line="240" w:lineRule="auto"/>
        <w:ind w:right="4"/>
        <w:jc w:val="right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19 января </w:t>
      </w:r>
      <w:r w:rsidRPr="002D1BC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года № 58</w:t>
      </w:r>
    </w:p>
    <w:p w:rsidR="002D1BC4" w:rsidRPr="002D1BC4" w:rsidRDefault="002D1BC4" w:rsidP="002D1BC4">
      <w:pPr>
        <w:widowControl w:val="0"/>
        <w:spacing w:after="0" w:line="240" w:lineRule="auto"/>
        <w:ind w:right="4"/>
        <w:jc w:val="right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Паспорт муниципальной программы</w:t>
      </w: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 муниципального района.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794"/>
      </w:tblGrid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«Развитие молодежной политики, физической культуры и туризма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районе»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Куратор муниципальной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Заместитель главы администрации муниципального района по социальным вопросам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культуры, спорта и туризма администрации Хвалынского района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Соисполнители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bookmarkStart w:id="0" w:name="_Hlk180740414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Управление культуры, спорта и туризма </w:t>
            </w:r>
            <w:bookmarkEnd w:id="0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администрации Хвалынского района, комиссия по делам несовершен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 xml:space="preserve">нолетних администрации Хвалынского муниципального района; ГКУ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Центр занятости населения г. Хвалынска (по согласованию), консультант по размещению информации на сайте и связям с общественностью администрации ХМР, ГУЗ СО РБ им. Бржозовского (по согласованию), ОП № 3 в составе МУ МВД России «Балаковское» Саратовской области (по согласованию), НП «Хвалынский» (по согласованию), Управление образования  администрации Хвалынского муниципального района, 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>МУДО "</w:t>
            </w:r>
            <w:r w:rsidRPr="002D1BC4">
              <w:rPr>
                <w:rFonts w:ascii="PT Astra Serif" w:eastAsia="Times New Roman" w:hAnsi="PT Astra Serif" w:cs="Times New Roman"/>
                <w:bCs/>
                <w:color w:val="333333"/>
                <w:sz w:val="28"/>
                <w:szCs w:val="28"/>
                <w:shd w:val="clear" w:color="auto" w:fill="FBFBFB"/>
                <w:lang w:eastAsia="ru-RU"/>
              </w:rPr>
              <w:t>ЦДО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 xml:space="preserve"> "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bCs/>
                <w:color w:val="333333"/>
                <w:sz w:val="28"/>
                <w:szCs w:val="28"/>
                <w:shd w:val="clear" w:color="auto" w:fill="FBFBFB"/>
                <w:lang w:eastAsia="ru-RU"/>
              </w:rPr>
              <w:t>СтартУм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>"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(по согласованию) МКУ ХМР ХЭС, МУ Хвалынский ФОК.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ind w:right="-286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Подпрограмма 1 «Развитие молодежной политики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районе»</w:t>
            </w:r>
          </w:p>
          <w:p w:rsidR="002D1BC4" w:rsidRPr="002D1BC4" w:rsidRDefault="002D1BC4" w:rsidP="002D1BC4">
            <w:pPr>
              <w:spacing w:after="0" w:line="240" w:lineRule="auto"/>
              <w:ind w:right="-286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Подпрограмма 2 «Развитие туризма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2D1BC4" w:rsidRPr="002D1BC4" w:rsidRDefault="002D1BC4" w:rsidP="002D1BC4">
            <w:pPr>
              <w:spacing w:after="0" w:line="240" w:lineRule="auto"/>
              <w:ind w:right="-286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Хвалынском муниципальном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районе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Подпрограмма 3 </w:t>
            </w:r>
            <w:r w:rsidRPr="002D1BC4">
              <w:rPr>
                <w:rFonts w:ascii="PT Astra Serif" w:eastAsia="Times New Roman" w:hAnsi="PT Astra Serif" w:cs="Times New Roman"/>
                <w:spacing w:val="-10"/>
                <w:sz w:val="28"/>
                <w:szCs w:val="28"/>
                <w:lang w:eastAsia="ru-RU"/>
              </w:rPr>
              <w:t xml:space="preserve">«Развитие физической культуры, проведение спортивно-массовых, физкультурно-оздоровительных мероприятий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районе»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Создание условий и возможностей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для эффективной самореализации молодежи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подростков в интересах Хвалынского муниципального района.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Проведение спортивно-массовых,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физкультурно-оздоровительных мероприятий для населения Хвалынского муниципального района.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туризма на территории Хвалынского муниципального района.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Развитие моделей и форм вовлечения подростков и молодежи в трудовую и экономическую деятельность, направленную на решение вопросов самоопределения и 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самообеспечения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на рынке труда, организация трудоустройства подростков и молодежи в летний период.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Патриотическое и духовно-нравственное воспитание молодежи.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Формирование у молодежи на основе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традиционный</w:t>
            </w:r>
            <w:proofErr w:type="gramEnd"/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российских духовно-нравственных ценностей идеологий терроризма, экстремизма, иных деструктивных идеологий, а так же формирование устойчивости их пропаганде.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Правовое просвещение и правовое информирование молодежи.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Содействие реализации прав молодых граждан на свободу литературного, художественного, научного, технического и других видов творчества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Формирование у молодежи экологической культуры и экологически ответственного мировоззрения.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2D1BC4">
              <w:rPr>
                <w:rFonts w:ascii="PT Astra Serif" w:eastAsia="Times New Roman" w:hAnsi="PT Astra Serif" w:cs="Times New Roman"/>
                <w:spacing w:val="-17"/>
                <w:sz w:val="28"/>
                <w:szCs w:val="28"/>
                <w:lang w:eastAsia="ru-RU"/>
              </w:rPr>
              <w:t>Формирование конкурентоспособного турпродукта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через совершенствование используемых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формирование новых объектов экскурсионного показа, размещения, сервисного обслуживания, увеличение рынка туристских услуг.</w:t>
            </w:r>
            <w:proofErr w:type="gramEnd"/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Вовлечение граждан в создание новых туристических услуг.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Проведение спортивно-массовых, физкультурно-оздоровительных мероприятий и сдача норм ГТО на территории Хвалынского муниципального района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Целевые показатели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сфере молодежной политики:</w:t>
            </w:r>
          </w:p>
          <w:p w:rsidR="002D1BC4" w:rsidRPr="002D1BC4" w:rsidRDefault="002D1BC4" w:rsidP="002D1BC4">
            <w:pPr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числа детей, подростков и молодежи в культурно-массовых и физкультурно-массовых мероприятиях до 1000 чел.,</w:t>
            </w: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числа трудоустроенных лиц в возрасте 14-17 лет до 150 чел.,</w:t>
            </w:r>
          </w:p>
          <w:p w:rsidR="002D1BC4" w:rsidRPr="002D1BC4" w:rsidRDefault="002D1BC4" w:rsidP="002D1BC4">
            <w:pPr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увеличение количества человек,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задействованных в волонтерских акциях до 100 чел.</w:t>
            </w:r>
          </w:p>
          <w:p w:rsidR="002D1BC4" w:rsidRPr="002D1BC4" w:rsidRDefault="002D1BC4" w:rsidP="002D1BC4">
            <w:pPr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spacing w:val="-22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сфере туризма:</w:t>
            </w:r>
            <w:r w:rsidRPr="002D1BC4">
              <w:rPr>
                <w:rFonts w:ascii="PT Astra Serif" w:eastAsia="Times New Roman" w:hAnsi="PT Astra Serif" w:cs="Times New Roman"/>
                <w:spacing w:val="-22"/>
                <w:sz w:val="28"/>
                <w:szCs w:val="28"/>
                <w:lang w:eastAsia="ru-RU"/>
              </w:rPr>
              <w:t xml:space="preserve"> </w:t>
            </w: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- участие в выставочных мероприятиях, конференциях, круглых столах,   проводимых по вопросам туризма на территории области и за ее пределами;</w:t>
            </w: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spacing w:val="-22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- разработка и изготовление буклетов с видами достопримечательностей Хвалынского муниципального района (</w:t>
            </w:r>
            <w:r w:rsidRPr="002D1BC4">
              <w:rPr>
                <w:rFonts w:ascii="PT Astra Serif" w:eastAsia="Times New Roman" w:hAnsi="PT Astra Serif" w:cs="Times New Roman"/>
                <w:spacing w:val="-16"/>
                <w:sz w:val="28"/>
                <w:szCs w:val="28"/>
                <w:lang w:eastAsia="ru-RU"/>
              </w:rPr>
              <w:t>500 шт.);</w:t>
            </w:r>
          </w:p>
          <w:p w:rsidR="002D1BC4" w:rsidRPr="002D1BC4" w:rsidRDefault="002D1BC4" w:rsidP="002D1BC4">
            <w:pPr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изготовление сувенирной продукции с символикой Хвалынского муниципального района (500 шт.);</w:t>
            </w: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изготовление и установка баннеров, направленных на создание положительного имиджа и повышение туристической привлекательности Хвалынского муниципального района (20 шт.);</w:t>
            </w:r>
          </w:p>
          <w:p w:rsidR="002D1BC4" w:rsidRPr="002D1BC4" w:rsidRDefault="002D1BC4" w:rsidP="002D1BC4">
            <w:pPr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сфере физической культуры и спорта:</w:t>
            </w:r>
          </w:p>
          <w:p w:rsidR="002D1BC4" w:rsidRPr="002D1BC4" w:rsidRDefault="002D1BC4" w:rsidP="002D1BC4">
            <w:pPr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решение задач по созданию условий, обеспечивающих возможность населения систематически заниматься физической культурой спортом и вести здоровый образ жизни, выполнение муниципального задания учреждениями в 100% объеме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Сроки и этапы реализации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val="en-US" w:eastAsia="ru-RU"/>
              </w:rPr>
              <w:t>5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-202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val="en-US" w:eastAsia="ru-RU"/>
              </w:rPr>
              <w:t>8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Объем финансового обеспечения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Общий объем финансирования за счет средств местного бюджета: 1973,8 тыс. руб.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(2025 – 328,8 тыс. руб., 2026- 665,0 тыс. руб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., 2027-415,0 тыс. руб., 2028-565,0)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Подпрограмма 1 «Развитие молодежной политики в Хвалынском муниципальном районе» 647,8 тыс. руб. (2025 – 147,8 тыс. руб., 2026 – 250,0 тыс. руб, 2027-100,0 тыс. руб,, 2028-150,0 тыс. руб</w:t>
            </w:r>
            <w:proofErr w:type="gramEnd"/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Подпрограмма 2 «Развитие туризма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Хвалынском муниципальном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районе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404,0- тыс. руб.(2025 – 59,0 тыс. руб , 2026 – 115,0 тыс. руб, 2027 – 115,0 </w:t>
            </w:r>
            <w:bookmarkStart w:id="1" w:name="_Hlk185423826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руб. 2028 – 115,0 тыс. руб.))</w:t>
            </w:r>
            <w:bookmarkEnd w:id="1"/>
            <w:proofErr w:type="gramEnd"/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Подпрограмма 3 </w:t>
            </w:r>
            <w:r w:rsidRPr="002D1BC4">
              <w:rPr>
                <w:rFonts w:ascii="PT Astra Serif" w:eastAsia="Times New Roman" w:hAnsi="PT Astra Serif" w:cs="Times New Roman"/>
                <w:spacing w:val="-10"/>
                <w:sz w:val="28"/>
                <w:szCs w:val="28"/>
                <w:lang w:eastAsia="ru-RU"/>
              </w:rPr>
              <w:t xml:space="preserve">«Развитие физической культуры, проведение спортивно-массовых, физкультурно-оздоровительных мероприятий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районе» 922,0 тыс. руб. (2025 – 122,0 тыс. руб, 2026 – 300,0 тыс. руб., 2027 – 200,0 тыс. руб, 2028 – 300,0 тыс. руб)</w:t>
            </w:r>
          </w:p>
        </w:tc>
      </w:tr>
      <w:tr w:rsidR="002D1BC4" w:rsidRPr="002D1BC4" w:rsidTr="002D1BC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Ожидаемые результаты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реализации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- увеличение количества трудоустроенных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лиц в возрасте 14-17 лет;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увеличение количества детей, подростков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молодежи в физкультурно-массовых спортивно-оздоровительных мероприятиях;</w:t>
            </w: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формирование положительного имиджа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повышение туристической привлекательности Хвалынского муниципального района;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проведение спортивно-массовых, физкультурно-оздоровительных мероприятий для населения  Хвалынского муниципального района.</w:t>
            </w:r>
          </w:p>
        </w:tc>
      </w:tr>
    </w:tbl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D1BC4" w:rsidRPr="002D1BC4" w:rsidRDefault="002D1BC4" w:rsidP="002D1BC4">
      <w:pPr>
        <w:numPr>
          <w:ilvl w:val="0"/>
          <w:numId w:val="2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Характеристика сферы реализации муниципальной программы.</w:t>
      </w:r>
    </w:p>
    <w:p w:rsidR="002D1BC4" w:rsidRPr="002D1BC4" w:rsidRDefault="002D1BC4" w:rsidP="002D1BC4">
      <w:pPr>
        <w:widowControl w:val="0"/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 xml:space="preserve">Муниципальная программа является средством реализации органами местного самоуправления, общественными объединениями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 муниципального района</w:t>
      </w: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 xml:space="preserve"> системы мер правового, организационно-управленческого, социально-экономического, информационного характера, направленных на создание необходимых условий для самореализации молодых граждан, выбора ими своего жизненного пути, ответственного участия во всех сферах жизнедеятельности района.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программа разработана в соответствии с Федеральным законом от 04.12.2007г. № 329-ФЗ «О физической культуре и спорте в Российской Федерации», приказом министерства спорта Российской Федерации от 11 июня 2014 года № 471 «Об утверждении государственных требований к уровню физической подготовки населения при выполнении нормативов Всероссийского физкультурно-спортивного комплекса «Готов к труду и обороне» (ГТО)».</w:t>
      </w:r>
      <w:proofErr w:type="gramEnd"/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программа является средством реализации органами местного самоуправления Хвалынского муниципального района системы мер правового, организационно-управленческого, социально-экономического, информационного характера, направленных на создание необходимых условий для развития физической культуры, спорта, молодежной политики и туризма на территории Хвалынского муниципального района. Укрепление здоровья населения, оснащения  современным оборудованием спортивных сооружений и инвентарем, популяризации массового спорта и приобщения различных слоев населения к регулярным занятиям физической культурой и спортом.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Целью волонтерского движения в первую очередь является системное вовлечение молодежи в многообразные социальные практики и развитие навыков самостоятельной жизнедеятельности через организацию добровольческой деятельности. Это значит понимание добровольчества в широком смысле.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  <w:t>Между властью и молодежью практически не осуществляется прямое информационное взаимодействие, более того, по данным исследований, в своем большинстве молодежь не испытывает доверия к информации и проектам, исходящим от власти.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Избежать подобных ситуаций помогут разработанные модели и программы лидерской подготовки молодежи, обучение основам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менеджмента, стратегиям ведения предвыборной борьбы, что повлияет на состояние мотивации молодежи к участию в выборах всех уровней.</w:t>
      </w:r>
    </w:p>
    <w:p w:rsidR="002D1BC4" w:rsidRPr="002D1BC4" w:rsidRDefault="002D1BC4" w:rsidP="002D1BC4">
      <w:pPr>
        <w:suppressAutoHyphens/>
        <w:spacing w:after="0" w:line="240" w:lineRule="auto"/>
        <w:ind w:left="15" w:firstLine="69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Разделы муниципальной программы направлены на выявление и продвижение талантливой молодежи, и использование продуктов ее инновационной деятельности.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8"/>
          <w:sz w:val="28"/>
          <w:szCs w:val="28"/>
          <w:lang w:eastAsia="ru-RU"/>
        </w:rPr>
      </w:pP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Pr="002D1BC4">
        <w:rPr>
          <w:rFonts w:ascii="PT Astra Serif" w:eastAsia="Times New Roman" w:hAnsi="PT Astra Serif" w:cs="Times New Roman"/>
          <w:spacing w:val="-18"/>
          <w:sz w:val="28"/>
          <w:szCs w:val="28"/>
          <w:lang w:eastAsia="ru-RU"/>
        </w:rPr>
        <w:t>ешение вопросов развития туризма на территории Хвалынского района возможно только программными  методами учитывая</w:t>
      </w:r>
      <w:proofErr w:type="gramEnd"/>
      <w:r w:rsidRPr="002D1BC4">
        <w:rPr>
          <w:rFonts w:ascii="PT Astra Serif" w:eastAsia="Times New Roman" w:hAnsi="PT Astra Serif" w:cs="Times New Roman"/>
          <w:spacing w:val="-18"/>
          <w:sz w:val="28"/>
          <w:szCs w:val="28"/>
          <w:lang w:eastAsia="ru-RU"/>
        </w:rPr>
        <w:t xml:space="preserve"> тот факт, что туризм – это сфера, в которой сопряжена деятельность субъектов различных отраслей экономики и социальной сферы. Поэтому муниципальной программой предусмотрено взаимодействие структурных подразделений администрации, музеев и других субъектов туристской деятельности.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 xml:space="preserve">Реализация муниципальной программы позволит объединить усилия различных субъектов туристической </w:t>
      </w:r>
      <w:proofErr w:type="gramStart"/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>деятельности</w:t>
      </w:r>
      <w:proofErr w:type="gramEnd"/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 xml:space="preserve"> по совершенствованию используемого турпродукта.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Arial"/>
          <w:spacing w:val="2"/>
          <w:sz w:val="28"/>
          <w:szCs w:val="28"/>
          <w:shd w:val="clear" w:color="auto" w:fill="FFFFFF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 настоящее время туризм является одним из важных направлений, влияющих на рост экономики, в том числе на развитие таких сфер деятельности, как услуги туристских компаний, коллективные средства размещения, транспорт, связь, торговля, производство сувенирной и иной продукции, питание, сельское хозяйство, строительство и другие отрасли.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Так сфера деятельности туризм играет важную роль в решении социальных проблем, создавая условия для формирования здорового образа жизни и отдыха граждан, обеспечивая создание дополнительных рабочих мест, рост занятости и повышение благосостояния населения, тем самым выступая катализатором социально-экономического развития регионов Российской Федерации.</w:t>
      </w:r>
    </w:p>
    <w:p w:rsidR="002D1BC4" w:rsidRPr="002D1BC4" w:rsidRDefault="002D1BC4" w:rsidP="002D1BC4">
      <w:pPr>
        <w:suppressAutoHyphens/>
        <w:spacing w:after="0" w:line="240" w:lineRule="auto"/>
        <w:ind w:left="15" w:firstLine="69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Для решения поставленных задач в сфере физической культуры и спорта, молодежной политики и туризма разработана данная муниципальная программа.</w:t>
      </w:r>
    </w:p>
    <w:p w:rsidR="002D1BC4" w:rsidRPr="002D1BC4" w:rsidRDefault="002D1BC4" w:rsidP="002D1BC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Данная программа направлена на массовое привлечение населения Хвалынского муниципального района к занятиям физической культурой и спортом, привлечение к здоровому образу жизни, а так же на развитие туризма.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Организация физкультурно-оздоровительной и спортивно-массовой работы проводится в соответствии с ежегодным календарным планом спортивно-массовых и физкультурно-оздоровительных мероприятий.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2. Цели и задачи муниципальной программы.</w:t>
      </w:r>
    </w:p>
    <w:p w:rsidR="002D1BC4" w:rsidRPr="002D1BC4" w:rsidRDefault="002D1BC4" w:rsidP="002D1BC4">
      <w:pPr>
        <w:suppressAutoHyphens/>
        <w:spacing w:after="0" w:line="240" w:lineRule="auto"/>
        <w:ind w:left="15" w:firstLine="705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Цели муниципальной программы: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Создание условий и возможностей для эффективной самореализации молодежи и подростков в интересах Хвалынского муниципального района.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Развитие туризма на территории Хвалынского муниципального района.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Проведение спортивно-массовых, физкультурно-оздоровительных мероприятий для населения Хвалынского муниципального района.</w:t>
      </w:r>
    </w:p>
    <w:p w:rsidR="002D1BC4" w:rsidRPr="002D1BC4" w:rsidRDefault="002D1BC4" w:rsidP="002D1BC4">
      <w:pPr>
        <w:suppressAutoHyphens/>
        <w:spacing w:after="0" w:line="240" w:lineRule="auto"/>
        <w:ind w:left="15" w:firstLine="705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Задачи муниципальной программы: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Развитие моделей и форм вовлечения подростков и молодежи в трудовую и экономическую деятельность, направленную на решение вопросов самоопределения и </w:t>
      </w:r>
      <w:proofErr w:type="spell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самообеспечения</w:t>
      </w:r>
      <w:proofErr w:type="spell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рынке труда, организация трудоустройства подростков и молодежи в летний период.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Формирование конкурентоспособного турпродукта через совершенствование используемых и формирование новых объектов экскурсионного показа, размещения, сервисного обслуживания, увеличение рынка туристских услуг.</w:t>
      </w:r>
      <w:proofErr w:type="gramEnd"/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Вовлечение граждан в создание новых туристических услуг.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Проведение спортивно-массовых, физкультурно-оздоровительных мероприятий и сдача норм ГТО на территории Хвалынского муниципального района.</w:t>
      </w: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3. Целевые показатели муниципальной программы.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муниципальной программы позволит достигнуть следующих целевых показателей: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 сфере молодежной политики: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числа детей, подростков и молодежи в культурно-массовых и физкультурно-массовых мероприятиях до 1000 чел.,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числа трудоустроенных лиц в возрасте 14-17 лет до 150 чел.,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количества человек, задействованных в волонтерских акциях до 100 чел.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22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 сфере туризма: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участие в выставочных мероприятиях, конференциях, круглых столах, проводимых по вопросам туризма на территории области и за ее пределами;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22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разработка и изготовление буклетов с видами достопримечательностей Хвалынского муниципального района (</w:t>
      </w:r>
      <w:r w:rsidRPr="002D1BC4">
        <w:rPr>
          <w:rFonts w:ascii="PT Astra Serif" w:eastAsia="Times New Roman" w:hAnsi="PT Astra Serif" w:cs="Times New Roman"/>
          <w:spacing w:val="-16"/>
          <w:sz w:val="28"/>
          <w:szCs w:val="28"/>
          <w:lang w:eastAsia="ru-RU"/>
        </w:rPr>
        <w:t>500 шт.);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изготовление сувенирной продукции с символикой Хвалынского муниципального района (500 шт.);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изготовление и установка баннеров, направленных на создание положительного имиджа и повышение туристической привлекательности Хвалынского муниципального района (20 шт.);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 сфере физической культуры и спорта: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решение задач по созданию условий, обеспечивающих возможность населения систематически заниматься физической культурой спортом и вести здоровый образ жизни, выполнение муниципального задания учреждениями в 100% объеме;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числа проводимых спортивно-массовых, физкультурно-оздоровительных мероприятий до 72.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4. Прогноз конечных результатов муниципальной программы, сроки и этапы реализации муниципальной программы.</w:t>
      </w:r>
    </w:p>
    <w:p w:rsidR="002D1BC4" w:rsidRPr="002D1BC4" w:rsidRDefault="002D1BC4" w:rsidP="002D1BC4">
      <w:pPr>
        <w:tabs>
          <w:tab w:val="left" w:pos="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В результате реализации муниципальной программы в 2025-2028 года планируется достичь следующих результатов:</w:t>
      </w:r>
    </w:p>
    <w:p w:rsidR="002D1BC4" w:rsidRPr="002D1BC4" w:rsidRDefault="002D1BC4" w:rsidP="002D1BC4">
      <w:pPr>
        <w:tabs>
          <w:tab w:val="left" w:pos="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-Увеличение количества участвующих в волонтерских акциях;</w:t>
      </w: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-Увеличение числа трудоустроенных лиц в возрасте 14-17 лет;</w:t>
      </w: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Разработка и изготовление буклетов с видами достопримечательностей Хвалынского муниципального района;</w:t>
      </w: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-Изготовление сувенирной продукции с символикой Хвалынского муниципального района. Подготовка и проведение мероприятий, круглых столов, конференций по проблемам развития туризма и использования туристических ресурсов;</w:t>
      </w: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  <w:lastRenderedPageBreak/>
        <w:t xml:space="preserve">- Изготовление и установка баннеров, направленных на создание положительного имиджа и повышения туристического привлекательности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 муниципального района;</w:t>
      </w: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-Увеличение числа проводимых соревнований и мероприятий на территории Хвалынского муниципального района;</w:t>
      </w: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-Увеличение численности детей, подростков и молодежи, участвующих в физкультурно-оздоровительных  мероприятиях.</w:t>
      </w:r>
    </w:p>
    <w:p w:rsidR="002D1BC4" w:rsidRPr="002D1BC4" w:rsidRDefault="002D1BC4" w:rsidP="002D1BC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реализации муниципальной программы - 2025-2028 годы.</w:t>
      </w:r>
    </w:p>
    <w:p w:rsidR="002D1BC4" w:rsidRPr="002D1BC4" w:rsidRDefault="002D1BC4" w:rsidP="002D1BC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ind w:firstLine="72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5. Обобщенная характеристика подпрограмм муниципальной программы.</w:t>
      </w:r>
    </w:p>
    <w:p w:rsidR="002D1BC4" w:rsidRPr="002D1BC4" w:rsidRDefault="002D1BC4" w:rsidP="002D1BC4">
      <w:pPr>
        <w:spacing w:after="0" w:line="240" w:lineRule="auto"/>
        <w:ind w:firstLine="72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программа реализуется в рамках 3х подпрограмм: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</w:pPr>
      <w:proofErr w:type="gramStart"/>
      <w:r w:rsidRPr="002D1BC4"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  <w:t xml:space="preserve">Подпрограмма 1 «Развитие молодежной политики в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 муниципальном районе</w:t>
      </w:r>
      <w:r w:rsidRPr="002D1BC4"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  <w:t>» обеспечивает достижение цели по созданию условий для развития потенциала молодежи, а также решение задач по привлечению молодежи к участию в социально полезной деятельности, подготовке молодежи к участию в общественной жизни страны, государственной деятельности и управлении, профессиональной ориентации молодежи, трудоустройства подростков в летний период.</w:t>
      </w:r>
      <w:proofErr w:type="gramEnd"/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Подпрограмма 2 «Развитие туризма в Хвалынском муниципальном районе» направлена на привлечение и увеличение длительности пребывания туристов на территории района; развитие туризма в Хвалынском муниципальном районе: культурно - познавательный туризм; событийный туризм; сельский туризм; экологический туризм; речной туризм; промышленный туризм; оздоровительный туризм; паломнический туризм; рыболовный туризм; детский туризм; создание условий для сохранения и возрождения объектов культурного и природного наследия;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выявление и поддержка творческих жителей, поощрение интереса к изучению культуры, истории, фольклора Хвалынского муниципального района; развитие предпринимательской деятельности в сфере изготовления и продаж сувенирной продукции; создание положительного имиджа Хвалынского муниципального района.</w:t>
      </w:r>
    </w:p>
    <w:p w:rsidR="002D1BC4" w:rsidRPr="002D1BC4" w:rsidRDefault="002D1BC4" w:rsidP="002D1BC4">
      <w:pPr>
        <w:tabs>
          <w:tab w:val="left" w:pos="720"/>
        </w:tabs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Подпрограмма 3 «Развитие физической культуры, проведение спортивных, физкультурно-оздоровительных мероприятий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муниципальном районе» направлена на проведение спортивных, физкультурно-оздоровительных мероприятий на территории Хвалынского муниципального района, так же на проведение мероприятий по поэтапному внедрению физкультурно-спортивного комплекса «Готов к труду и обороне» (ГТО).</w:t>
      </w:r>
    </w:p>
    <w:p w:rsidR="002D1BC4" w:rsidRPr="002D1BC4" w:rsidRDefault="002D1BC4" w:rsidP="002D1BC4">
      <w:pPr>
        <w:tabs>
          <w:tab w:val="left" w:pos="720"/>
        </w:tabs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6. Финансовое обеспечение реализации муниципальной программы.</w:t>
      </w:r>
    </w:p>
    <w:p w:rsidR="002D1BC4" w:rsidRPr="002D1BC4" w:rsidRDefault="002D1BC4" w:rsidP="002D1BC4">
      <w:pPr>
        <w:spacing w:after="0" w:line="240" w:lineRule="auto"/>
        <w:ind w:firstLine="708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Общий объем финансирования за счет средств местного бюджета: 1973,8 тыс. руб.</w:t>
      </w:r>
    </w:p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(2025 – 328,8 тыс. руб., 2026- 665,0 тыс. руб., 2027-415,0 тыс. руб., 2028-565,0)</w:t>
      </w:r>
    </w:p>
    <w:p w:rsidR="002D1BC4" w:rsidRPr="002D1BC4" w:rsidRDefault="002D1BC4" w:rsidP="002D1BC4">
      <w:pPr>
        <w:spacing w:after="0" w:line="240" w:lineRule="auto"/>
        <w:ind w:firstLine="708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Подпрограмма 1 «Развитие молодежной политики в Хвалынском муниципальном районе» 647,8 тыс. руб. (2025 – 147,8 тыс. руб., 2026 – 250,0 тыс. руб, 2027-100,0 тыс. руб., 2028-150,0 тыс. руб</w:t>
      </w:r>
      <w:proofErr w:type="gramEnd"/>
    </w:p>
    <w:p w:rsidR="002D1BC4" w:rsidRPr="002D1BC4" w:rsidRDefault="002D1BC4" w:rsidP="002D1BC4">
      <w:pPr>
        <w:spacing w:after="0" w:line="240" w:lineRule="auto"/>
        <w:ind w:firstLine="708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Подпрограмма 2 «Развитие туризма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муниципальном районе»</w:t>
      </w:r>
    </w:p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404,0- тыс. руб.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( 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2025 – 59,0 тыс. руб , 2026 – 115,0 тыс. руб, 2027 – 115,0 тыс. руб. 2028 – 115,0 тыс. руб.)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Подпрограмма 3 </w:t>
      </w: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 xml:space="preserve">«Развитие физической культуры, проведение спортивно-массовых, физкультурно-оздоровительных мероприятий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муниципальном районе» 922,0 тыс. руб. (2025 – 122,0 тыс. руб, 2026 – 300,0 тыс. руб., 2027 – 200,0 тыс. руб, 2028 – 300,0 тыс. руб) Источник финансирования – местный бюджет в пределах бюджетных ассигнований, выделенных на очередной финансовый год в соответствии с решением Собрания.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Сведения об объемах и источниках финансового обеспечения муниципальной программы приведены в приложении № 3 к муниципальной программе.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pacing w:val="-12"/>
          <w:sz w:val="28"/>
          <w:szCs w:val="28"/>
          <w:lang w:eastAsia="ru-RU"/>
        </w:rPr>
      </w:pPr>
      <w:bookmarkStart w:id="2" w:name="Par435"/>
      <w:bookmarkEnd w:id="2"/>
      <w:r w:rsidRPr="002D1BC4">
        <w:rPr>
          <w:rFonts w:ascii="PT Astra Serif" w:eastAsia="Times New Roman" w:hAnsi="PT Astra Serif" w:cs="Times New Roman"/>
          <w:b/>
          <w:bCs/>
          <w:spacing w:val="-12"/>
          <w:sz w:val="28"/>
          <w:szCs w:val="28"/>
          <w:lang w:eastAsia="ru-RU"/>
        </w:rPr>
        <w:t>7. Анализ рисков реализации муниципальной программы и меры управления рисками.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6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6"/>
          <w:sz w:val="28"/>
          <w:szCs w:val="28"/>
          <w:lang w:eastAsia="ru-RU"/>
        </w:rPr>
        <w:t>При реализации настоящей муниципальной программы и для достижения поставленных целей необходимо учитывать возможные финансовые, экономические риски.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Минимизация финансовых рисков возможна на основе: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5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5"/>
          <w:sz w:val="28"/>
          <w:szCs w:val="28"/>
          <w:lang w:eastAsia="ru-RU"/>
        </w:rPr>
        <w:t>- регулярного мониторинга и оценки эффективности реализации мероприятий Программы;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своевременной корректировки перечня основных мероприятий и показателей государственной программы;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обеспечения эффективной координации деятельности соисполнителей и иных организаций, участвующих в реализации программных мероприятий.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Ответственный исполнитель за реализацию муниципальной программы ежеквартально, не позднее 5 числа месяца, следующего за отчетным периодом, предоставляет в отдел экономического анализа и прогнозирования администрации Хвалынского муниципального района отчет по формам согласно приложениям к </w:t>
      </w:r>
      <w:r w:rsidRPr="002D1B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Порядку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программ, утвержденного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постановлением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администрации от  02 декабря 2025 года № 1055.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8. Характеристика подпрограмм муниципальной программы</w:t>
      </w: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8.1. Паспорт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подпрограммы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Развитие молодежной политики </w:t>
      </w:r>
      <w:proofErr w:type="gramStart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муниципальном районе»</w:t>
      </w:r>
    </w:p>
    <w:p w:rsidR="002D1BC4" w:rsidRPr="002D1BC4" w:rsidRDefault="002D1BC4" w:rsidP="002D1BC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муниципальной программы</w:t>
      </w: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«Развитие молодежной политики, физической культуры и туризма </w:t>
      </w:r>
      <w:proofErr w:type="gramStart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муниципальном районе».</w:t>
      </w:r>
    </w:p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580"/>
      </w:tblGrid>
      <w:tr w:rsidR="002D1BC4" w:rsidRPr="002D1BC4" w:rsidTr="002D1BC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«Развитие молодежной политики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районе» (далее подпрограмма)</w:t>
            </w:r>
          </w:p>
        </w:tc>
      </w:tr>
      <w:tr w:rsidR="002D1BC4" w:rsidRPr="002D1BC4" w:rsidTr="002D1BC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исполнитель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spacing w:val="-1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Управление культуры, спорта и туризма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администрации Хвалынского района</w:t>
            </w:r>
          </w:p>
        </w:tc>
      </w:tr>
      <w:tr w:rsidR="002D1BC4" w:rsidRPr="002D1BC4" w:rsidTr="002D1BC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3.</w:t>
            </w:r>
            <w:r w:rsidRPr="002D1BC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Участники подпрограммы</w:t>
            </w: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Администрация Хвалынского муниципального района, комиссия по делам несовершен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 xml:space="preserve">нолетних администрации Хвалынского муниципального района; ГКУ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Центр занятости населения г. Хвалынска (по согласованию), консультант по размещению информации на сайте и связям с общественностью администрации ХМР, ГУЗ СО РБ им. Бржозовского (по согласованию), ОП № 3 в составе МУ МВД России «Балаковское» Саратовской области (по согласованию);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 xml:space="preserve"> МУДО "</w:t>
            </w:r>
            <w:r w:rsidRPr="002D1BC4">
              <w:rPr>
                <w:rFonts w:ascii="PT Astra Serif" w:eastAsia="Times New Roman" w:hAnsi="PT Astra Serif" w:cs="Times New Roman"/>
                <w:bCs/>
                <w:color w:val="333333"/>
                <w:sz w:val="28"/>
                <w:szCs w:val="28"/>
                <w:shd w:val="clear" w:color="auto" w:fill="FBFBFB"/>
                <w:lang w:eastAsia="ru-RU"/>
              </w:rPr>
              <w:t>ЦДО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 xml:space="preserve"> "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bCs/>
                <w:color w:val="333333"/>
                <w:sz w:val="28"/>
                <w:szCs w:val="28"/>
                <w:shd w:val="clear" w:color="auto" w:fill="FBFBFB"/>
                <w:lang w:eastAsia="ru-RU"/>
              </w:rPr>
              <w:t>Стартум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>"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(по согласованию) МКУ ХМР ХЭС.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D1BC4" w:rsidRPr="002D1BC4" w:rsidTr="002D1BC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Создание условий и возможностей для успешной социализации и эффективной самореализации молодежи Хвалынского муниципального района, развития ее потенциала в интересах Хвалынского муниципального района.</w:t>
            </w:r>
          </w:p>
        </w:tc>
      </w:tr>
      <w:tr w:rsidR="002D1BC4" w:rsidRPr="002D1BC4" w:rsidTr="002D1BC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6. Задачи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Вовлечение молодежи в процессы создания и популяризации информации, обеспечивающей конструктивную ценностную ориентацию молодежи и формирование образа успешного молодого россиянина.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pacing w:val="-1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pacing w:val="-10"/>
                <w:sz w:val="28"/>
                <w:szCs w:val="28"/>
                <w:lang w:eastAsia="ru-RU"/>
              </w:rPr>
              <w:t>2. Формирование механизмов вовлечения молодых людей в общественную деятельность, направленную на улучшение качества жизни россиян.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3. Развитие и поддержка молодежных инициатив, направленных на организацию добровольческого труда и развития 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молодежи.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4. Развитие моделей и форм вовлечения молодежи в трудовую и экономическую деятельность, направленную на решение вопросов самоопределения и 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самообеспечения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молодежи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на рынке труда, организация трудоустройства молодежи в летний период.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5.Патриотическое и духовно-нравственное воспитание молодежи.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6.Формирование у молодежи на основе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традиционный</w:t>
            </w:r>
            <w:proofErr w:type="gramEnd"/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российских духовно-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lastRenderedPageBreak/>
              <w:t>нравственных ценностей идеологий терроризма, экстремизма, иных деструктивных идеологий, а так же формирование устойчивости их пропаганде.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7.Правовое просвещение и правовое информирование молодежи.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8.Содействие реализации прав молодых граждан на свободу литературного, художественного, научного, технического и других видов творчества.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9.Формирование у молодежи экологической культуры и экологически ответственного мировоззрения.</w:t>
            </w:r>
          </w:p>
        </w:tc>
      </w:tr>
      <w:tr w:rsidR="002D1BC4" w:rsidRPr="002D1BC4" w:rsidTr="002D1BC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6. Целевые показатели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увеличение численности детей, подростков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молодежи участвующих в культурно-массовых, военно-патриотических мероприятиях;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pacing w:val="-15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pacing w:val="-15"/>
                <w:sz w:val="28"/>
                <w:szCs w:val="28"/>
                <w:lang w:eastAsia="ru-RU"/>
              </w:rPr>
              <w:t>- количество трудоустроенных лиц в возрасте 14-17 лет;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увеличение количества участвующих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в волонтерских акциях</w:t>
            </w:r>
          </w:p>
        </w:tc>
      </w:tr>
      <w:tr w:rsidR="002D1BC4" w:rsidRPr="002D1BC4" w:rsidTr="002D1BC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Сроки и этапы реализации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2025-2028 годы</w:t>
            </w:r>
          </w:p>
        </w:tc>
      </w:tr>
      <w:tr w:rsidR="002D1BC4" w:rsidRPr="002D1BC4" w:rsidTr="002D1BC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pacing w:val="-17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pacing w:val="-17"/>
                <w:sz w:val="28"/>
                <w:szCs w:val="28"/>
                <w:lang w:eastAsia="ru-RU"/>
              </w:rPr>
              <w:t>Объем и источники финансового обеспечения подпрограммы (по годам)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Общий объем финансового обеспечения подпрограммы составит 647,8 тыс. руб., в том числе: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бюджет Хвалынского муниципального района – 647,8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 них: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г. - 147,8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 г. - 250,0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 г. - 100,0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 г. - 150,0 тыс. руб.</w:t>
            </w:r>
          </w:p>
        </w:tc>
      </w:tr>
      <w:tr w:rsidR="002D1BC4" w:rsidRPr="002D1BC4" w:rsidTr="002D1BC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9. Ожидаемые результаты реализации подпрограммы.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величение численности детей, подростков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молодежи участвующих в культурно-массовых мероприятиях с 500 чел. в 2025 году до 1000 чел.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2028 году;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количество трудоустроенных лиц в возрасте 14-17 лет с 30 чел. в 2025 году до 200 чел. в 2028 году;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числа участников волонтерских акций, с 20 чел. в 2025 году до 100 чел. в 2028 году.</w:t>
            </w:r>
          </w:p>
        </w:tc>
      </w:tr>
    </w:tbl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lastRenderedPageBreak/>
        <w:t>1. Характеристика сферы реализации подпрограммы, описание основных проблем и прогноз ее развития, а также обоснование включения в муниципальную программу.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рамках подпрограммы особое внимание уделяется обеспечению возрастания роли молодёжи и увеличения её вклада в социально-экономическое, общественно-политическое и культурное развитие Хвалынского муниципального района.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Особенностью подпрограммы является ее общественный характер, так как подпрограмма предполагает активное включение молодых людей в процесс ее реализации посредством привлечения молодежи к участию в социально полезной деятельности, в общественной жизни города, вовлечения в проекты, программные мероприятия, направленные на поддержку активности молодежи.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Для последующего развития молодежной политики требуется дальнейшее решение существующих проблем в молодежной среде: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  <w:t>- совершенствование системы вовлечения молодежи в социально значимую деятельность;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продолжение работы по созданию условий для реализации творческого потенциала молодежи;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продолжение работы по подготовке молодежи к участию в общественной жизни, воспитанию толерантного отношения в молодежной среде, профессиональной ориентации молодежи;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продолжение работы по повышению профессионального уровня работников по молодежной политике.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данной подпрограммы на территории Хвалынского муниципального района позволит: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увеличить численность детей, подростков и молодежи участвующих в культурно-массовых, военно-патриотических мероприятиях;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увеличить количество трудоустроенных лиц в возрасте 14-17 лет;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увеличить количество участвующих в волонтерских акциях.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2. Приоритеты муниципальной политики в сфере реализации подпрограммы, цели, задачи, целевые показатели, описание основных ожидаемых конечных результатов подпрограммы, сроков реализации подпрограммы, а также этапов реализации подпрограммы.</w:t>
      </w: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D1BC4" w:rsidRPr="002D1BC4" w:rsidRDefault="002D1BC4" w:rsidP="002D1BC4">
      <w:pPr>
        <w:tabs>
          <w:tab w:val="left" w:pos="4035"/>
        </w:tabs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Подпрограмма включает в себя комплексную систему мер, направленных на создание условий для самореализации и социального развития молодёжи.</w:t>
      </w:r>
    </w:p>
    <w:p w:rsidR="002D1BC4" w:rsidRPr="002D1BC4" w:rsidRDefault="002D1BC4" w:rsidP="002D1BC4">
      <w:pPr>
        <w:tabs>
          <w:tab w:val="left" w:pos="4035"/>
        </w:tabs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Основными целями подпрограммы является:</w:t>
      </w:r>
    </w:p>
    <w:p w:rsidR="002D1BC4" w:rsidRPr="002D1BC4" w:rsidRDefault="002D1BC4" w:rsidP="002D1BC4">
      <w:pPr>
        <w:tabs>
          <w:tab w:val="left" w:pos="4035"/>
        </w:tabs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создание условий и возможностей для успешной социализации и эффективной самореализации молодежи Хвалынского муниципального района, развития ее потенциала в интересах Хвалынского муниципального района.</w:t>
      </w:r>
    </w:p>
    <w:p w:rsidR="002D1BC4" w:rsidRPr="002D1BC4" w:rsidRDefault="002D1BC4" w:rsidP="002D1BC4">
      <w:pPr>
        <w:tabs>
          <w:tab w:val="left" w:pos="394"/>
        </w:tabs>
        <w:suppressAutoHyphens/>
        <w:snapToGri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Основными задачами подпрограммы является:</w:t>
      </w:r>
    </w:p>
    <w:p w:rsidR="002D1BC4" w:rsidRPr="002D1BC4" w:rsidRDefault="002D1BC4" w:rsidP="002D1BC4">
      <w:pPr>
        <w:tabs>
          <w:tab w:val="left" w:pos="394"/>
        </w:tabs>
        <w:suppressAutoHyphens/>
        <w:snapToGri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- вовлечение молодежи в процессы создания и популяризации информации, обеспечивающей конструктивную ценностную ориентацию молодежи, и формирование образа успешного молодого россиянина;</w:t>
      </w:r>
    </w:p>
    <w:p w:rsidR="002D1BC4" w:rsidRPr="002D1BC4" w:rsidRDefault="002D1BC4" w:rsidP="002D1BC4">
      <w:pPr>
        <w:tabs>
          <w:tab w:val="left" w:pos="394"/>
        </w:tabs>
        <w:suppressAutoHyphens/>
        <w:snapToGri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lastRenderedPageBreak/>
        <w:t>- развитие и поддержка молодежных инициатив, направленных на организацию волонтерского труда молодежи;</w:t>
      </w:r>
    </w:p>
    <w:p w:rsidR="002D1BC4" w:rsidRPr="002D1BC4" w:rsidRDefault="002D1BC4" w:rsidP="002D1BC4">
      <w:pPr>
        <w:tabs>
          <w:tab w:val="left" w:pos="394"/>
        </w:tabs>
        <w:suppressAutoHyphens/>
        <w:snapToGri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 xml:space="preserve">- развитие моделей и форм вовлечения молодежи в трудовую и экономическую деятельность, направленную на решение вопросов самоопределения и </w:t>
      </w:r>
      <w:proofErr w:type="spellStart"/>
      <w:r w:rsidRPr="002D1BC4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самообеспечения</w:t>
      </w:r>
      <w:proofErr w:type="spellEnd"/>
      <w:r w:rsidRPr="002D1BC4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 xml:space="preserve"> молодежи на рынке труда;</w:t>
      </w:r>
    </w:p>
    <w:p w:rsidR="002D1BC4" w:rsidRPr="002D1BC4" w:rsidRDefault="002D1BC4" w:rsidP="002D1BC4">
      <w:pPr>
        <w:tabs>
          <w:tab w:val="left" w:pos="394"/>
        </w:tabs>
        <w:suppressAutoHyphens/>
        <w:snapToGri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- вовлечение молодежи в участие в военно-патриотических мероприятиях;</w:t>
      </w:r>
    </w:p>
    <w:p w:rsidR="002D1BC4" w:rsidRPr="002D1BC4" w:rsidRDefault="002D1BC4" w:rsidP="002D1BC4">
      <w:pPr>
        <w:tabs>
          <w:tab w:val="left" w:pos="394"/>
        </w:tabs>
        <w:suppressAutoHyphens/>
        <w:snapToGri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Cs/>
          <w:spacing w:val="-10"/>
          <w:kern w:val="28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Cs/>
          <w:spacing w:val="-10"/>
          <w:kern w:val="28"/>
          <w:sz w:val="28"/>
          <w:szCs w:val="28"/>
          <w:lang w:eastAsia="ru-RU"/>
        </w:rPr>
        <w:t>- вовлечение и обеспечение участия молодежи в общественно-политической жизни общества, выявление и продвижение продуктов инновационной деятельности молодежи.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Целевые показатели подпрограммы: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численности детей, подростков и молодежи, участвующих в культурно-массовых и военно-патриотических мероприятиях;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числа участников в волонтерских акциях;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числа трудоустроенных лиц в возрасте 14-17 лет.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Ожидаемые результаты реализации подпрограммы</w:t>
      </w: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:</w:t>
      </w:r>
    </w:p>
    <w:p w:rsidR="002D1BC4" w:rsidRPr="002D1BC4" w:rsidRDefault="002D1BC4" w:rsidP="002D1BC4">
      <w:pPr>
        <w:spacing w:after="0" w:line="240" w:lineRule="auto"/>
        <w:ind w:firstLine="708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численности детей, подростков и молодежи участвующих в культурно-массовых мероприятиях с 500 чел. в 2025 году до 1000 чел. в 2028 году;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количество трудоустроенных лиц в возрасте 14-17 лет с 30 чел. в 2025 году до 120 чел. в 2028 году;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числа участников волонтерских акций, с 20 чел. в 2025 году до 100 чел. в 2028 году.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реализации подпрограммы 2025-2028 год.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numPr>
          <w:ilvl w:val="0"/>
          <w:numId w:val="4"/>
        </w:num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Характеристика подпрограммы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Перечень мероприятий муниципальной подпрограммы.</w:t>
      </w:r>
    </w:p>
    <w:tbl>
      <w:tblPr>
        <w:tblpPr w:leftFromText="180" w:rightFromText="180" w:vertAnchor="text" w:horzAnchor="page" w:tblpX="772" w:tblpY="278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318"/>
        <w:gridCol w:w="850"/>
        <w:gridCol w:w="1418"/>
        <w:gridCol w:w="1134"/>
        <w:gridCol w:w="1134"/>
        <w:gridCol w:w="1276"/>
      </w:tblGrid>
      <w:tr w:rsidR="002D1BC4" w:rsidRPr="002D1BC4" w:rsidTr="002D1BC4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подпрограмм, основных мероприятий, направлений проектов (программ) муниципальной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Исполнители (по согласованию)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2D1BC4" w:rsidRPr="002D1BC4" w:rsidTr="002D1BC4"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</w:tr>
      <w:tr w:rsidR="002D1BC4" w:rsidRPr="002D1BC4" w:rsidTr="002D1BC4">
        <w:tc>
          <w:tcPr>
            <w:tcW w:w="10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1. Развитие молодежной политики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 КЦСР 7410000000</w:t>
            </w:r>
          </w:p>
        </w:tc>
      </w:tr>
      <w:tr w:rsidR="002D1BC4" w:rsidRPr="002D1BC4" w:rsidTr="002D1BC4">
        <w:tc>
          <w:tcPr>
            <w:tcW w:w="10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Мероприятия муниципальной  подпрограммы (компле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кс стр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уктурных элементов) (КЦСР 7410100000)</w:t>
            </w:r>
          </w:p>
        </w:tc>
      </w:tr>
      <w:tr w:rsidR="002D1BC4" w:rsidRPr="002D1BC4" w:rsidTr="002D1BC4">
        <w:trPr>
          <w:trHeight w:val="30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1.1Создание условий для реализации установленных полномочий (функций) КЦСР 7410100000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2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7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7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c>
          <w:tcPr>
            <w:tcW w:w="10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 Направления по обеспечению мероприятий по подпрограмме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D1BC4" w:rsidRPr="002D1BC4" w:rsidTr="002D1BC4">
        <w:trPr>
          <w:trHeight w:val="14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-1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2.1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pacing w:val="-10"/>
                <w:sz w:val="28"/>
                <w:szCs w:val="28"/>
                <w:lang w:eastAsia="ru-RU"/>
              </w:rPr>
              <w:t>«Организация летней трудовой занятости подростков».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10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15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61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04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2.2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Тематические беседы, встречи с ветеранами Великой Отечественной войны, воинами–интернационалистами, конкурсы, посещение музеев, праздники, посвященные памятным датам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туризма, 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1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7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8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2.3 Организация мероприятий по профилактике экстремизма и терроризма.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спорта и туризма, управление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7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42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858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2.4 Организация и показ документальных фильмов на правовые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туризма, 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2.5 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Проведение открытых конкурсов, выставок, олимпиад, концертов, смотров, которые демонстрируют новинки и достижения молодежи в различных областях.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туризма, 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12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2.6</w:t>
            </w:r>
            <w:r w:rsidRPr="002D1BC4">
              <w:rPr>
                <w:rFonts w:ascii="PT Astra Serif" w:eastAsia="Times New Roman" w:hAnsi="PT Astra Serif" w:cs="Arial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Организация природоохранных акций: «Чистый берег», «День птиц», «День земли», «День воды» и т. 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туризма, 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1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7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177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647,8               </w:t>
            </w:r>
          </w:p>
        </w:tc>
      </w:tr>
    </w:tbl>
    <w:p w:rsidR="002D1BC4" w:rsidRPr="002D1BC4" w:rsidRDefault="002D1BC4" w:rsidP="002D1BC4">
      <w:pPr>
        <w:numPr>
          <w:ilvl w:val="0"/>
          <w:numId w:val="4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Анализ рисков реализации подпрограммы и описание мер управления рисками</w:t>
      </w: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реализации подпрограммы.</w:t>
      </w: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мероприятий подпрограммы может осложняться имеющимися рисками, которые будут препятствовать достижению запланированных результатов.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>Существенными рисками подпрограммы являются финансовые и экономические риски.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2"/>
          <w:sz w:val="28"/>
          <w:szCs w:val="28"/>
          <w:lang w:eastAsia="ru-RU"/>
        </w:rPr>
        <w:t>Важнейшими условиями успешной реализации подпрограммы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подпрограммы.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Минимизация финансовых рисков возможна на основе: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  <w:t>- регулярного мониторинга и оценки эффективности реализации мероприятий подпрограммы;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  <w:t>- своевременные корректировки перечня основных мероприятий и показателей подпрограммы.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</w:pPr>
    </w:p>
    <w:p w:rsidR="002D1BC4" w:rsidRPr="002D1BC4" w:rsidRDefault="002D1BC4" w:rsidP="002D1BC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8.2. Паспорт подпрограммы «</w:t>
      </w:r>
      <w:bookmarkStart w:id="3" w:name="_Hlk209520361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Развитие туризма </w:t>
      </w:r>
      <w:proofErr w:type="gramStart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муниципальном районе</w:t>
      </w:r>
      <w:bookmarkEnd w:id="3"/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 муниципальной программы</w:t>
      </w: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«Развитие молодежной политики, физической культуры и туризма </w:t>
      </w:r>
      <w:proofErr w:type="gramStart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муниципальном районе».</w:t>
      </w:r>
    </w:p>
    <w:p w:rsidR="002D1BC4" w:rsidRPr="002D1BC4" w:rsidRDefault="002D1BC4" w:rsidP="002D1BC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5040"/>
      </w:tblGrid>
      <w:tr w:rsidR="002D1BC4" w:rsidRPr="002D1BC4" w:rsidTr="002D1BC4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numPr>
                <w:ilvl w:val="0"/>
                <w:numId w:val="10"/>
              </w:numPr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«Развитие туризма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муниципальном районе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 (далее подпрограмма)</w:t>
            </w:r>
          </w:p>
        </w:tc>
      </w:tr>
      <w:tr w:rsidR="002D1BC4" w:rsidRPr="002D1BC4" w:rsidTr="002D1BC4">
        <w:trPr>
          <w:trHeight w:val="112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BC4" w:rsidRPr="002D1BC4" w:rsidRDefault="002D1BC4" w:rsidP="002D1BC4">
            <w:pPr>
              <w:numPr>
                <w:ilvl w:val="0"/>
                <w:numId w:val="10"/>
              </w:numPr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  <w:p w:rsidR="002D1BC4" w:rsidRPr="002D1BC4" w:rsidRDefault="002D1BC4" w:rsidP="002D1BC4">
            <w:pPr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3.Участники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Управление культуры, спорта и туризма администрации Хвалынского района</w:t>
            </w:r>
          </w:p>
          <w:p w:rsidR="002D1BC4" w:rsidRPr="002D1BC4" w:rsidRDefault="002D1BC4" w:rsidP="002D1BC4">
            <w:pPr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Управление культуры, спорта и туризма администрации Хвалынского района, НП «Хвалынский» (по согласованию), Управление образования  администрации Хвалынского муниципального района, консультант по размещению информации на сайте и связям с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lastRenderedPageBreak/>
              <w:t>общественностью администрации ХМР,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 xml:space="preserve"> МУДО "</w:t>
            </w:r>
            <w:r w:rsidRPr="002D1BC4">
              <w:rPr>
                <w:rFonts w:ascii="PT Astra Serif" w:eastAsia="Times New Roman" w:hAnsi="PT Astra Serif" w:cs="Times New Roman"/>
                <w:bCs/>
                <w:color w:val="333333"/>
                <w:sz w:val="28"/>
                <w:szCs w:val="28"/>
                <w:shd w:val="clear" w:color="auto" w:fill="FBFBFB"/>
                <w:lang w:eastAsia="ru-RU"/>
              </w:rPr>
              <w:t>ЦДО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 xml:space="preserve"> "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bCs/>
                <w:color w:val="333333"/>
                <w:sz w:val="28"/>
                <w:szCs w:val="28"/>
                <w:shd w:val="clear" w:color="auto" w:fill="FBFBFB"/>
                <w:lang w:eastAsia="ru-RU"/>
              </w:rPr>
              <w:t>СтартУм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>"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(по согласованию), МКУ ХМР ХЭС.</w:t>
            </w:r>
          </w:p>
        </w:tc>
      </w:tr>
      <w:tr w:rsidR="002D1BC4" w:rsidRPr="002D1BC4" w:rsidTr="002D1BC4">
        <w:trPr>
          <w:trHeight w:val="8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4.Соисполнители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D1BC4" w:rsidRPr="002D1BC4" w:rsidTr="002D1BC4">
        <w:trPr>
          <w:trHeight w:val="701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5. Цели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Сохранение и рациональное использование культурного и природного наследия;</w:t>
            </w:r>
          </w:p>
          <w:p w:rsidR="002D1BC4" w:rsidRPr="002D1BC4" w:rsidRDefault="002D1BC4" w:rsidP="002D1BC4">
            <w:pPr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pacing w:val="-17"/>
                <w:sz w:val="28"/>
                <w:szCs w:val="28"/>
                <w:lang w:eastAsia="ru-RU"/>
              </w:rPr>
              <w:t>2.</w:t>
            </w:r>
            <w:r w:rsidRPr="002D1BC4">
              <w:rPr>
                <w:rFonts w:ascii="PT Astra Serif" w:eastAsia="Times New Roman" w:hAnsi="PT Astra Serif" w:cs="Times New Roman"/>
                <w:color w:val="000000"/>
                <w:spacing w:val="-17"/>
                <w:sz w:val="28"/>
                <w:szCs w:val="28"/>
                <w:lang w:val="en-US" w:eastAsia="ru-RU"/>
              </w:rPr>
              <w:t> </w:t>
            </w:r>
            <w:r w:rsidRPr="002D1BC4">
              <w:rPr>
                <w:rFonts w:ascii="PT Astra Serif" w:eastAsia="Times New Roman" w:hAnsi="PT Astra Serif" w:cs="Times New Roman"/>
                <w:color w:val="000000"/>
                <w:spacing w:val="-17"/>
                <w:sz w:val="28"/>
                <w:szCs w:val="28"/>
                <w:lang w:eastAsia="ru-RU"/>
              </w:rPr>
              <w:t xml:space="preserve">Формирование положительного имиджа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Хвалынского муниципального района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pacing w:val="-17"/>
                <w:sz w:val="28"/>
                <w:szCs w:val="28"/>
                <w:lang w:eastAsia="ru-RU"/>
              </w:rPr>
              <w:t>и повышение его инвестиционной привлекательности;</w:t>
            </w:r>
          </w:p>
          <w:p w:rsidR="002D1BC4" w:rsidRPr="002D1BC4" w:rsidRDefault="002D1BC4" w:rsidP="002D1BC4">
            <w:pPr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3. Развитие внутреннего и въездного туризма на территории Хвалынского муниципального района.</w:t>
            </w:r>
          </w:p>
        </w:tc>
      </w:tr>
      <w:tr w:rsidR="002D1BC4" w:rsidRPr="002D1BC4" w:rsidTr="002D1BC4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6. Задачи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1.Формирование конкурентоспособного турпродукта через совершенствование используемых и формирование новых объектов экскурсионного показа, размещения, сервисного обслуживания, увеличение рынка туристских услуг;</w:t>
            </w:r>
            <w:proofErr w:type="gramEnd"/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2.Вовлечение граждан в создание новых туристических услуг.</w:t>
            </w:r>
          </w:p>
        </w:tc>
      </w:tr>
      <w:tr w:rsidR="002D1BC4" w:rsidRPr="002D1BC4" w:rsidTr="002D1BC4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7. Целевые показатели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1.Количество участия в мероприятиях, круглых столов,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проводимых по вопросам туризма на территории области и за ее пределами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  <w:p w:rsidR="002D1BC4" w:rsidRPr="002D1BC4" w:rsidRDefault="002D1BC4" w:rsidP="002D1BC4">
            <w:pPr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2. Количество изготовленных буклетов с видами достопримечательностей Хвалынского муниципального района.</w:t>
            </w:r>
          </w:p>
          <w:p w:rsidR="002D1BC4" w:rsidRPr="002D1BC4" w:rsidRDefault="002D1BC4" w:rsidP="002D1BC4">
            <w:pPr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3. Количество изготовленной сувенирной продукции с туристской символикой Хвалынского муниципального района.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4. Количество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изготовленных</w:t>
            </w:r>
            <w:proofErr w:type="gramEnd"/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 установленных баннеров, направленных на создание положительного имиджа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повышение туристической привлекательности Хвалынского муниципального района</w:t>
            </w:r>
          </w:p>
        </w:tc>
      </w:tr>
      <w:tr w:rsidR="002D1BC4" w:rsidRPr="002D1BC4" w:rsidTr="002D1BC4">
        <w:trPr>
          <w:trHeight w:val="343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numPr>
                <w:ilvl w:val="0"/>
                <w:numId w:val="12"/>
              </w:numPr>
              <w:spacing w:after="0" w:line="240" w:lineRule="auto"/>
              <w:ind w:left="34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Сроки и этапы реализации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– 2028 годы</w:t>
            </w:r>
          </w:p>
        </w:tc>
      </w:tr>
      <w:tr w:rsidR="002D1BC4" w:rsidRPr="002D1BC4" w:rsidTr="002D1BC4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9.Объем и источники финансового обеспечения подпрограммы (по годам)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Общий объем финансового обеспечения подпрограммы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составит 404,0 тыс. руб. в том числе: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бюджет Хвалынского муниципального  района –404,0 тыс. руб., из них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г. - 59,0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2026 г. - 115,0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 г. - 115,0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 г. - 115,0 тыс. руб.</w:t>
            </w:r>
          </w:p>
        </w:tc>
      </w:tr>
      <w:tr w:rsidR="002D1BC4" w:rsidRPr="002D1BC4" w:rsidTr="002D1BC4">
        <w:trPr>
          <w:trHeight w:val="186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10.Ожидаемые результаты реализации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pacing w:val="-17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pacing w:val="-17"/>
                <w:sz w:val="28"/>
                <w:szCs w:val="28"/>
                <w:lang w:eastAsia="ru-RU"/>
              </w:rPr>
              <w:t xml:space="preserve">В результате достигнутых целевых показателей по развитию туризма формируется положительный имидж и повышается туристическая привлекательность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Хвалынского муниципального района.</w:t>
            </w:r>
          </w:p>
        </w:tc>
      </w:tr>
    </w:tbl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pacing w:val="-1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pacing w:val="-10"/>
          <w:sz w:val="28"/>
          <w:szCs w:val="28"/>
          <w:lang w:eastAsia="ru-RU"/>
        </w:rPr>
        <w:t>1. Характеристика сферы реализации подпрограммы, описание основных проблем и прогноз ее развития, а также обоснование включения в муниципальную программу.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Как сфера деятельности туризм играет важную роль в решении социальных проблем, создавая условия для формирования здорового образа жизни и отдыха граждан,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деятельности, как услуги туристских компаний, коллективные средства размещения, транспорт, связь, производство сувенирной и иной продукции, тем самым выступая катализатором социально-экономического развития Хвалынского муниципального  района. Для решения поставленных проблем разработана подпрограмма</w:t>
      </w: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«Развитие туризма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муниципальном районе на 2025 – 2028 годы.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Достижение поставленных целей и решение комплекса задач позволит создать благоприятные экономические условия для развития туризма на территории Хвалынского муниципального района и удовлетворения спроса потребителей на туристические услуги. Для достижения поставленной цели и задач определена система программных мероприятий: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1. Мониторинг состояния туристических ресурсов.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2. Информационная поддержка.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3. Развитие инфраструктуры туризма.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4. Продвижение туристического продукта.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5. Проекты в сфере туризма.</w:t>
      </w:r>
    </w:p>
    <w:p w:rsidR="002D1BC4" w:rsidRPr="002D1BC4" w:rsidRDefault="002D1BC4" w:rsidP="002D1BC4">
      <w:pPr>
        <w:spacing w:after="0" w:line="240" w:lineRule="auto"/>
        <w:ind w:firstLine="720"/>
        <w:rPr>
          <w:rFonts w:ascii="PT Astra Serif" w:eastAsia="Times New Roman" w:hAnsi="PT Astra Serif" w:cs="Times New Roman"/>
          <w:spacing w:val="-22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подпрограммы позволит: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Подготовится к участию в мероприятиях, круглых столах, </w:t>
      </w:r>
      <w:r w:rsidRPr="002D1BC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проводимых по вопросам туризма на территории области и за ее пределами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22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22"/>
          <w:sz w:val="28"/>
          <w:szCs w:val="28"/>
          <w:lang w:eastAsia="ru-RU"/>
        </w:rPr>
        <w:t xml:space="preserve">Разработать и изготовить буклеты, </w:t>
      </w:r>
      <w:r w:rsidRPr="002D1BC4">
        <w:rPr>
          <w:rFonts w:ascii="PT Astra Serif" w:eastAsia="Times New Roman" w:hAnsi="PT Astra Serif" w:cs="Times New Roman"/>
          <w:spacing w:val="-16"/>
          <w:sz w:val="28"/>
          <w:szCs w:val="28"/>
          <w:lang w:eastAsia="ru-RU"/>
        </w:rPr>
        <w:t xml:space="preserve">путеводители с описанием </w:t>
      </w:r>
      <w:proofErr w:type="gramStart"/>
      <w:r w:rsidRPr="002D1BC4">
        <w:rPr>
          <w:rFonts w:ascii="PT Astra Serif" w:eastAsia="Times New Roman" w:hAnsi="PT Astra Serif" w:cs="Times New Roman"/>
          <w:spacing w:val="-16"/>
          <w:sz w:val="28"/>
          <w:szCs w:val="28"/>
          <w:lang w:eastAsia="ru-RU"/>
        </w:rPr>
        <w:t>туристических</w:t>
      </w:r>
      <w:proofErr w:type="gramEnd"/>
      <w:r w:rsidRPr="002D1BC4">
        <w:rPr>
          <w:rFonts w:ascii="PT Astra Serif" w:eastAsia="Times New Roman" w:hAnsi="PT Astra Serif" w:cs="Times New Roman"/>
          <w:spacing w:val="-16"/>
          <w:sz w:val="28"/>
          <w:szCs w:val="28"/>
          <w:lang w:eastAsia="ru-RU"/>
        </w:rPr>
        <w:t xml:space="preserve"> объектов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 муниципального района</w:t>
      </w:r>
      <w:r w:rsidRPr="002D1BC4">
        <w:rPr>
          <w:rFonts w:ascii="PT Astra Serif" w:eastAsia="Times New Roman" w:hAnsi="PT Astra Serif" w:cs="Times New Roman"/>
          <w:spacing w:val="-16"/>
          <w:sz w:val="28"/>
          <w:szCs w:val="28"/>
          <w:lang w:eastAsia="ru-RU"/>
        </w:rPr>
        <w:t>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Изготовить сувенирную продукцию с символикой Хвалынского муниципального района.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Изготовить и установить баннеры, направленные на создание положительного имиджа и повышение туристической привлекательности Хвалынского муниципального района.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ind w:right="-82" w:firstLine="708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2. Приоритеты муниципальной политики в сфере реализации подпрограммы цели, задачи, целевые показатели, описание основных ожидаемых конечных результатов подпрограммы, сроков реализации подпрограммы, а также этапов реализации подпрограммы.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Реализация подпрограммы направлена на создание благоприятной среды для развития муниципальных туристических ресурсов, повышения информированности населения о развитии туризма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муниципальном районе.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Основными целями подпрограммы является: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>1. Сохранение и рациональное использование культурного и природного наследия;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8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8"/>
          <w:sz w:val="28"/>
          <w:szCs w:val="28"/>
          <w:lang w:eastAsia="ru-RU"/>
        </w:rPr>
        <w:t xml:space="preserve">2. Формирование положительного имиджа </w:t>
      </w: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 муниципального района</w:t>
      </w:r>
      <w:r w:rsidRPr="002D1BC4">
        <w:rPr>
          <w:rFonts w:ascii="PT Astra Serif" w:eastAsia="Times New Roman" w:hAnsi="PT Astra Serif" w:cs="Times New Roman"/>
          <w:spacing w:val="-18"/>
          <w:sz w:val="28"/>
          <w:szCs w:val="28"/>
          <w:lang w:eastAsia="ru-RU"/>
        </w:rPr>
        <w:t xml:space="preserve"> и повышение его инвестиционной привлекательности.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pacing w:val="-18"/>
          <w:sz w:val="28"/>
          <w:szCs w:val="28"/>
          <w:lang w:eastAsia="ru-RU"/>
        </w:rPr>
      </w:pPr>
    </w:p>
    <w:p w:rsidR="002D1BC4" w:rsidRPr="002D1BC4" w:rsidRDefault="002D1BC4" w:rsidP="002D1BC4">
      <w:pPr>
        <w:numPr>
          <w:ilvl w:val="0"/>
          <w:numId w:val="10"/>
        </w:numPr>
        <w:tabs>
          <w:tab w:val="left" w:pos="394"/>
        </w:tabs>
        <w:suppressAutoHyphens/>
        <w:snapToGrid w:val="0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kern w:val="28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kern w:val="28"/>
          <w:sz w:val="28"/>
          <w:szCs w:val="28"/>
          <w:lang w:eastAsia="ru-RU"/>
        </w:rPr>
        <w:t xml:space="preserve">Развитие внутреннего и въездного туризма на территории </w:t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 муниципального района</w:t>
      </w:r>
      <w:r w:rsidRPr="002D1BC4">
        <w:rPr>
          <w:rFonts w:ascii="PT Astra Serif" w:eastAsia="Times New Roman" w:hAnsi="PT Astra Serif" w:cs="Times New Roman"/>
          <w:b/>
          <w:bCs/>
          <w:kern w:val="28"/>
          <w:sz w:val="28"/>
          <w:szCs w:val="28"/>
          <w:lang w:eastAsia="ru-RU"/>
        </w:rPr>
        <w:t>.</w:t>
      </w:r>
    </w:p>
    <w:p w:rsidR="002D1BC4" w:rsidRPr="002D1BC4" w:rsidRDefault="002D1BC4" w:rsidP="002D1BC4">
      <w:pPr>
        <w:tabs>
          <w:tab w:val="left" w:pos="394"/>
        </w:tabs>
        <w:suppressAutoHyphens/>
        <w:snapToGrid w:val="0"/>
        <w:spacing w:after="0" w:line="240" w:lineRule="auto"/>
        <w:ind w:left="720"/>
        <w:jc w:val="both"/>
        <w:rPr>
          <w:rFonts w:ascii="PT Astra Serif" w:eastAsia="Times New Roman" w:hAnsi="PT Astra Serif" w:cs="Times New Roman"/>
          <w:b/>
          <w:bCs/>
          <w:kern w:val="28"/>
          <w:sz w:val="28"/>
          <w:szCs w:val="28"/>
          <w:lang w:eastAsia="ru-RU"/>
        </w:rPr>
      </w:pPr>
    </w:p>
    <w:p w:rsidR="002D1BC4" w:rsidRPr="002D1BC4" w:rsidRDefault="002D1BC4" w:rsidP="002D1BC4">
      <w:pPr>
        <w:tabs>
          <w:tab w:val="left" w:pos="394"/>
        </w:tabs>
        <w:suppressAutoHyphens/>
        <w:snapToGri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/>
          <w:bCs/>
          <w:kern w:val="28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kern w:val="28"/>
          <w:sz w:val="28"/>
          <w:szCs w:val="28"/>
          <w:lang w:eastAsia="ru-RU"/>
        </w:rPr>
        <w:t>Основными задачами подпрограммы является:</w:t>
      </w:r>
    </w:p>
    <w:p w:rsidR="002D1BC4" w:rsidRPr="002D1BC4" w:rsidRDefault="002D1BC4" w:rsidP="002D1B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Формирование конкурентоспособного турпродукта через совершенствование используемых и формирование новых объектов экскурсионного показа, размещения, сервисного обслуживания, увеличение рынка туристских услуг;</w:t>
      </w:r>
      <w:proofErr w:type="gramEnd"/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>2. Вовлечение граждан в создание новых туристических услуг.</w:t>
      </w:r>
    </w:p>
    <w:p w:rsidR="002D1BC4" w:rsidRPr="002D1BC4" w:rsidRDefault="002D1BC4" w:rsidP="002D1BC4">
      <w:pPr>
        <w:spacing w:after="0" w:line="240" w:lineRule="auto"/>
        <w:ind w:right="-7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Целевые показатели подпрограммы: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количество участия в  мероприятиях, круглых столов, </w:t>
      </w:r>
      <w:r w:rsidRPr="002D1BC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проводимых по вопросам туризма на территории области и за ее пределами;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количество изготовленных буклетов с видами достопримечательностей Хвалынского муниципального района.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количество изготовленной сувенирной продукции с туристской символикой Хвалынского муниципального района.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количество изготовленных и установленных баннеров, направленных на создание положительного имиджа и повышение туристической привлекательности Хвалынского муниципального района.</w:t>
      </w:r>
    </w:p>
    <w:p w:rsidR="002D1BC4" w:rsidRPr="002D1BC4" w:rsidRDefault="002D1BC4" w:rsidP="002D1BC4">
      <w:pPr>
        <w:spacing w:after="0" w:line="240" w:lineRule="auto"/>
        <w:ind w:right="-79" w:firstLine="720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ind w:right="-79" w:firstLine="720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Ожидаемые результаты реализации подпрограммы</w:t>
      </w: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:</w:t>
      </w:r>
    </w:p>
    <w:p w:rsidR="002D1BC4" w:rsidRPr="002D1BC4" w:rsidRDefault="002D1BC4" w:rsidP="002D1BC4">
      <w:pPr>
        <w:spacing w:after="0" w:line="240" w:lineRule="auto"/>
        <w:ind w:right="-7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результате достигнутых целевых показателей по развитию туризма формируется положительный имидж и повышается </w:t>
      </w:r>
      <w:proofErr w:type="gramStart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туристическая</w:t>
      </w:r>
      <w:proofErr w:type="gramEnd"/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Хвалынского муниципального района.</w:t>
      </w:r>
    </w:p>
    <w:p w:rsidR="002D1BC4" w:rsidRPr="002D1BC4" w:rsidRDefault="002D1BC4" w:rsidP="002D1BC4">
      <w:pPr>
        <w:spacing w:after="0" w:line="240" w:lineRule="auto"/>
        <w:ind w:right="-7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реализации подпрограммы 2025-2028год.</w:t>
      </w:r>
    </w:p>
    <w:p w:rsidR="002D1BC4" w:rsidRPr="002D1BC4" w:rsidRDefault="002D1BC4" w:rsidP="002D1BC4">
      <w:pPr>
        <w:spacing w:after="0" w:line="240" w:lineRule="auto"/>
        <w:ind w:right="-79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ind w:right="-79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3. Характеристика подпрограммы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Перечень мероприятий муниципальной подпрограммы.</w:t>
      </w:r>
    </w:p>
    <w:tbl>
      <w:tblPr>
        <w:tblpPr w:leftFromText="180" w:rightFromText="180" w:vertAnchor="text" w:horzAnchor="page" w:tblpX="772" w:tblpY="278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3893"/>
        <w:gridCol w:w="708"/>
        <w:gridCol w:w="1701"/>
        <w:gridCol w:w="993"/>
        <w:gridCol w:w="1275"/>
        <w:gridCol w:w="1560"/>
      </w:tblGrid>
      <w:tr w:rsidR="002D1BC4" w:rsidRPr="002D1BC4" w:rsidTr="002D1BC4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подпрограмм, основных мероприятий, направлений проектов (программ) муниципальной программы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Исполнители (по согласованию)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2D1BC4" w:rsidRPr="002D1BC4" w:rsidTr="002D1BC4"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</w:tr>
      <w:tr w:rsidR="002D1BC4" w:rsidRPr="002D1BC4" w:rsidTr="002D1BC4">
        <w:tc>
          <w:tcPr>
            <w:tcW w:w="10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1. Развитие туризма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 КЦСР7420000000</w:t>
            </w:r>
          </w:p>
        </w:tc>
      </w:tr>
      <w:tr w:rsidR="002D1BC4" w:rsidRPr="002D1BC4" w:rsidTr="002D1BC4">
        <w:tc>
          <w:tcPr>
            <w:tcW w:w="10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Мероприятия муниципальной подпрограммы (компле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кс стр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уктурных элементов)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(КЦСР</w:t>
            </w:r>
            <w:r w:rsidRPr="002D1BC4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7420100000)</w:t>
            </w:r>
          </w:p>
        </w:tc>
      </w:tr>
      <w:tr w:rsidR="002D1BC4" w:rsidRPr="002D1BC4" w:rsidTr="002D1BC4">
        <w:trPr>
          <w:trHeight w:val="223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1.1. Развитие внутреннего и въездного туризма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</w:t>
            </w:r>
          </w:p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КЦСР 7420100000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7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8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c>
          <w:tcPr>
            <w:tcW w:w="10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Направления по обеспечению мероприятий по программе:</w:t>
            </w:r>
          </w:p>
        </w:tc>
      </w:tr>
      <w:tr w:rsidR="002D1BC4" w:rsidRPr="002D1BC4" w:rsidTr="002D1BC4">
        <w:trPr>
          <w:trHeight w:val="16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bookmarkStart w:id="4" w:name="_Hlk209520409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2.1.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Участие в выставочных мероприятиях, конференциях, круглых столах, проводимых по вопросам туризма на территории области и за ее пределами</w:t>
            </w:r>
            <w:bookmarkEnd w:id="4"/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101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2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19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7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bookmarkStart w:id="5" w:name="_Hlk209520622"/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2.2.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Приобретение сувенирной продукции с туристской символикой Хвалынского муниципального 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bookmarkEnd w:id="5"/>
      <w:tr w:rsidR="002D1BC4" w:rsidRPr="002D1BC4" w:rsidTr="002D1BC4">
        <w:trPr>
          <w:trHeight w:val="2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9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3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1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2.3.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Изготовление сувенирной продукции с туристской символикой Хвалынского муниципального района».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5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01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7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0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2.4.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Изготовление и установка баннеров, создание видеороликов, направленных на создание положительного имиджа и повышение туристической привлекательности Хвалынского муниципального района».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1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13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404,0</w:t>
            </w:r>
          </w:p>
        </w:tc>
      </w:tr>
    </w:tbl>
    <w:p w:rsidR="002D1BC4" w:rsidRPr="002D1BC4" w:rsidRDefault="002D1BC4" w:rsidP="002D1BC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Анализ рисков реализации подпрограммы и описание мер управления рисками реализации подпрограммы.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ind w:right="-82"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мероприятий подпрограммы может осложняться имеющимися рисками, которые будут препятствовать достижению запланированных результатов.</w:t>
      </w:r>
    </w:p>
    <w:p w:rsidR="002D1BC4" w:rsidRPr="002D1BC4" w:rsidRDefault="002D1BC4" w:rsidP="002D1BC4">
      <w:pPr>
        <w:spacing w:after="0" w:line="240" w:lineRule="auto"/>
        <w:ind w:right="-82" w:firstLine="708"/>
        <w:jc w:val="both"/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lastRenderedPageBreak/>
        <w:t>Существенными рисками подпрограммы являются финансовые и экономические риски.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>Важнейшими условиями успешной реализации подпрограммы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подпрограммы.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Минимизация финансовых рисков возможна на основе: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  <w:t>- регулярного мониторинга и оценки эффективности реализации мероприятий подпрограммы;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  <w:t>- своевременные корректировки перечня основных мероприятий и показателей подпрограммы.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pacing w:val="-17"/>
          <w:sz w:val="28"/>
          <w:szCs w:val="28"/>
          <w:lang w:eastAsia="ru-RU"/>
        </w:rPr>
      </w:pPr>
    </w:p>
    <w:p w:rsidR="002D1BC4" w:rsidRPr="002D1BC4" w:rsidRDefault="002D1BC4" w:rsidP="002D1BC4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Паспорт подпрограммы </w:t>
      </w:r>
      <w:r w:rsidRPr="002D1BC4">
        <w:rPr>
          <w:rFonts w:ascii="PT Astra Serif" w:eastAsia="Times New Roman" w:hAnsi="PT Astra Serif" w:cs="Times New Roman"/>
          <w:b/>
          <w:spacing w:val="-10"/>
          <w:sz w:val="28"/>
          <w:szCs w:val="28"/>
          <w:lang w:eastAsia="ru-RU"/>
        </w:rPr>
        <w:t>«</w:t>
      </w:r>
      <w:bookmarkStart w:id="6" w:name="_Hlk209520192"/>
      <w:r w:rsidRPr="002D1BC4">
        <w:rPr>
          <w:rFonts w:ascii="PT Astra Serif" w:eastAsia="Times New Roman" w:hAnsi="PT Astra Serif" w:cs="Times New Roman"/>
          <w:b/>
          <w:spacing w:val="-10"/>
          <w:sz w:val="28"/>
          <w:szCs w:val="28"/>
          <w:lang w:eastAsia="ru-RU"/>
        </w:rPr>
        <w:t xml:space="preserve">Развитие физической культуры, проведение спортивно-массовых, физкультурно-оздоровительных мероприятий </w:t>
      </w:r>
      <w:proofErr w:type="gramStart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</w:t>
      </w:r>
      <w:proofErr w:type="gramEnd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gramStart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Хвалынском</w:t>
      </w:r>
      <w:proofErr w:type="gramEnd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муниципальном районе</w:t>
      </w:r>
      <w:bookmarkEnd w:id="6"/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» </w:t>
      </w: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муниципальной программы «Развитие молодежной политики, физической культуры и туризма </w:t>
      </w: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Хвалынском муниципальном районе на 2025-2028 годы».</w:t>
      </w:r>
    </w:p>
    <w:p w:rsidR="002D1BC4" w:rsidRPr="002D1BC4" w:rsidRDefault="002D1BC4" w:rsidP="002D1BC4">
      <w:pPr>
        <w:spacing w:after="0" w:line="240" w:lineRule="auto"/>
        <w:ind w:right="-286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456"/>
      </w:tblGrid>
      <w:tr w:rsidR="002D1BC4" w:rsidRPr="002D1BC4" w:rsidTr="002D1BC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ind w:left="-108"/>
              <w:jc w:val="both"/>
              <w:rPr>
                <w:rFonts w:ascii="PT Astra Serif" w:eastAsia="Times New Roman" w:hAnsi="PT Astra Serif" w:cs="Times New Roman"/>
                <w:spacing w:val="-12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pacing w:val="-12"/>
                <w:sz w:val="28"/>
                <w:szCs w:val="28"/>
                <w:lang w:eastAsia="ru-RU"/>
              </w:rPr>
              <w:t xml:space="preserve">«Развитие физической культуры, проведение спортивно-массовых, физкультурно-оздоровительных мероприятий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</w:t>
            </w:r>
            <w:r w:rsidRPr="002D1BC4">
              <w:rPr>
                <w:rFonts w:ascii="PT Astra Serif" w:eastAsia="Times New Roman" w:hAnsi="PT Astra Serif" w:cs="Times New Roman"/>
                <w:spacing w:val="-12"/>
                <w:sz w:val="28"/>
                <w:szCs w:val="28"/>
                <w:lang w:eastAsia="ru-RU"/>
              </w:rPr>
              <w:t>»</w:t>
            </w:r>
          </w:p>
        </w:tc>
      </w:tr>
      <w:tr w:rsidR="002D1BC4" w:rsidRPr="002D1BC4" w:rsidTr="002D1BC4">
        <w:trPr>
          <w:trHeight w:val="44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2. Ответственный исполнитель подпрограммы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3. Участники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культуры, спорта и туризма Хвалынского района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Администрация Хвалынского муниципального района, Управление образования  администрации Хвалынского муниципального района, 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>МУДО "</w:t>
            </w:r>
            <w:r w:rsidRPr="002D1BC4">
              <w:rPr>
                <w:rFonts w:ascii="PT Astra Serif" w:eastAsia="Times New Roman" w:hAnsi="PT Astra Serif" w:cs="Times New Roman"/>
                <w:bCs/>
                <w:color w:val="333333"/>
                <w:sz w:val="28"/>
                <w:szCs w:val="28"/>
                <w:shd w:val="clear" w:color="auto" w:fill="FBFBFB"/>
                <w:lang w:eastAsia="ru-RU"/>
              </w:rPr>
              <w:t xml:space="preserve">ЦДО </w:t>
            </w:r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>"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bCs/>
                <w:color w:val="333333"/>
                <w:sz w:val="28"/>
                <w:szCs w:val="28"/>
                <w:shd w:val="clear" w:color="auto" w:fill="FBFBFB"/>
                <w:lang w:eastAsia="ru-RU"/>
              </w:rPr>
              <w:t>Стартум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  <w:shd w:val="clear" w:color="auto" w:fill="FBFBFB"/>
                <w:lang w:eastAsia="ru-RU"/>
              </w:rPr>
              <w:t>"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КУ ХМР ХЭС, МУ Хвалынский ФОК.</w:t>
            </w:r>
          </w:p>
        </w:tc>
      </w:tr>
      <w:tr w:rsidR="002D1BC4" w:rsidRPr="002D1BC4" w:rsidTr="002D1BC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4.Соисполнители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D1BC4" w:rsidRPr="002D1BC4" w:rsidTr="002D1BC4">
        <w:trPr>
          <w:trHeight w:val="7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Участие населения муниципального образования Хвалынского района в мероприятиях по спорту, физической культуре, молодежной политике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патриотическому воспитанию</w:t>
            </w:r>
          </w:p>
        </w:tc>
      </w:tr>
      <w:tr w:rsidR="002D1BC4" w:rsidRPr="002D1BC4" w:rsidTr="002D1BC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pacing w:val="-18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Реализация мероприятий по развитию спорта, физической культуры, молодежной политики  и патриотического воспитания.</w:t>
            </w:r>
          </w:p>
        </w:tc>
      </w:tr>
      <w:tr w:rsidR="002D1BC4" w:rsidRPr="002D1BC4" w:rsidTr="002D1BC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числа проводимых мероприятий на территории Хвалынского муниципального района.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Улучшение материальной базы для занятия жителей физической культурой и спортом.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Повышение спортивной подготовки и выявление лучших спортсменов.</w:t>
            </w:r>
          </w:p>
        </w:tc>
      </w:tr>
      <w:tr w:rsidR="002D1BC4" w:rsidRPr="002D1BC4" w:rsidTr="002D1BC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Сроки и этапы реализации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2025-2028 годы</w:t>
            </w:r>
          </w:p>
        </w:tc>
      </w:tr>
      <w:tr w:rsidR="002D1BC4" w:rsidRPr="002D1BC4" w:rsidTr="002D1BC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Объем и источники финансового обеспечения подпрограммы (по годам)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Общий объем финансового обеспечения подпрограммы составит 922,0 тыс. руб., в том числе: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бюджет Хвалынского муниципального района 922,0 тыс. руб., из них: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г. – 122,0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 г. – 300,0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 г. – 200,0 тыс. руб.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 г. – 300,0 тыс. руб.</w:t>
            </w:r>
          </w:p>
        </w:tc>
      </w:tr>
      <w:tr w:rsidR="002D1BC4" w:rsidRPr="002D1BC4" w:rsidTr="002D1BC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Повышение количества проводимых мероприятий с 42 в 2025году до 72 в 2028 году, а также повышение активности населения к участию 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в мероприятиях по спорту, физической культуре, молодежной политике и патриотическому воспитанию, общее оздоровление населения Хвалынского муниципального района.</w:t>
            </w:r>
          </w:p>
        </w:tc>
      </w:tr>
    </w:tbl>
    <w:p w:rsidR="002D1BC4" w:rsidRPr="002D1BC4" w:rsidRDefault="002D1BC4" w:rsidP="002D1BC4">
      <w:pPr>
        <w:spacing w:after="0" w:line="240" w:lineRule="auto"/>
        <w:ind w:left="-72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D1BC4" w:rsidRPr="002D1BC4" w:rsidRDefault="002D1BC4" w:rsidP="002D1B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pacing w:val="-1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pacing w:val="-10"/>
          <w:sz w:val="28"/>
          <w:szCs w:val="28"/>
          <w:lang w:eastAsia="ru-RU"/>
        </w:rPr>
        <w:t>1.Характеристика сферы реализации подпрограммы, описание основных проблем и прогноз ее развития, а также обоснование включения в муниципальную программу.</w:t>
      </w:r>
    </w:p>
    <w:p w:rsidR="002D1BC4" w:rsidRPr="002D1BC4" w:rsidRDefault="002D1BC4" w:rsidP="002D1BC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Для формирования здорового образа жизни у населения города и привлечения людей к систематическим занятиям физической культурой, спортом, повышение патриотического духа предложено проведение физкультурно-массовых, оздоровительных мероприятий.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подпрограммы позволит увеличить количество проводимых мероприятий и повысить активность населения Хвалынского муниципального района участвующих в мероприятиях по спорту, физической культуре, молодежной политике и патриотическому воспитанию.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numPr>
          <w:ilvl w:val="0"/>
          <w:numId w:val="14"/>
        </w:numPr>
        <w:spacing w:after="0" w:line="240" w:lineRule="auto"/>
        <w:ind w:right="-82"/>
        <w:jc w:val="center"/>
        <w:rPr>
          <w:rFonts w:ascii="PT Astra Serif" w:eastAsia="Times New Roman" w:hAnsi="PT Astra Serif" w:cs="Times New Roman"/>
          <w:b/>
          <w:bCs/>
          <w:spacing w:val="-14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pacing w:val="-14"/>
          <w:sz w:val="28"/>
          <w:szCs w:val="28"/>
          <w:lang w:eastAsia="ru-RU"/>
        </w:rPr>
        <w:t>Приоритеты муниципальной политики в сфере реализации подпрограммы цели, задачи, целевые показатели, описание основных ожидаемых конечных результатов подпрограммы, сроков реализации подпрограммы, а также этапов реализации подпрограммы.</w:t>
      </w:r>
    </w:p>
    <w:p w:rsidR="002D1BC4" w:rsidRPr="002D1BC4" w:rsidRDefault="002D1BC4" w:rsidP="002D1BC4">
      <w:pPr>
        <w:tabs>
          <w:tab w:val="left" w:pos="3100"/>
        </w:tabs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Подпрограмма включает в себя проведение мероприятий, направленных на привлечение населения к занятиям физической культурой и спортом на территории Хвалынского муниципального района.</w:t>
      </w:r>
    </w:p>
    <w:p w:rsidR="002D1BC4" w:rsidRPr="002D1BC4" w:rsidRDefault="002D1BC4" w:rsidP="002D1BC4">
      <w:pPr>
        <w:tabs>
          <w:tab w:val="left" w:pos="3100"/>
        </w:tabs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Основной целью подпрограммы являются:</w:t>
      </w:r>
    </w:p>
    <w:p w:rsidR="002D1BC4" w:rsidRPr="002D1BC4" w:rsidRDefault="002D1BC4" w:rsidP="002D1BC4">
      <w:pPr>
        <w:tabs>
          <w:tab w:val="left" w:pos="3100"/>
        </w:tabs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Участие населения Хвалынского муниципального района в мероприятиях по спорту, физической культуре, молодежной политике и патриотическому воспитанию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Задачи подпрограммы: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мероприятий по развитию спорта, физической культуры, молодежной политики и патриотического воспитания.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Целевые показатели подпрограммы:</w:t>
      </w:r>
    </w:p>
    <w:p w:rsidR="002D1BC4" w:rsidRPr="002D1BC4" w:rsidRDefault="002D1BC4" w:rsidP="002D1BC4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- увеличение численности проводимых мероприятий на территории Хвалынского муниципального района.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Сведения о целевых показателях подпрограммы приведены в приложении №1 к муниципальной программе.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Ожидаемые результаты: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Повышение количества проводимых мероприятий с 42 в 2025 году до 72 в 2028 году, а так же повышение активности населения к участию в мероприятиях по спорту, физической культуре, молодежной политике и патриотическому воспитанию, общее оздоровление населения Хвалынского муниципального района.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реализации подпрограммы – 2025-2028 годы.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D1BC4" w:rsidRPr="002D1BC4" w:rsidRDefault="002D1BC4" w:rsidP="002D1BC4">
      <w:pPr>
        <w:numPr>
          <w:ilvl w:val="0"/>
          <w:numId w:val="14"/>
        </w:numPr>
        <w:spacing w:after="0" w:line="240" w:lineRule="auto"/>
        <w:ind w:right="-79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Характеристика подпрограммы</w:t>
      </w:r>
    </w:p>
    <w:p w:rsidR="002D1BC4" w:rsidRPr="002D1BC4" w:rsidRDefault="002D1BC4" w:rsidP="002D1B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Перечень мероприятий по обеспечению мероприятий по подпрограмме.</w:t>
      </w:r>
    </w:p>
    <w:tbl>
      <w:tblPr>
        <w:tblpPr w:leftFromText="180" w:rightFromText="180" w:vertAnchor="text" w:horzAnchor="page" w:tblpX="772" w:tblpY="278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3893"/>
        <w:gridCol w:w="1559"/>
        <w:gridCol w:w="1701"/>
        <w:gridCol w:w="992"/>
        <w:gridCol w:w="992"/>
        <w:gridCol w:w="993"/>
      </w:tblGrid>
      <w:tr w:rsidR="002D1BC4" w:rsidRPr="002D1BC4" w:rsidTr="002D1BC4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подпрограмм, основных мероприятий, направлений проектов (программ)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Исполнители (по согласованию)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Объем финансового обеспечения (в тыс. руб.)</w:t>
            </w:r>
          </w:p>
        </w:tc>
      </w:tr>
      <w:tr w:rsidR="002D1BC4" w:rsidRPr="002D1BC4" w:rsidTr="002D1BC4"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</w:tr>
      <w:tr w:rsidR="002D1BC4" w:rsidRPr="002D1BC4" w:rsidTr="002D1BC4">
        <w:tc>
          <w:tcPr>
            <w:tcW w:w="10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1. </w:t>
            </w:r>
            <w:r w:rsidRPr="002D1BC4">
              <w:rPr>
                <w:rFonts w:ascii="PT Astra Serif" w:eastAsia="Times New Roman" w:hAnsi="PT Astra Serif" w:cs="Times New Roman"/>
                <w:bCs/>
                <w:spacing w:val="-10"/>
                <w:sz w:val="28"/>
                <w:szCs w:val="28"/>
                <w:lang w:eastAsia="ru-RU"/>
              </w:rPr>
              <w:t xml:space="preserve">Развитие физической культуры, проведение спортивно-массовых, физкультурно-оздоровительных мероприятий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муниципальном районе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КЦСР 7430000000</w:t>
            </w:r>
          </w:p>
        </w:tc>
      </w:tr>
      <w:tr w:rsidR="002D1BC4" w:rsidRPr="002D1BC4" w:rsidTr="002D1BC4">
        <w:tc>
          <w:tcPr>
            <w:tcW w:w="10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Мероприятия муниципальной подпрограммы (компле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кс стр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уктурных элементов) (КЦСР 7430100000)</w:t>
            </w:r>
          </w:p>
        </w:tc>
      </w:tr>
      <w:tr w:rsidR="002D1BC4" w:rsidRPr="002D1BC4" w:rsidTr="002D1BC4">
        <w:trPr>
          <w:trHeight w:val="36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numPr>
                <w:ilvl w:val="1"/>
                <w:numId w:val="16"/>
              </w:numPr>
              <w:autoSpaceDE w:val="0"/>
              <w:autoSpaceDN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pacing w:val="-12"/>
                <w:sz w:val="28"/>
                <w:szCs w:val="28"/>
                <w:lang w:eastAsia="ru-RU"/>
              </w:rPr>
              <w:t xml:space="preserve">Развитие физической культуры и проведение спортивно-массовых, физкультурно-оздоровительных мероприятий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 </w:t>
            </w:r>
          </w:p>
          <w:p w:rsidR="002D1BC4" w:rsidRPr="002D1BC4" w:rsidRDefault="002D1BC4" w:rsidP="002D1BC4">
            <w:pPr>
              <w:widowControl w:val="0"/>
              <w:numPr>
                <w:ilvl w:val="1"/>
                <w:numId w:val="16"/>
              </w:numPr>
              <w:autoSpaceDE w:val="0"/>
              <w:autoSpaceDN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КЦСР 7430100000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val="en-US"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19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val="en-US" w:eastAsia="ru-RU"/>
              </w:rPr>
              <w:t>202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98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val="en-US" w:eastAsia="ru-RU"/>
              </w:rPr>
              <w:t>202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64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val="en-US" w:eastAsia="ru-RU"/>
              </w:rPr>
              <w:t>202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c>
          <w:tcPr>
            <w:tcW w:w="10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Направления по обеспечению мероприятий по подпрограмме:</w:t>
            </w:r>
          </w:p>
        </w:tc>
      </w:tr>
      <w:tr w:rsidR="002D1BC4" w:rsidRPr="002D1BC4" w:rsidTr="002D1BC4">
        <w:trPr>
          <w:trHeight w:val="37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2.1 Проведение спортивных, физкультурно-оздоровительных мероприятий на территории Хвалынского муниципального района также проведение мероприятий по поэтапному внедрению физкультурно-спортивного комплекса «Готов к труду и обороне» (ГТО), турниров по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мини-футболу, волейболу, баскетболу, самбо, бокс, хоккею, лыжным гонкам, 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дартсу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, шахматам, настольному теннису, плаванию, легкой атлетике, приобретение наградной атрибутики.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27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6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4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2D1BC4" w:rsidRPr="002D1BC4" w:rsidTr="002D1BC4">
        <w:trPr>
          <w:trHeight w:val="37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2.2 Создание материальной базы для занятия жителей физической культурой и спортом.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rPr>
          <w:trHeight w:val="225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rPr>
          <w:trHeight w:val="30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rPr>
          <w:trHeight w:val="2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rPr>
          <w:trHeight w:val="40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2.3 Участие в областных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культуры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спорта и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rPr>
          <w:trHeight w:val="27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rPr>
          <w:trHeight w:val="300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rPr>
          <w:trHeight w:val="206"/>
        </w:trPr>
        <w:tc>
          <w:tcPr>
            <w:tcW w:w="10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922,0</w:t>
            </w:r>
          </w:p>
        </w:tc>
      </w:tr>
    </w:tbl>
    <w:p w:rsidR="002D1BC4" w:rsidRPr="002D1BC4" w:rsidRDefault="002D1BC4" w:rsidP="002D1BC4">
      <w:pPr>
        <w:spacing w:after="0" w:line="240" w:lineRule="auto"/>
        <w:ind w:right="-82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5. Анализ рисков реализации подпрограммы и описание мер управления рисками реализации подпрограммы.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мероприятий подпрограммы может осложняться имеющимися рисками, которые будут препятствовать достижению запланированных результатов.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pacing w:val="-10"/>
          <w:sz w:val="28"/>
          <w:szCs w:val="28"/>
          <w:lang w:eastAsia="ru-RU"/>
        </w:rPr>
        <w:t>Существенными рисками подпрограммы являются финансовые и экономические риски.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Важнейшими условиями успешной реализации подпрограммы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подпрограммы.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Минимизация финансовых рисков возможна на основе: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регулярного мониторинга и оценки эффективности реализации мероприятий подпрограммы;</w:t>
      </w:r>
    </w:p>
    <w:p w:rsidR="002D1BC4" w:rsidRPr="002D1BC4" w:rsidRDefault="002D1BC4" w:rsidP="002D1BC4">
      <w:pPr>
        <w:spacing w:after="0" w:line="240" w:lineRule="auto"/>
        <w:ind w:right="-82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sz w:val="28"/>
          <w:szCs w:val="28"/>
          <w:lang w:eastAsia="ru-RU"/>
        </w:rPr>
        <w:t>- своевременные корректировки перечня основных мероприятий и показателей подпрограмм</w:t>
      </w:r>
    </w:p>
    <w:p w:rsidR="002D1BC4" w:rsidRPr="002D1BC4" w:rsidRDefault="002D1BC4" w:rsidP="002D1BC4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2D1BC4" w:rsidRPr="002D1BC4">
          <w:pgSz w:w="11906" w:h="16838"/>
          <w:pgMar w:top="426" w:right="851" w:bottom="426" w:left="1701" w:header="709" w:footer="709" w:gutter="0"/>
          <w:cols w:space="720"/>
        </w:sectPr>
      </w:pPr>
    </w:p>
    <w:p w:rsidR="002D1BC4" w:rsidRPr="002D1BC4" w:rsidRDefault="002D1BC4" w:rsidP="002D1BC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lastRenderedPageBreak/>
        <w:t>Сведения</w:t>
      </w:r>
    </w:p>
    <w:p w:rsidR="002D1BC4" w:rsidRPr="002D1BC4" w:rsidRDefault="002D1BC4" w:rsidP="002D1BC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2D1BC4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программы, подпрограмм муниципальной программы и их значениях.</w:t>
      </w:r>
    </w:p>
    <w:tbl>
      <w:tblPr>
        <w:tblpPr w:leftFromText="180" w:rightFromText="180" w:vertAnchor="text" w:horzAnchor="margin" w:tblpY="215"/>
        <w:tblW w:w="9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6"/>
        <w:gridCol w:w="9"/>
        <w:gridCol w:w="5615"/>
        <w:gridCol w:w="708"/>
        <w:gridCol w:w="709"/>
        <w:gridCol w:w="709"/>
        <w:gridCol w:w="709"/>
        <w:gridCol w:w="716"/>
      </w:tblGrid>
      <w:tr w:rsidR="002D1BC4" w:rsidRPr="002D1BC4" w:rsidTr="002D1BC4">
        <w:trPr>
          <w:trHeight w:val="65"/>
        </w:trPr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Значения показателей</w:t>
            </w:r>
          </w:p>
        </w:tc>
      </w:tr>
      <w:tr w:rsidR="002D1BC4" w:rsidRPr="002D1BC4" w:rsidTr="002D1BC4">
        <w:tc>
          <w:tcPr>
            <w:tcW w:w="62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</w:t>
            </w:r>
          </w:p>
        </w:tc>
      </w:tr>
      <w:tr w:rsidR="002D1BC4" w:rsidRPr="002D1BC4" w:rsidTr="002D1BC4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D1BC4" w:rsidRPr="002D1BC4" w:rsidTr="002D1BC4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ind w:right="-286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Подпрограмма 1«Развитие молодежной политики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муниципальном районе»</w:t>
            </w:r>
          </w:p>
        </w:tc>
      </w:tr>
      <w:tr w:rsidR="002D1BC4" w:rsidRPr="002D1BC4" w:rsidTr="002D1BC4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Цель: Создание условий и возможностей для успешной социализации и эффективной самореализации молодежи Хвалынского муниципального района, развития ее потенциала в интересах Хвалынского муниципального района.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2D1BC4" w:rsidRPr="002D1BC4" w:rsidTr="002D1BC4">
        <w:tc>
          <w:tcPr>
            <w:tcW w:w="62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Задача:1. Вовлечение молодежи в процессы создания и популяризации информации, обеспечивающей конструктивную ценностную ориентацию молодежи и формирование образа успешного молодого россиянина.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pacing w:val="-1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pacing w:val="-10"/>
                <w:sz w:val="28"/>
                <w:szCs w:val="28"/>
                <w:lang w:eastAsia="ru-RU"/>
              </w:rPr>
              <w:t>2. Формирование механизмов вовлечения молодых людей в общественную деятельность, направленную на улучшение качества жизни россиян.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3. Развитие и поддержка молодежных инициатив, направленных на организацию добровольческого труда и развития 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молодежи.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4. Развитие моделей и форм вовлечения молодежи в трудовую и экономическую деятельность, направленную на решение вопросов самоопределения и </w:t>
            </w:r>
            <w:proofErr w:type="spell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самообеспечения</w:t>
            </w:r>
            <w:proofErr w:type="spell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молодежи на рынке труда, организация трудоустройства молодежи в летний период.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2D1BC4" w:rsidRPr="002D1BC4" w:rsidTr="002D1BC4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Основное мероприятие «Создание условий для реализации установленных полномочий (функций)»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2D1BC4" w:rsidRPr="002D1BC4" w:rsidTr="002D1BC4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числа трудоустроенных лиц в возрасте 14-17 лет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120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150</w:t>
            </w:r>
          </w:p>
        </w:tc>
      </w:tr>
      <w:tr w:rsidR="002D1BC4" w:rsidRPr="002D1BC4" w:rsidTr="002D1BC4">
        <w:trPr>
          <w:trHeight w:val="16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2" w:type="dxa"/>
            <w:gridSpan w:val="8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ind w:left="75" w:right="-286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Подпрограмма 2 «Развитие туризма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муниципальном </w:t>
            </w: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районе</w:t>
            </w: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»</w:t>
            </w:r>
          </w:p>
        </w:tc>
      </w:tr>
      <w:tr w:rsidR="002D1BC4" w:rsidRPr="002D1BC4" w:rsidTr="002D1BC4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Цель: 1. Сохранение и рациональное использование культурного и природного наследия;</w:t>
            </w:r>
          </w:p>
          <w:p w:rsidR="002D1BC4" w:rsidRPr="002D1BC4" w:rsidRDefault="002D1BC4" w:rsidP="002D1BC4">
            <w:pPr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color w:val="000000"/>
                <w:spacing w:val="-17"/>
                <w:sz w:val="28"/>
                <w:szCs w:val="28"/>
                <w:lang w:eastAsia="ru-RU"/>
              </w:rPr>
              <w:t xml:space="preserve">2. Формирование положительного имиджа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Хвалынского муниципального района </w:t>
            </w:r>
            <w:r w:rsidRPr="002D1BC4">
              <w:rPr>
                <w:rFonts w:ascii="PT Astra Serif" w:eastAsia="Times New Roman" w:hAnsi="PT Astra Serif" w:cs="Times New Roman"/>
                <w:color w:val="000000"/>
                <w:spacing w:val="-17"/>
                <w:sz w:val="28"/>
                <w:szCs w:val="28"/>
                <w:lang w:eastAsia="ru-RU"/>
              </w:rPr>
              <w:t>и повышение его инвестиционной привлекательности;</w:t>
            </w:r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Развитие внутреннего и въездного туризма на территории Хвалынского муниципального района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Задача:</w:t>
            </w:r>
          </w:p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Формирование конкурентоспособного турпродукта через совершенствование используемых и формирование новых объектов экскурсионного показа, размещения, сервисного обслуживания, увеличение рынка туристских услуг;</w:t>
            </w:r>
            <w:proofErr w:type="gramEnd"/>
          </w:p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Вовлечение граждан в создание новых туристических услуг.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Основное мероприятие «Развитие внутреннего и въездного туризма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потока туристов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320</w:t>
            </w:r>
          </w:p>
        </w:tc>
      </w:tr>
      <w:tr w:rsidR="002D1BC4" w:rsidRPr="002D1BC4" w:rsidTr="002D1BC4">
        <w:trPr>
          <w:trHeight w:val="370"/>
        </w:trPr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7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pacing w:val="-10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Подпрограмма 3 </w:t>
            </w:r>
            <w:r w:rsidRPr="002D1BC4">
              <w:rPr>
                <w:rFonts w:ascii="PT Astra Serif" w:eastAsia="Times New Roman" w:hAnsi="PT Astra Serif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«Развитие физической культуры, проведение спортивно- </w:t>
            </w:r>
          </w:p>
          <w:p w:rsidR="002D1BC4" w:rsidRPr="002D1BC4" w:rsidRDefault="002D1BC4" w:rsidP="002D1B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массовых физкультурно-оздоровительных мероприятий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муниципальном районе»</w:t>
            </w:r>
          </w:p>
        </w:tc>
      </w:tr>
      <w:tr w:rsidR="002D1BC4" w:rsidRPr="002D1BC4" w:rsidTr="002D1BC4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Цель: Участие населения муниципального образования Хвалынского района в мероприятиях по спорту, физической культуре, молодежной политике и патриотическому воспитанию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Задача: Реализация мероприятий по развитию спорта, физической культуры, молодежной политики  и патриотического воспитания.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Основное мероприятие «Развитие физической культуры и проведение спортивно-массовых физкультурно-оздоровительных мероприятий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D1BC4" w:rsidRPr="002D1BC4" w:rsidTr="002D1BC4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участия в областных соревнованиях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2D1BC4" w:rsidRPr="002D1BC4" w:rsidTr="002D1BC4">
        <w:trPr>
          <w:trHeight w:val="834"/>
        </w:trPr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Увеличение проведения спортивно-массовых физкультурно-оздоровительных мероприятий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Хвалынском</w:t>
            </w:r>
            <w:proofErr w:type="gramEnd"/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муниципальном районе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D1BC4" w:rsidRPr="002D1BC4" w:rsidRDefault="002D1BC4" w:rsidP="002D1BC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D1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70</w:t>
            </w:r>
          </w:p>
        </w:tc>
      </w:tr>
    </w:tbl>
    <w:p w:rsidR="00BF0BA9" w:rsidRDefault="00BF0BA9">
      <w:bookmarkStart w:id="7" w:name="_GoBack"/>
      <w:bookmarkEnd w:id="7"/>
    </w:p>
    <w:sectPr w:rsidR="00BF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14D1"/>
    <w:multiLevelType w:val="multilevel"/>
    <w:tmpl w:val="73805598"/>
    <w:lvl w:ilvl="0">
      <w:start w:val="1"/>
      <w:numFmt w:val="decimal"/>
      <w:lvlText w:val="%1"/>
      <w:lvlJc w:val="left"/>
      <w:pPr>
        <w:ind w:left="465" w:hanging="46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>
    <w:nsid w:val="022C021A"/>
    <w:multiLevelType w:val="hybridMultilevel"/>
    <w:tmpl w:val="62F820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E3EC2"/>
    <w:multiLevelType w:val="hybridMultilevel"/>
    <w:tmpl w:val="CA1AE7B0"/>
    <w:lvl w:ilvl="0" w:tplc="B4025F9E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F32826"/>
    <w:multiLevelType w:val="hybridMultilevel"/>
    <w:tmpl w:val="E9306B36"/>
    <w:lvl w:ilvl="0" w:tplc="19262D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207C9"/>
    <w:multiLevelType w:val="hybridMultilevel"/>
    <w:tmpl w:val="886C3AD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2526F"/>
    <w:multiLevelType w:val="hybridMultilevel"/>
    <w:tmpl w:val="C5EC7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D3096"/>
    <w:multiLevelType w:val="hybridMultilevel"/>
    <w:tmpl w:val="8B303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22672"/>
    <w:multiLevelType w:val="multilevel"/>
    <w:tmpl w:val="31CA9C22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C4"/>
    <w:rsid w:val="002D1BC4"/>
    <w:rsid w:val="00BD6318"/>
    <w:rsid w:val="00BF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1BC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D1BC4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D1BC4"/>
  </w:style>
  <w:style w:type="character" w:styleId="a3">
    <w:name w:val="Hyperlink"/>
    <w:uiPriority w:val="99"/>
    <w:semiHidden/>
    <w:unhideWhenUsed/>
    <w:rsid w:val="002D1B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D1BC4"/>
    <w:rPr>
      <w:color w:val="800080" w:themeColor="followedHyperlink"/>
      <w:u w:val="single"/>
    </w:rPr>
  </w:style>
  <w:style w:type="character" w:styleId="a5">
    <w:name w:val="Strong"/>
    <w:uiPriority w:val="22"/>
    <w:qFormat/>
    <w:rsid w:val="002D1BC4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2D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D1B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D1B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D1B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2D1B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2D1B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2D1B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D1B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2D1BC4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2D1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2D1B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2D1BC4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af1">
    <w:name w:val="Знак Знак Знак Знак Знак Знак Знак"/>
    <w:basedOn w:val="a"/>
    <w:uiPriority w:val="99"/>
    <w:rsid w:val="002D1BC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2">
    <w:name w:val="?????????? ???????"/>
    <w:basedOn w:val="a"/>
    <w:uiPriority w:val="99"/>
    <w:rsid w:val="002D1BC4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2D1BC4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2D1B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Знак Знак Знак Знак Знак Знак Знак1"/>
    <w:basedOn w:val="a"/>
    <w:uiPriority w:val="99"/>
    <w:rsid w:val="002D1BC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pple-converted-space">
    <w:name w:val="apple-converted-space"/>
    <w:rsid w:val="002D1BC4"/>
    <w:rPr>
      <w:rFonts w:ascii="Times New Roman" w:hAnsi="Times New Roman" w:cs="Times New Roman" w:hint="default"/>
    </w:rPr>
  </w:style>
  <w:style w:type="character" w:customStyle="1" w:styleId="FontStyle14">
    <w:name w:val="Font Style14"/>
    <w:rsid w:val="002D1BC4"/>
    <w:rPr>
      <w:rFonts w:ascii="Times New Roman" w:hAnsi="Times New Roman" w:cs="Times New Roman" w:hint="default"/>
      <w:b/>
      <w:bCs w:val="0"/>
      <w:sz w:val="18"/>
    </w:rPr>
  </w:style>
  <w:style w:type="character" w:customStyle="1" w:styleId="af5">
    <w:name w:val="Цветовое выделение"/>
    <w:rsid w:val="002D1BC4"/>
    <w:rPr>
      <w:b/>
      <w:bCs w:val="0"/>
      <w:color w:val="auto"/>
      <w:sz w:val="26"/>
    </w:rPr>
  </w:style>
  <w:style w:type="character" w:customStyle="1" w:styleId="af6">
    <w:name w:val="Гипертекстовая ссылка"/>
    <w:rsid w:val="002D1BC4"/>
    <w:rPr>
      <w:b/>
      <w:bCs w:val="0"/>
      <w:color w:val="auto"/>
      <w:sz w:val="26"/>
    </w:rPr>
  </w:style>
  <w:style w:type="table" w:styleId="af7">
    <w:name w:val="Table Grid"/>
    <w:basedOn w:val="a1"/>
    <w:uiPriority w:val="59"/>
    <w:rsid w:val="002D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1BC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D1BC4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D1BC4"/>
  </w:style>
  <w:style w:type="character" w:styleId="a3">
    <w:name w:val="Hyperlink"/>
    <w:uiPriority w:val="99"/>
    <w:semiHidden/>
    <w:unhideWhenUsed/>
    <w:rsid w:val="002D1B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D1BC4"/>
    <w:rPr>
      <w:color w:val="800080" w:themeColor="followedHyperlink"/>
      <w:u w:val="single"/>
    </w:rPr>
  </w:style>
  <w:style w:type="character" w:styleId="a5">
    <w:name w:val="Strong"/>
    <w:uiPriority w:val="22"/>
    <w:qFormat/>
    <w:rsid w:val="002D1BC4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2D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D1B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D1B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D1B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2D1B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2D1B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2D1B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D1B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2D1BC4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2D1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2D1B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2D1BC4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af1">
    <w:name w:val="Знак Знак Знак Знак Знак Знак Знак"/>
    <w:basedOn w:val="a"/>
    <w:uiPriority w:val="99"/>
    <w:rsid w:val="002D1BC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2">
    <w:name w:val="?????????? ???????"/>
    <w:basedOn w:val="a"/>
    <w:uiPriority w:val="99"/>
    <w:rsid w:val="002D1BC4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2D1BC4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2D1B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Знак Знак Знак Знак Знак Знак Знак1"/>
    <w:basedOn w:val="a"/>
    <w:uiPriority w:val="99"/>
    <w:rsid w:val="002D1BC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pple-converted-space">
    <w:name w:val="apple-converted-space"/>
    <w:rsid w:val="002D1BC4"/>
    <w:rPr>
      <w:rFonts w:ascii="Times New Roman" w:hAnsi="Times New Roman" w:cs="Times New Roman" w:hint="default"/>
    </w:rPr>
  </w:style>
  <w:style w:type="character" w:customStyle="1" w:styleId="FontStyle14">
    <w:name w:val="Font Style14"/>
    <w:rsid w:val="002D1BC4"/>
    <w:rPr>
      <w:rFonts w:ascii="Times New Roman" w:hAnsi="Times New Roman" w:cs="Times New Roman" w:hint="default"/>
      <w:b/>
      <w:bCs w:val="0"/>
      <w:sz w:val="18"/>
    </w:rPr>
  </w:style>
  <w:style w:type="character" w:customStyle="1" w:styleId="af5">
    <w:name w:val="Цветовое выделение"/>
    <w:rsid w:val="002D1BC4"/>
    <w:rPr>
      <w:b/>
      <w:bCs w:val="0"/>
      <w:color w:val="auto"/>
      <w:sz w:val="26"/>
    </w:rPr>
  </w:style>
  <w:style w:type="character" w:customStyle="1" w:styleId="af6">
    <w:name w:val="Гипертекстовая ссылка"/>
    <w:rsid w:val="002D1BC4"/>
    <w:rPr>
      <w:b/>
      <w:bCs w:val="0"/>
      <w:color w:val="auto"/>
      <w:sz w:val="26"/>
    </w:rPr>
  </w:style>
  <w:style w:type="table" w:styleId="af7">
    <w:name w:val="Table Grid"/>
    <w:basedOn w:val="a1"/>
    <w:uiPriority w:val="59"/>
    <w:rsid w:val="002D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cc991bff-4976-499d-a673-1c478de252f0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content\act\f32c1aa6-3a99-4863-ae8b-4cc0f60a533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content\act\cc991bff-4976-499d-a673-1c478de252f0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content\act\8448e9c9-8d2e-46eb-bb08-cfb2a4c1427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7270</Words>
  <Characters>41443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Сороколетов</dc:creator>
  <cp:lastModifiedBy>Алексей Сороколетов</cp:lastModifiedBy>
  <cp:revision>1</cp:revision>
  <dcterms:created xsi:type="dcterms:W3CDTF">2026-01-28T10:33:00Z</dcterms:created>
  <dcterms:modified xsi:type="dcterms:W3CDTF">2026-01-28T10:35:00Z</dcterms:modified>
</cp:coreProperties>
</file>