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noProof/>
        </w:rPr>
        <w:drawing>
          <wp:anchor distT="0" distB="0" distL="114300" distR="114300" simplePos="0" relativeHeight="251660288" behindDoc="0" locked="0" layoutInCell="0" allowOverlap="1" wp14:anchorId="44F42ABE" wp14:editId="66189430">
            <wp:simplePos x="0" y="0"/>
            <wp:positionH relativeFrom="column">
              <wp:posOffset>3139440</wp:posOffset>
            </wp:positionH>
            <wp:positionV relativeFrom="paragraph">
              <wp:posOffset>-284480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5939A3">
        <w:rPr>
          <w:rFonts w:ascii="PT Astra Serif" w:hAnsi="PT Astra Serif"/>
          <w:noProof/>
        </w:rPr>
        <mc:AlternateContent>
          <mc:Choice Requires="wps">
            <w:drawing>
              <wp:anchor distT="0" distB="0" distL="114296" distR="114296" simplePos="0" relativeHeight="251659264" behindDoc="0" locked="0" layoutInCell="0" allowOverlap="1">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mc:Fallback>
        </mc:AlternateContent>
      </w:r>
      <w:r w:rsidRPr="00CB41C9">
        <w:rPr>
          <w:rFonts w:ascii="PT Astra Serif" w:hAnsi="PT Astra Serif"/>
          <w:b/>
          <w:color w:val="000000"/>
          <w:sz w:val="24"/>
        </w:rPr>
        <w:t xml:space="preserve">АДМИНИСТРАЦИЯ </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ХВАЛЫНСКОГО МУНИЦИПАЛЬНОГО РАЙОНА</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 xml:space="preserve">  САРАТОВСКОЙ ОБЛАСТИ</w:t>
      </w:r>
    </w:p>
    <w:p w:rsidR="002A4E67" w:rsidRPr="00CB41C9" w:rsidRDefault="002A4E67" w:rsidP="001028A6">
      <w:pPr>
        <w:pStyle w:val="FR1"/>
        <w:spacing w:line="240" w:lineRule="auto"/>
        <w:ind w:left="34" w:right="-144" w:firstLine="675"/>
        <w:outlineLvl w:val="0"/>
        <w:rPr>
          <w:rFonts w:ascii="PT Astra Serif" w:hAnsi="PT Astra Serif"/>
          <w:noProof/>
          <w:sz w:val="16"/>
        </w:rPr>
      </w:pPr>
    </w:p>
    <w:p w:rsidR="002A4E67" w:rsidRPr="00CB41C9" w:rsidRDefault="002A4E67" w:rsidP="001028A6">
      <w:pPr>
        <w:pStyle w:val="FR1"/>
        <w:spacing w:line="240" w:lineRule="auto"/>
        <w:ind w:left="34" w:right="-144" w:firstLine="675"/>
        <w:outlineLvl w:val="0"/>
        <w:rPr>
          <w:rFonts w:ascii="PT Astra Serif" w:hAnsi="PT Astra Serif"/>
          <w:b/>
          <w:sz w:val="32"/>
        </w:rPr>
      </w:pPr>
      <w:r w:rsidRPr="00CB41C9">
        <w:rPr>
          <w:rFonts w:ascii="PT Astra Serif" w:hAnsi="PT Astra Serif"/>
          <w:b/>
          <w:sz w:val="32"/>
        </w:rPr>
        <w:t>П О С Т А Н О В Л Е Н И Е</w:t>
      </w:r>
    </w:p>
    <w:p w:rsidR="002A4E67" w:rsidRPr="00CB41C9" w:rsidRDefault="002A4E67" w:rsidP="001028A6">
      <w:pPr>
        <w:pStyle w:val="FR1"/>
        <w:spacing w:line="240" w:lineRule="auto"/>
        <w:ind w:left="34" w:right="-144" w:firstLine="675"/>
        <w:outlineLvl w:val="0"/>
        <w:rPr>
          <w:rFonts w:ascii="PT Astra Serif" w:hAnsi="PT Astra Serif"/>
          <w:b/>
          <w:sz w:val="32"/>
        </w:rPr>
      </w:pPr>
    </w:p>
    <w:tbl>
      <w:tblPr>
        <w:tblW w:w="19212" w:type="dxa"/>
        <w:tblInd w:w="-34" w:type="dxa"/>
        <w:tblLayout w:type="fixed"/>
        <w:tblLook w:val="0000" w:firstRow="0" w:lastRow="0" w:firstColumn="0" w:lastColumn="0" w:noHBand="0" w:noVBand="0"/>
      </w:tblPr>
      <w:tblGrid>
        <w:gridCol w:w="9606"/>
        <w:gridCol w:w="9606"/>
      </w:tblGrid>
      <w:tr w:rsidR="004B7274" w:rsidRPr="00CB41C9" w:rsidTr="004B7274">
        <w:trPr>
          <w:trHeight w:val="734"/>
        </w:trPr>
        <w:tc>
          <w:tcPr>
            <w:tcW w:w="9606" w:type="dxa"/>
          </w:tcPr>
          <w:p w:rsidR="004B7274" w:rsidRPr="00CB41C9" w:rsidRDefault="00B76D82" w:rsidP="00D21566">
            <w:pPr>
              <w:pStyle w:val="FR1"/>
              <w:spacing w:line="240" w:lineRule="auto"/>
              <w:ind w:left="0" w:right="-144"/>
              <w:jc w:val="left"/>
              <w:outlineLvl w:val="0"/>
              <w:rPr>
                <w:rFonts w:ascii="PT Astra Serif" w:hAnsi="PT Astra Serif"/>
                <w:sz w:val="28"/>
                <w:szCs w:val="28"/>
              </w:rPr>
            </w:pPr>
            <w:r>
              <w:rPr>
                <w:rFonts w:ascii="PT Astra Serif" w:hAnsi="PT Astra Serif"/>
                <w:color w:val="000000"/>
                <w:sz w:val="28"/>
                <w:szCs w:val="28"/>
              </w:rPr>
              <w:t xml:space="preserve"> </w:t>
            </w:r>
            <w:r w:rsidR="00666A50">
              <w:rPr>
                <w:rFonts w:ascii="PT Astra Serif" w:hAnsi="PT Astra Serif"/>
                <w:color w:val="000000"/>
                <w:sz w:val="28"/>
                <w:szCs w:val="28"/>
              </w:rPr>
              <w:t xml:space="preserve"> </w:t>
            </w:r>
            <w:r w:rsidR="00CE5655">
              <w:rPr>
                <w:rFonts w:ascii="PT Astra Serif" w:hAnsi="PT Astra Serif"/>
                <w:color w:val="000000"/>
                <w:sz w:val="28"/>
                <w:szCs w:val="28"/>
              </w:rPr>
              <w:t xml:space="preserve">от 02 </w:t>
            </w:r>
            <w:r w:rsidR="007D4F99">
              <w:rPr>
                <w:rFonts w:ascii="PT Astra Serif" w:hAnsi="PT Astra Serif"/>
                <w:color w:val="000000"/>
                <w:sz w:val="28"/>
                <w:szCs w:val="28"/>
              </w:rPr>
              <w:t>июля</w:t>
            </w:r>
            <w:r w:rsidR="0019310F">
              <w:rPr>
                <w:rFonts w:ascii="PT Astra Serif" w:hAnsi="PT Astra Serif"/>
                <w:color w:val="000000"/>
                <w:sz w:val="28"/>
                <w:szCs w:val="28"/>
              </w:rPr>
              <w:t xml:space="preserve"> 202</w:t>
            </w:r>
            <w:r>
              <w:rPr>
                <w:rFonts w:ascii="PT Astra Serif" w:hAnsi="PT Astra Serif"/>
                <w:color w:val="000000"/>
                <w:sz w:val="28"/>
                <w:szCs w:val="28"/>
              </w:rPr>
              <w:t>6</w:t>
            </w:r>
            <w:r w:rsidR="003213BD">
              <w:rPr>
                <w:rFonts w:ascii="PT Astra Serif" w:hAnsi="PT Astra Serif"/>
                <w:color w:val="000000"/>
                <w:sz w:val="28"/>
                <w:szCs w:val="28"/>
              </w:rPr>
              <w:t xml:space="preserve"> </w:t>
            </w:r>
            <w:r w:rsidR="0019310F">
              <w:rPr>
                <w:rFonts w:ascii="PT Astra Serif" w:hAnsi="PT Astra Serif"/>
                <w:color w:val="000000"/>
                <w:sz w:val="28"/>
                <w:szCs w:val="28"/>
              </w:rPr>
              <w:t xml:space="preserve"> года                                                     </w:t>
            </w:r>
            <w:r w:rsidR="008B1676">
              <w:rPr>
                <w:rFonts w:ascii="PT Astra Serif" w:hAnsi="PT Astra Serif"/>
                <w:color w:val="000000"/>
                <w:sz w:val="28"/>
                <w:szCs w:val="28"/>
              </w:rPr>
              <w:t xml:space="preserve">                    </w:t>
            </w:r>
            <w:r w:rsidR="00591AD8">
              <w:rPr>
                <w:rFonts w:ascii="PT Astra Serif" w:hAnsi="PT Astra Serif"/>
                <w:color w:val="000000"/>
                <w:sz w:val="28"/>
                <w:szCs w:val="28"/>
              </w:rPr>
              <w:t xml:space="preserve">    </w:t>
            </w:r>
            <w:r w:rsidR="00D21566">
              <w:rPr>
                <w:rFonts w:ascii="PT Astra Serif" w:hAnsi="PT Astra Serif"/>
                <w:color w:val="000000"/>
                <w:sz w:val="28"/>
                <w:szCs w:val="28"/>
              </w:rPr>
              <w:t>№</w:t>
            </w:r>
            <w:r w:rsidR="00DF16EC">
              <w:rPr>
                <w:rFonts w:ascii="PT Astra Serif" w:hAnsi="PT Astra Serif"/>
                <w:color w:val="000000"/>
                <w:sz w:val="28"/>
                <w:szCs w:val="28"/>
              </w:rPr>
              <w:t xml:space="preserve"> </w:t>
            </w:r>
            <w:r w:rsidR="00CE5655">
              <w:rPr>
                <w:rFonts w:ascii="PT Astra Serif" w:hAnsi="PT Astra Serif"/>
                <w:color w:val="000000"/>
                <w:sz w:val="28"/>
                <w:szCs w:val="28"/>
              </w:rPr>
              <w:t>583</w:t>
            </w:r>
          </w:p>
          <w:p w:rsidR="00832B6B" w:rsidRPr="00CB41C9" w:rsidRDefault="00321D53" w:rsidP="001028A6">
            <w:pPr>
              <w:pStyle w:val="FR1"/>
              <w:spacing w:line="240" w:lineRule="auto"/>
              <w:ind w:left="34" w:right="-144" w:firstLine="675"/>
              <w:outlineLvl w:val="0"/>
              <w:rPr>
                <w:rFonts w:ascii="PT Astra Serif" w:hAnsi="PT Astra Serif"/>
                <w:sz w:val="28"/>
                <w:szCs w:val="28"/>
              </w:rPr>
            </w:pPr>
            <w:r w:rsidRPr="00CB41C9">
              <w:rPr>
                <w:rFonts w:ascii="PT Astra Serif" w:hAnsi="PT Astra Serif"/>
                <w:sz w:val="28"/>
                <w:szCs w:val="28"/>
              </w:rPr>
              <w:t>г. Хвалынск</w:t>
            </w:r>
          </w:p>
          <w:p w:rsidR="00321D53" w:rsidRPr="00CB41C9" w:rsidRDefault="00321D53" w:rsidP="001028A6">
            <w:pPr>
              <w:pStyle w:val="FR1"/>
              <w:spacing w:line="240" w:lineRule="auto"/>
              <w:ind w:left="34" w:right="-144" w:firstLine="675"/>
              <w:outlineLvl w:val="0"/>
              <w:rPr>
                <w:rFonts w:ascii="PT Astra Serif" w:hAnsi="PT Astra Serif"/>
                <w:sz w:val="28"/>
                <w:szCs w:val="28"/>
              </w:rPr>
            </w:pPr>
          </w:p>
          <w:p w:rsidR="00225691" w:rsidRPr="00CB41C9" w:rsidRDefault="00832B6B" w:rsidP="001028A6">
            <w:pPr>
              <w:widowControl w:val="0"/>
              <w:autoSpaceDE w:val="0"/>
              <w:autoSpaceDN w:val="0"/>
              <w:adjustRightInd w:val="0"/>
              <w:spacing w:after="0" w:line="240" w:lineRule="auto"/>
              <w:ind w:left="34" w:right="-144" w:firstLine="675"/>
              <w:jc w:val="both"/>
              <w:rPr>
                <w:rFonts w:ascii="PT Astra Serif" w:hAnsi="PT Astra Serif" w:cs="Times New Roman"/>
                <w:b/>
                <w:sz w:val="28"/>
                <w:szCs w:val="28"/>
              </w:rPr>
            </w:pPr>
            <w:r w:rsidRPr="00CB41C9">
              <w:rPr>
                <w:rFonts w:ascii="PT Astra Serif" w:hAnsi="PT Astra Serif" w:cs="Times New Roman"/>
                <w:b/>
                <w:bCs/>
                <w:sz w:val="28"/>
                <w:szCs w:val="28"/>
              </w:rPr>
              <w:t xml:space="preserve">       </w:t>
            </w:r>
            <w:bookmarkStart w:id="0" w:name="_GoBack"/>
            <w:r w:rsidR="00225691" w:rsidRPr="00CB41C9">
              <w:rPr>
                <w:rFonts w:ascii="PT Astra Serif" w:eastAsia="Times New Roman" w:hAnsi="PT Astra Serif" w:cs="Times New Roman"/>
                <w:b/>
                <w:sz w:val="28"/>
                <w:szCs w:val="28"/>
              </w:rPr>
              <w:t>О внесении изменений в постановление администрации Хвалынского муниципального района</w:t>
            </w:r>
            <w:r w:rsidR="00532038">
              <w:rPr>
                <w:rFonts w:ascii="PT Astra Serif" w:eastAsia="Times New Roman" w:hAnsi="PT Astra Serif" w:cs="Times New Roman"/>
                <w:b/>
                <w:sz w:val="28"/>
                <w:szCs w:val="28"/>
              </w:rPr>
              <w:t xml:space="preserve"> Саратовской области</w:t>
            </w:r>
            <w:r w:rsidR="00225691" w:rsidRPr="00CB41C9">
              <w:rPr>
                <w:rFonts w:ascii="PT Astra Serif" w:eastAsia="Times New Roman" w:hAnsi="PT Astra Serif" w:cs="Times New Roman"/>
                <w:b/>
                <w:sz w:val="28"/>
                <w:szCs w:val="28"/>
              </w:rPr>
              <w:t xml:space="preserve"> от </w:t>
            </w:r>
            <w:r w:rsidR="00532038">
              <w:rPr>
                <w:rFonts w:ascii="PT Astra Serif" w:eastAsia="Times New Roman" w:hAnsi="PT Astra Serif" w:cs="Times New Roman"/>
                <w:b/>
                <w:sz w:val="28"/>
                <w:szCs w:val="28"/>
              </w:rPr>
              <w:t xml:space="preserve">13 января </w:t>
            </w:r>
            <w:r w:rsidR="00225691" w:rsidRPr="00CB41C9">
              <w:rPr>
                <w:rFonts w:ascii="PT Astra Serif" w:eastAsia="Times New Roman" w:hAnsi="PT Astra Serif" w:cs="Times New Roman"/>
                <w:b/>
                <w:sz w:val="28"/>
                <w:szCs w:val="28"/>
              </w:rPr>
              <w:t xml:space="preserve"> 202</w:t>
            </w:r>
            <w:r w:rsidR="00532038">
              <w:rPr>
                <w:rFonts w:ascii="PT Astra Serif" w:eastAsia="Times New Roman" w:hAnsi="PT Astra Serif" w:cs="Times New Roman"/>
                <w:b/>
                <w:sz w:val="28"/>
                <w:szCs w:val="28"/>
              </w:rPr>
              <w:t>6</w:t>
            </w:r>
            <w:r w:rsidR="00225691" w:rsidRPr="00CB41C9">
              <w:rPr>
                <w:rFonts w:ascii="PT Astra Serif" w:eastAsia="Times New Roman" w:hAnsi="PT Astra Serif" w:cs="Times New Roman"/>
                <w:b/>
                <w:sz w:val="28"/>
                <w:szCs w:val="28"/>
              </w:rPr>
              <w:t xml:space="preserve"> года № </w:t>
            </w:r>
            <w:r w:rsidR="00532038">
              <w:rPr>
                <w:rFonts w:ascii="PT Astra Serif" w:eastAsia="Times New Roman" w:hAnsi="PT Astra Serif" w:cs="Times New Roman"/>
                <w:b/>
                <w:sz w:val="28"/>
                <w:szCs w:val="28"/>
              </w:rPr>
              <w:t>10</w:t>
            </w:r>
            <w:bookmarkEnd w:id="0"/>
          </w:p>
          <w:p w:rsidR="004B7274" w:rsidRPr="00CB41C9" w:rsidRDefault="004B7274" w:rsidP="00532038">
            <w:pPr>
              <w:widowControl w:val="0"/>
              <w:autoSpaceDE w:val="0"/>
              <w:autoSpaceDN w:val="0"/>
              <w:adjustRightInd w:val="0"/>
              <w:spacing w:after="0" w:line="240" w:lineRule="auto"/>
              <w:ind w:left="34" w:firstLine="675"/>
              <w:jc w:val="both"/>
              <w:rPr>
                <w:rFonts w:ascii="PT Astra Serif" w:hAnsi="PT Astra Serif" w:cs="Times New Roman"/>
                <w:sz w:val="28"/>
                <w:szCs w:val="28"/>
              </w:rPr>
            </w:pPr>
            <w:r w:rsidRPr="00CB41C9">
              <w:rPr>
                <w:rFonts w:ascii="PT Astra Serif" w:hAnsi="PT Astra Serif" w:cs="Times New Roman"/>
                <w:sz w:val="28"/>
                <w:szCs w:val="28"/>
              </w:rPr>
              <w:t xml:space="preserve">На основании Устава </w:t>
            </w:r>
            <w:r w:rsidR="00532038">
              <w:rPr>
                <w:rFonts w:ascii="PT Astra Serif" w:hAnsi="PT Astra Serif" w:cs="Times New Roman"/>
                <w:sz w:val="28"/>
                <w:szCs w:val="28"/>
              </w:rPr>
              <w:t xml:space="preserve">городского поселения город Хвалынск </w:t>
            </w:r>
            <w:r w:rsidRPr="00CB41C9">
              <w:rPr>
                <w:rFonts w:ascii="PT Astra Serif" w:hAnsi="PT Astra Serif" w:cs="Times New Roman"/>
                <w:sz w:val="28"/>
                <w:szCs w:val="28"/>
              </w:rPr>
              <w:t>Хвалынского муниципального района</w:t>
            </w:r>
            <w:r w:rsidR="00532038">
              <w:rPr>
                <w:rFonts w:ascii="PT Astra Serif" w:hAnsi="PT Astra Serif" w:cs="Times New Roman"/>
                <w:sz w:val="28"/>
                <w:szCs w:val="28"/>
              </w:rPr>
              <w:t xml:space="preserve"> Саратовской области</w:t>
            </w:r>
            <w:r w:rsidRPr="00CB41C9">
              <w:rPr>
                <w:rFonts w:ascii="PT Astra Serif" w:hAnsi="PT Astra Serif" w:cs="Times New Roman"/>
                <w:sz w:val="28"/>
                <w:szCs w:val="28"/>
              </w:rPr>
              <w:t xml:space="preserve"> </w:t>
            </w:r>
            <w:r w:rsidR="0006067A" w:rsidRPr="00CB41C9">
              <w:rPr>
                <w:rFonts w:ascii="PT Astra Serif" w:hAnsi="PT Astra Serif" w:cs="Times New Roman"/>
                <w:sz w:val="28"/>
                <w:szCs w:val="28"/>
              </w:rPr>
              <w:t>и в соответствии с</w:t>
            </w:r>
            <w:r w:rsidRPr="00CB41C9">
              <w:rPr>
                <w:rFonts w:ascii="PT Astra Serif" w:hAnsi="PT Astra Serif" w:cs="Times New Roman"/>
                <w:sz w:val="28"/>
                <w:szCs w:val="28"/>
              </w:rPr>
              <w:t xml:space="preserve"> постановлени</w:t>
            </w:r>
            <w:r w:rsidR="0006067A" w:rsidRPr="00CB41C9">
              <w:rPr>
                <w:rFonts w:ascii="PT Astra Serif" w:hAnsi="PT Astra Serif" w:cs="Times New Roman"/>
                <w:sz w:val="28"/>
                <w:szCs w:val="28"/>
              </w:rPr>
              <w:t>ем</w:t>
            </w:r>
            <w:r w:rsidRPr="00CB41C9">
              <w:rPr>
                <w:rFonts w:ascii="PT Astra Serif" w:hAnsi="PT Astra Serif" w:cs="Times New Roman"/>
                <w:sz w:val="28"/>
                <w:szCs w:val="28"/>
              </w:rPr>
              <w:t xml:space="preserve"> администрации Хвалынского муниципального района от </w:t>
            </w:r>
            <w:r w:rsidR="00CA30A9">
              <w:rPr>
                <w:rFonts w:ascii="PT Astra Serif" w:hAnsi="PT Astra Serif" w:cs="Times New Roman"/>
                <w:sz w:val="28"/>
                <w:szCs w:val="28"/>
              </w:rPr>
              <w:t>0</w:t>
            </w:r>
            <w:r w:rsidR="00532038">
              <w:rPr>
                <w:rFonts w:ascii="PT Astra Serif" w:hAnsi="PT Astra Serif" w:cs="Times New Roman"/>
                <w:sz w:val="28"/>
                <w:szCs w:val="28"/>
              </w:rPr>
              <w:t>2</w:t>
            </w:r>
            <w:r w:rsidR="00CA30A9">
              <w:rPr>
                <w:rFonts w:ascii="PT Astra Serif" w:hAnsi="PT Astra Serif" w:cs="Times New Roman"/>
                <w:sz w:val="28"/>
                <w:szCs w:val="28"/>
              </w:rPr>
              <w:t xml:space="preserve"> </w:t>
            </w:r>
            <w:r w:rsidR="00532038">
              <w:rPr>
                <w:rFonts w:ascii="PT Astra Serif" w:hAnsi="PT Astra Serif" w:cs="Times New Roman"/>
                <w:sz w:val="28"/>
                <w:szCs w:val="28"/>
              </w:rPr>
              <w:t>декабря</w:t>
            </w:r>
            <w:r w:rsidR="00CA30A9">
              <w:rPr>
                <w:rFonts w:ascii="PT Astra Serif" w:hAnsi="PT Astra Serif" w:cs="Times New Roman"/>
                <w:sz w:val="28"/>
                <w:szCs w:val="28"/>
              </w:rPr>
              <w:t xml:space="preserve"> 202</w:t>
            </w:r>
            <w:r w:rsidR="00532038">
              <w:rPr>
                <w:rFonts w:ascii="PT Astra Serif" w:hAnsi="PT Astra Serif" w:cs="Times New Roman"/>
                <w:sz w:val="28"/>
                <w:szCs w:val="28"/>
              </w:rPr>
              <w:t>5</w:t>
            </w:r>
            <w:r w:rsidRPr="00CB41C9">
              <w:rPr>
                <w:rFonts w:ascii="PT Astra Serif" w:hAnsi="PT Astra Serif" w:cs="Times New Roman"/>
                <w:sz w:val="28"/>
                <w:szCs w:val="28"/>
              </w:rPr>
              <w:t xml:space="preserve"> года</w:t>
            </w:r>
            <w:r w:rsidR="00666A50">
              <w:rPr>
                <w:rFonts w:ascii="PT Astra Serif" w:hAnsi="PT Astra Serif" w:cs="Times New Roman"/>
                <w:sz w:val="28"/>
                <w:szCs w:val="28"/>
              </w:rPr>
              <w:t xml:space="preserve"> №</w:t>
            </w:r>
            <w:r w:rsidR="00532038">
              <w:rPr>
                <w:rFonts w:ascii="PT Astra Serif" w:hAnsi="PT Astra Serif" w:cs="Times New Roman"/>
                <w:sz w:val="28"/>
                <w:szCs w:val="28"/>
              </w:rPr>
              <w:t xml:space="preserve"> 1055</w:t>
            </w:r>
            <w:r w:rsidRPr="00CB41C9">
              <w:rPr>
                <w:rFonts w:ascii="PT Astra Serif" w:hAnsi="PT Astra Serif" w:cs="Times New Roman"/>
                <w:sz w:val="28"/>
                <w:szCs w:val="28"/>
              </w:rPr>
              <w:t xml:space="preserve"> «Об утверждении </w:t>
            </w:r>
            <w:r w:rsidR="00532038">
              <w:rPr>
                <w:rFonts w:ascii="PT Astra Serif" w:hAnsi="PT Astra Serif" w:cs="Times New Roman"/>
                <w:sz w:val="28"/>
                <w:szCs w:val="28"/>
              </w:rPr>
              <w:t xml:space="preserve">Порядка </w:t>
            </w:r>
            <w:r w:rsidRPr="00CB41C9">
              <w:rPr>
                <w:rFonts w:ascii="PT Astra Serif" w:hAnsi="PT Astra Serif" w:cs="Times New Roman"/>
                <w:sz w:val="28"/>
                <w:szCs w:val="28"/>
              </w:rPr>
              <w:t xml:space="preserve">принятия решений о разработке </w:t>
            </w:r>
            <w:r w:rsidR="00532038">
              <w:rPr>
                <w:rFonts w:ascii="PT Astra Serif" w:hAnsi="PT Astra Serif" w:cs="Times New Roman"/>
                <w:sz w:val="28"/>
                <w:szCs w:val="28"/>
              </w:rPr>
              <w:t xml:space="preserve">муниципальных </w:t>
            </w:r>
            <w:r w:rsidRPr="00CB41C9">
              <w:rPr>
                <w:rFonts w:ascii="PT Astra Serif" w:hAnsi="PT Astra Serif" w:cs="Times New Roman"/>
                <w:sz w:val="28"/>
                <w:szCs w:val="28"/>
              </w:rPr>
              <w:t>программ Хвалынского муниципального района</w:t>
            </w:r>
            <w:r w:rsidR="00CA30A9">
              <w:rPr>
                <w:rFonts w:ascii="PT Astra Serif" w:hAnsi="PT Astra Serif" w:cs="Times New Roman"/>
                <w:sz w:val="28"/>
                <w:szCs w:val="28"/>
              </w:rPr>
              <w:t xml:space="preserve"> и муниципального образования город Хвалынск</w:t>
            </w:r>
            <w:r w:rsidRPr="00CB41C9">
              <w:rPr>
                <w:rFonts w:ascii="PT Astra Serif" w:hAnsi="PT Astra Serif" w:cs="Times New Roman"/>
                <w:sz w:val="28"/>
                <w:szCs w:val="28"/>
              </w:rPr>
              <w:t xml:space="preserve">, их формирования и реализации, </w:t>
            </w:r>
            <w:r w:rsidR="00532038">
              <w:rPr>
                <w:rFonts w:ascii="PT Astra Serif" w:hAnsi="PT Astra Serif" w:cs="Times New Roman"/>
                <w:sz w:val="28"/>
                <w:szCs w:val="28"/>
              </w:rPr>
              <w:t>мониторинга и</w:t>
            </w:r>
            <w:r w:rsidRPr="00CB41C9">
              <w:rPr>
                <w:rFonts w:ascii="PT Astra Serif" w:hAnsi="PT Astra Serif" w:cs="Times New Roman"/>
                <w:sz w:val="28"/>
                <w:szCs w:val="28"/>
              </w:rPr>
              <w:t xml:space="preserve"> оценки эффективности реализации муниципальных программ»,</w:t>
            </w:r>
            <w:r w:rsidR="00E24ED3">
              <w:rPr>
                <w:rFonts w:ascii="PT Astra Serif" w:hAnsi="PT Astra Serif" w:cs="Times New Roman"/>
                <w:sz w:val="28"/>
                <w:szCs w:val="28"/>
              </w:rPr>
              <w:t xml:space="preserve"> администрация Хвалынского муниципального района,</w:t>
            </w:r>
          </w:p>
        </w:tc>
        <w:tc>
          <w:tcPr>
            <w:tcW w:w="9606" w:type="dxa"/>
            <w:tcBorders>
              <w:left w:val="nil"/>
            </w:tcBorders>
          </w:tcPr>
          <w:p w:rsidR="004B7274" w:rsidRPr="00CB41C9" w:rsidRDefault="004B7274" w:rsidP="001028A6">
            <w:pPr>
              <w:pStyle w:val="FR1"/>
              <w:spacing w:line="240" w:lineRule="auto"/>
              <w:ind w:left="34" w:right="-144" w:firstLine="675"/>
              <w:outlineLvl w:val="0"/>
              <w:rPr>
                <w:rFonts w:ascii="PT Astra Serif" w:hAnsi="PT Astra Serif"/>
                <w:sz w:val="28"/>
                <w:szCs w:val="28"/>
              </w:rPr>
            </w:pPr>
          </w:p>
        </w:tc>
      </w:tr>
    </w:tbl>
    <w:p w:rsidR="001132E6" w:rsidRPr="00CB41C9" w:rsidRDefault="00371E99" w:rsidP="001028A6">
      <w:pPr>
        <w:spacing w:after="0" w:line="240" w:lineRule="auto"/>
        <w:ind w:left="34" w:right="-144" w:firstLine="675"/>
        <w:jc w:val="center"/>
        <w:rPr>
          <w:rFonts w:ascii="PT Astra Serif" w:hAnsi="PT Astra Serif" w:cs="Times New Roman"/>
          <w:b/>
          <w:sz w:val="28"/>
          <w:szCs w:val="28"/>
        </w:rPr>
      </w:pPr>
      <w:r w:rsidRPr="00CB41C9">
        <w:rPr>
          <w:rFonts w:ascii="PT Astra Serif" w:hAnsi="PT Astra Serif" w:cs="Times New Roman"/>
          <w:b/>
          <w:sz w:val="28"/>
          <w:szCs w:val="28"/>
        </w:rPr>
        <w:t>п</w:t>
      </w:r>
      <w:r w:rsidR="001132E6" w:rsidRPr="00CB41C9">
        <w:rPr>
          <w:rFonts w:ascii="PT Astra Serif" w:hAnsi="PT Astra Serif" w:cs="Times New Roman"/>
          <w:b/>
          <w:sz w:val="28"/>
          <w:szCs w:val="28"/>
        </w:rPr>
        <w:t xml:space="preserve"> о с т а н о в л я </w:t>
      </w:r>
      <w:r w:rsidR="003B24D3">
        <w:rPr>
          <w:rFonts w:ascii="PT Astra Serif" w:hAnsi="PT Astra Serif" w:cs="Times New Roman"/>
          <w:b/>
          <w:sz w:val="28"/>
          <w:szCs w:val="28"/>
        </w:rPr>
        <w:t>е т</w:t>
      </w:r>
      <w:r w:rsidR="001132E6" w:rsidRPr="00CB41C9">
        <w:rPr>
          <w:rFonts w:ascii="PT Astra Serif" w:hAnsi="PT Astra Serif" w:cs="Times New Roman"/>
          <w:b/>
          <w:sz w:val="28"/>
          <w:szCs w:val="28"/>
        </w:rPr>
        <w:t>:</w:t>
      </w:r>
    </w:p>
    <w:p w:rsidR="004B7772" w:rsidRDefault="001132E6" w:rsidP="001028A6">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sidRPr="00CB41C9">
        <w:rPr>
          <w:rFonts w:ascii="PT Astra Serif" w:hAnsi="PT Astra Serif"/>
          <w:sz w:val="28"/>
          <w:szCs w:val="28"/>
        </w:rPr>
        <w:t xml:space="preserve">1. </w:t>
      </w:r>
      <w:r w:rsidR="00281945" w:rsidRPr="00CB41C9">
        <w:rPr>
          <w:rFonts w:ascii="PT Astra Serif" w:hAnsi="PT Astra Serif"/>
          <w:sz w:val="28"/>
          <w:szCs w:val="28"/>
        </w:rPr>
        <w:t xml:space="preserve">Внести </w:t>
      </w:r>
      <w:r w:rsidR="001D1C62" w:rsidRPr="00CB41C9">
        <w:rPr>
          <w:rFonts w:ascii="PT Astra Serif" w:hAnsi="PT Astra Serif"/>
          <w:sz w:val="28"/>
          <w:szCs w:val="28"/>
        </w:rPr>
        <w:t xml:space="preserve">изменения </w:t>
      </w:r>
      <w:r w:rsidR="00281945" w:rsidRPr="00CB41C9">
        <w:rPr>
          <w:rFonts w:ascii="PT Astra Serif" w:hAnsi="PT Astra Serif"/>
          <w:sz w:val="28"/>
          <w:szCs w:val="28"/>
        </w:rPr>
        <w:t>в постановлени</w:t>
      </w:r>
      <w:r w:rsidR="001D1C62" w:rsidRPr="00CB41C9">
        <w:rPr>
          <w:rFonts w:ascii="PT Astra Serif" w:hAnsi="PT Astra Serif"/>
          <w:sz w:val="28"/>
          <w:szCs w:val="28"/>
        </w:rPr>
        <w:t>е</w:t>
      </w:r>
      <w:r w:rsidR="00281945" w:rsidRPr="00CB41C9">
        <w:rPr>
          <w:rFonts w:ascii="PT Astra Serif" w:hAnsi="PT Astra Serif"/>
          <w:sz w:val="28"/>
          <w:szCs w:val="28"/>
        </w:rPr>
        <w:t xml:space="preserve"> администрации Хвалынского муниципального района от </w:t>
      </w:r>
      <w:r w:rsidR="00532038">
        <w:rPr>
          <w:rFonts w:ascii="PT Astra Serif" w:hAnsi="PT Astra Serif"/>
          <w:sz w:val="28"/>
          <w:szCs w:val="28"/>
        </w:rPr>
        <w:t>13.01.2026</w:t>
      </w:r>
      <w:r w:rsidR="00281945" w:rsidRPr="00CB41C9">
        <w:rPr>
          <w:rFonts w:ascii="PT Astra Serif" w:hAnsi="PT Astra Serif"/>
          <w:sz w:val="28"/>
          <w:szCs w:val="28"/>
        </w:rPr>
        <w:t xml:space="preserve"> года № </w:t>
      </w:r>
      <w:r w:rsidR="00532038">
        <w:rPr>
          <w:rFonts w:ascii="PT Astra Serif" w:hAnsi="PT Astra Serif"/>
          <w:sz w:val="28"/>
          <w:szCs w:val="28"/>
        </w:rPr>
        <w:t>10</w:t>
      </w:r>
      <w:r w:rsidR="00281945" w:rsidRPr="00CB41C9">
        <w:rPr>
          <w:rFonts w:ascii="PT Astra Serif" w:hAnsi="PT Astra Serif"/>
          <w:sz w:val="28"/>
          <w:szCs w:val="28"/>
        </w:rPr>
        <w:t xml:space="preserve"> «</w:t>
      </w:r>
      <w:r w:rsidR="00C43726">
        <w:rPr>
          <w:rFonts w:ascii="PT Astra Serif" w:hAnsi="PT Astra Serif"/>
          <w:sz w:val="28"/>
          <w:szCs w:val="28"/>
        </w:rPr>
        <w:t xml:space="preserve">Об утверждении муниципальной программы </w:t>
      </w:r>
      <w:r w:rsidR="001671F5">
        <w:rPr>
          <w:rFonts w:ascii="PT Astra Serif" w:hAnsi="PT Astra Serif"/>
          <w:sz w:val="28"/>
          <w:szCs w:val="28"/>
        </w:rPr>
        <w:t>«</w:t>
      </w:r>
      <w:r w:rsidR="00C43726">
        <w:rPr>
          <w:rFonts w:ascii="PT Astra Serif" w:hAnsi="PT Astra Serif"/>
          <w:sz w:val="28"/>
          <w:szCs w:val="28"/>
        </w:rPr>
        <w:t>Управление муниципальным имуществом и земельными ресурсами</w:t>
      </w:r>
      <w:r w:rsidR="001671F5">
        <w:rPr>
          <w:rFonts w:ascii="PT Astra Serif" w:hAnsi="PT Astra Serif"/>
          <w:sz w:val="28"/>
          <w:szCs w:val="28"/>
        </w:rPr>
        <w:t>, территориальное планирование муниципального образования город Хвалынск»</w:t>
      </w:r>
      <w:r w:rsidR="00281945" w:rsidRPr="00CB41C9">
        <w:rPr>
          <w:rFonts w:ascii="PT Astra Serif" w:hAnsi="PT Astra Serif"/>
          <w:sz w:val="28"/>
          <w:szCs w:val="28"/>
        </w:rPr>
        <w:t>,</w:t>
      </w:r>
      <w:r w:rsidR="00CD1CDF" w:rsidRPr="00CB41C9">
        <w:rPr>
          <w:rFonts w:ascii="PT Astra Serif" w:hAnsi="PT Astra Serif"/>
          <w:sz w:val="28"/>
          <w:szCs w:val="28"/>
        </w:rPr>
        <w:t xml:space="preserve"> изложи</w:t>
      </w:r>
      <w:r w:rsidR="001D1C62" w:rsidRPr="00CB41C9">
        <w:rPr>
          <w:rFonts w:ascii="PT Astra Serif" w:hAnsi="PT Astra Serif"/>
          <w:sz w:val="28"/>
          <w:szCs w:val="28"/>
        </w:rPr>
        <w:t>в</w:t>
      </w:r>
      <w:r w:rsidR="00395EE2">
        <w:rPr>
          <w:rFonts w:ascii="PT Astra Serif" w:hAnsi="PT Astra Serif"/>
          <w:sz w:val="28"/>
          <w:szCs w:val="28"/>
        </w:rPr>
        <w:t xml:space="preserve"> </w:t>
      </w:r>
      <w:r w:rsidR="001D1C62" w:rsidRPr="00CB41C9">
        <w:rPr>
          <w:rFonts w:ascii="PT Astra Serif" w:hAnsi="PT Astra Serif"/>
          <w:sz w:val="28"/>
          <w:szCs w:val="28"/>
        </w:rPr>
        <w:t>приложени</w:t>
      </w:r>
      <w:r w:rsidR="00C43726">
        <w:rPr>
          <w:rFonts w:ascii="PT Astra Serif" w:hAnsi="PT Astra Serif"/>
          <w:sz w:val="28"/>
          <w:szCs w:val="28"/>
        </w:rPr>
        <w:t>е</w:t>
      </w:r>
      <w:r w:rsidR="004B057F">
        <w:rPr>
          <w:rFonts w:ascii="PT Astra Serif" w:hAnsi="PT Astra Serif"/>
          <w:sz w:val="28"/>
          <w:szCs w:val="28"/>
        </w:rPr>
        <w:t xml:space="preserve"> к постановлению администрации Хвалынского муниципального района</w:t>
      </w:r>
      <w:r w:rsidR="00CD1CDF" w:rsidRPr="00CB41C9">
        <w:rPr>
          <w:rFonts w:ascii="PT Astra Serif" w:hAnsi="PT Astra Serif"/>
          <w:sz w:val="28"/>
          <w:szCs w:val="28"/>
        </w:rPr>
        <w:t xml:space="preserve"> в новой редакции,</w:t>
      </w:r>
      <w:r w:rsidR="00633061" w:rsidRPr="00CB41C9">
        <w:rPr>
          <w:rFonts w:ascii="PT Astra Serif" w:hAnsi="PT Astra Serif"/>
          <w:sz w:val="28"/>
          <w:szCs w:val="28"/>
        </w:rPr>
        <w:t xml:space="preserve"> согласно приложения.</w:t>
      </w:r>
    </w:p>
    <w:p w:rsidR="004A7115" w:rsidRPr="00CB41C9" w:rsidRDefault="001671F5" w:rsidP="001028A6">
      <w:pPr>
        <w:widowControl w:val="0"/>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2</w:t>
      </w:r>
      <w:r w:rsidR="004A7115" w:rsidRPr="00CB41C9">
        <w:rPr>
          <w:rFonts w:ascii="PT Astra Serif" w:hAnsi="PT Astra Serif" w:cs="Times New Roman"/>
          <w:sz w:val="28"/>
          <w:szCs w:val="28"/>
        </w:rPr>
        <w:t>. Настоящее постановление вступает в силу после</w:t>
      </w:r>
      <w:r w:rsidR="00585827" w:rsidRPr="00CB41C9">
        <w:rPr>
          <w:rFonts w:ascii="PT Astra Serif" w:hAnsi="PT Astra Serif" w:cs="Times New Roman"/>
          <w:sz w:val="28"/>
          <w:szCs w:val="28"/>
        </w:rPr>
        <w:t xml:space="preserve"> официального опубликования (</w:t>
      </w:r>
      <w:r w:rsidR="004A7115" w:rsidRPr="00CB41C9">
        <w:rPr>
          <w:rFonts w:ascii="PT Astra Serif" w:hAnsi="PT Astra Serif" w:cs="Times New Roman"/>
          <w:sz w:val="28"/>
          <w:szCs w:val="28"/>
        </w:rPr>
        <w:t>обнародования</w:t>
      </w:r>
      <w:r w:rsidR="00585827" w:rsidRPr="00CB41C9">
        <w:rPr>
          <w:rFonts w:ascii="PT Astra Serif" w:hAnsi="PT Astra Serif" w:cs="Times New Roman"/>
          <w:sz w:val="28"/>
          <w:szCs w:val="28"/>
        </w:rPr>
        <w:t>)</w:t>
      </w:r>
      <w:r w:rsidR="004A7115" w:rsidRPr="00CB41C9">
        <w:rPr>
          <w:rFonts w:ascii="PT Astra Serif" w:hAnsi="PT Astra Serif" w:cs="Times New Roman"/>
          <w:sz w:val="28"/>
          <w:szCs w:val="28"/>
        </w:rPr>
        <w:t>.</w:t>
      </w:r>
    </w:p>
    <w:p w:rsidR="0006067A" w:rsidRPr="00332EEE" w:rsidRDefault="001671F5" w:rsidP="001028A6">
      <w:pPr>
        <w:pStyle w:val="a3"/>
        <w:ind w:left="34" w:right="-144" w:firstLine="675"/>
        <w:jc w:val="both"/>
        <w:rPr>
          <w:rFonts w:ascii="PT Astra Serif" w:hAnsi="PT Astra Serif"/>
          <w:spacing w:val="2"/>
          <w:sz w:val="28"/>
          <w:szCs w:val="28"/>
        </w:rPr>
      </w:pPr>
      <w:r>
        <w:rPr>
          <w:rFonts w:ascii="PT Astra Serif" w:hAnsi="PT Astra Serif"/>
          <w:sz w:val="28"/>
          <w:szCs w:val="28"/>
        </w:rPr>
        <w:t>3</w:t>
      </w:r>
      <w:r w:rsidR="004A7115" w:rsidRPr="00332EEE">
        <w:rPr>
          <w:rFonts w:ascii="PT Astra Serif" w:hAnsi="PT Astra Serif"/>
          <w:sz w:val="28"/>
          <w:szCs w:val="28"/>
        </w:rPr>
        <w:t>.</w:t>
      </w:r>
      <w:r w:rsidR="00332EEE" w:rsidRPr="00332EEE">
        <w:rPr>
          <w:rFonts w:ascii="PT Astra Serif" w:hAnsi="PT Astra Serif"/>
          <w:sz w:val="28"/>
          <w:szCs w:val="28"/>
        </w:rPr>
        <w:t xml:space="preserve"> </w:t>
      </w:r>
      <w:r w:rsidR="0006067A" w:rsidRPr="00332EEE">
        <w:rPr>
          <w:rFonts w:ascii="PT Astra Serif" w:hAnsi="PT Astra Serif"/>
          <w:spacing w:val="2"/>
          <w:sz w:val="28"/>
          <w:szCs w:val="28"/>
        </w:rPr>
        <w:t>Контроль за исполнением настоящего постановления возложить на заместителя главы администрации муниципаль</w:t>
      </w:r>
      <w:r w:rsidR="00D21566" w:rsidRPr="00332EEE">
        <w:rPr>
          <w:rFonts w:ascii="PT Astra Serif" w:hAnsi="PT Astra Serif"/>
          <w:spacing w:val="2"/>
          <w:sz w:val="28"/>
          <w:szCs w:val="28"/>
        </w:rPr>
        <w:t>ного района</w:t>
      </w:r>
      <w:r w:rsidR="006A4BE6" w:rsidRPr="00332EEE">
        <w:rPr>
          <w:rFonts w:ascii="PT Astra Serif" w:hAnsi="PT Astra Serif"/>
          <w:spacing w:val="2"/>
          <w:sz w:val="28"/>
          <w:szCs w:val="28"/>
        </w:rPr>
        <w:t xml:space="preserve"> по экономическому развитию</w:t>
      </w:r>
      <w:r w:rsidR="00D21566" w:rsidRPr="00332EEE">
        <w:rPr>
          <w:rFonts w:ascii="PT Astra Serif" w:hAnsi="PT Astra Serif"/>
          <w:spacing w:val="2"/>
          <w:sz w:val="28"/>
          <w:szCs w:val="28"/>
        </w:rPr>
        <w:t>.</w:t>
      </w:r>
    </w:p>
    <w:p w:rsidR="0006067A" w:rsidRPr="00332EEE"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982A23" w:rsidRDefault="00A333BE" w:rsidP="00332EEE">
      <w:pPr>
        <w:pStyle w:val="a3"/>
        <w:tabs>
          <w:tab w:val="left" w:pos="4536"/>
        </w:tabs>
        <w:ind w:right="-144"/>
        <w:rPr>
          <w:rFonts w:ascii="PT Astra Serif" w:hAnsi="PT Astra Serif"/>
          <w:b/>
          <w:sz w:val="28"/>
          <w:szCs w:val="28"/>
        </w:rPr>
      </w:pPr>
      <w:r>
        <w:rPr>
          <w:rFonts w:ascii="PT Astra Serif" w:hAnsi="PT Astra Serif"/>
          <w:b/>
          <w:sz w:val="28"/>
          <w:szCs w:val="28"/>
        </w:rPr>
        <w:t>Глава</w:t>
      </w:r>
      <w:r w:rsidR="00982A23">
        <w:rPr>
          <w:rFonts w:ascii="PT Astra Serif" w:hAnsi="PT Astra Serif"/>
          <w:b/>
          <w:sz w:val="28"/>
          <w:szCs w:val="28"/>
        </w:rPr>
        <w:t xml:space="preserve"> Хвалынского </w:t>
      </w:r>
    </w:p>
    <w:p w:rsidR="00422F69" w:rsidRPr="00CB41C9" w:rsidRDefault="004A7115" w:rsidP="00332EEE">
      <w:pPr>
        <w:pStyle w:val="a3"/>
        <w:tabs>
          <w:tab w:val="left" w:pos="4536"/>
        </w:tabs>
        <w:ind w:right="-144"/>
        <w:rPr>
          <w:rFonts w:ascii="PT Astra Serif" w:hAnsi="PT Astra Serif"/>
          <w:sz w:val="22"/>
          <w:szCs w:val="22"/>
        </w:rPr>
      </w:pPr>
      <w:r w:rsidRPr="00CB41C9">
        <w:rPr>
          <w:rFonts w:ascii="PT Astra Serif" w:hAnsi="PT Astra Serif"/>
          <w:b/>
          <w:sz w:val="28"/>
          <w:szCs w:val="28"/>
        </w:rPr>
        <w:t xml:space="preserve">муниципального района           </w:t>
      </w:r>
      <w:r w:rsidR="00CD1CDF" w:rsidRPr="00CB41C9">
        <w:rPr>
          <w:rFonts w:ascii="PT Astra Serif" w:hAnsi="PT Astra Serif"/>
          <w:b/>
          <w:sz w:val="28"/>
          <w:szCs w:val="28"/>
        </w:rPr>
        <w:t xml:space="preserve">                   </w:t>
      </w:r>
      <w:r w:rsidR="00332EEE">
        <w:rPr>
          <w:rFonts w:ascii="PT Astra Serif" w:hAnsi="PT Astra Serif"/>
          <w:b/>
          <w:sz w:val="28"/>
          <w:szCs w:val="28"/>
        </w:rPr>
        <w:t xml:space="preserve">                </w:t>
      </w:r>
      <w:r w:rsidR="00D21566">
        <w:rPr>
          <w:rFonts w:ascii="PT Astra Serif" w:hAnsi="PT Astra Serif"/>
          <w:b/>
          <w:sz w:val="28"/>
          <w:szCs w:val="28"/>
        </w:rPr>
        <w:t xml:space="preserve"> </w:t>
      </w:r>
      <w:r w:rsidR="00982A23">
        <w:rPr>
          <w:rFonts w:ascii="PT Astra Serif" w:hAnsi="PT Astra Serif"/>
          <w:b/>
          <w:sz w:val="28"/>
          <w:szCs w:val="28"/>
        </w:rPr>
        <w:t xml:space="preserve">          </w:t>
      </w:r>
      <w:r w:rsidR="00332EEE">
        <w:rPr>
          <w:rFonts w:ascii="PT Astra Serif" w:hAnsi="PT Astra Serif"/>
          <w:b/>
          <w:sz w:val="28"/>
          <w:szCs w:val="28"/>
        </w:rPr>
        <w:t>М.А. Кузнецов</w:t>
      </w:r>
    </w:p>
    <w:p w:rsidR="008760D8" w:rsidRPr="00CB41C9" w:rsidRDefault="008760D8" w:rsidP="001028A6">
      <w:pPr>
        <w:pStyle w:val="a3"/>
        <w:tabs>
          <w:tab w:val="left" w:pos="4536"/>
        </w:tabs>
        <w:ind w:left="34" w:right="-144" w:firstLine="675"/>
        <w:rPr>
          <w:rFonts w:ascii="PT Astra Serif" w:hAnsi="PT Astra Serif"/>
          <w:sz w:val="22"/>
          <w:szCs w:val="22"/>
        </w:rPr>
      </w:pPr>
    </w:p>
    <w:p w:rsidR="00EC50A2" w:rsidRPr="00CB41C9" w:rsidRDefault="00EC50A2" w:rsidP="001028A6">
      <w:pPr>
        <w:spacing w:after="0" w:line="240" w:lineRule="auto"/>
        <w:ind w:left="34" w:right="-144" w:firstLine="675"/>
        <w:rPr>
          <w:rFonts w:ascii="PT Astra Serif" w:eastAsia="Times New Roman" w:hAnsi="PT Astra Serif" w:cs="Times New Roman"/>
        </w:rPr>
      </w:pPr>
      <w:r w:rsidRPr="00CB41C9">
        <w:rPr>
          <w:rFonts w:ascii="PT Astra Serif" w:hAnsi="PT Astra Serif"/>
        </w:rPr>
        <w:br w:type="page"/>
      </w:r>
    </w:p>
    <w:p w:rsidR="00F274A0" w:rsidRPr="00C26C78" w:rsidRDefault="00F274A0" w:rsidP="00C26C78">
      <w:pPr>
        <w:pStyle w:val="a3"/>
        <w:jc w:val="right"/>
      </w:pPr>
      <w:r w:rsidRPr="00C26C78">
        <w:lastRenderedPageBreak/>
        <w:t>ПРИЛОЖЕНИЕ</w:t>
      </w:r>
      <w:r w:rsidR="00560975">
        <w:t xml:space="preserve"> №1</w:t>
      </w:r>
      <w:r w:rsidRPr="00C26C78">
        <w:t xml:space="preserve"> </w:t>
      </w:r>
    </w:p>
    <w:p w:rsidR="00F274A0" w:rsidRPr="00C26C78" w:rsidRDefault="00F274A0" w:rsidP="00C26C78">
      <w:pPr>
        <w:pStyle w:val="a3"/>
        <w:jc w:val="right"/>
      </w:pPr>
      <w:r w:rsidRPr="00C26C78">
        <w:t xml:space="preserve"> к постановлению </w:t>
      </w:r>
      <w:r w:rsidR="00780325">
        <w:t>администрации</w:t>
      </w:r>
      <w:r w:rsidRPr="00C26C78">
        <w:t xml:space="preserve">                                                                                     </w:t>
      </w:r>
      <w:r w:rsidR="00044335" w:rsidRPr="00C26C78">
        <w:t xml:space="preserve">                                                                                                </w:t>
      </w:r>
      <w:r w:rsidRPr="00C26C78">
        <w:t xml:space="preserve"> Хвалынского муниципального района                                                                      </w:t>
      </w:r>
      <w:r w:rsidR="00044335" w:rsidRPr="00C26C78">
        <w:t xml:space="preserve">                                                             </w:t>
      </w:r>
      <w:r w:rsidR="00C26C78">
        <w:t xml:space="preserve">                           </w:t>
      </w:r>
      <w:r w:rsidR="00560975">
        <w:t>о</w:t>
      </w:r>
      <w:r w:rsidRPr="00C26C78">
        <w:t>т</w:t>
      </w:r>
      <w:r w:rsidR="00560975">
        <w:t xml:space="preserve"> </w:t>
      </w:r>
      <w:r w:rsidR="00E06B3F">
        <w:t xml:space="preserve"> </w:t>
      </w:r>
      <w:r w:rsidR="00CE5655">
        <w:t>02</w:t>
      </w:r>
      <w:r w:rsidR="001671F5">
        <w:t xml:space="preserve"> </w:t>
      </w:r>
      <w:r w:rsidR="00666A50">
        <w:t xml:space="preserve"> июля </w:t>
      </w:r>
      <w:r w:rsidRPr="00C26C78">
        <w:t>202</w:t>
      </w:r>
      <w:r w:rsidR="001671F5">
        <w:t>6</w:t>
      </w:r>
      <w:r w:rsidRPr="00C26C78">
        <w:t xml:space="preserve"> года №</w:t>
      </w:r>
      <w:r w:rsidR="003F2239">
        <w:t xml:space="preserve"> </w:t>
      </w:r>
      <w:r w:rsidR="00CE5655">
        <w:t>583</w:t>
      </w:r>
      <w:r w:rsidR="00332EEE" w:rsidRPr="00C26C78">
        <w:t xml:space="preserve">       </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004030" w:rsidRDefault="00004030" w:rsidP="0000403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 xml:space="preserve">Муниципальная программа ««Управление муниципальным имуществом и земельными ресурсами, </w:t>
      </w:r>
      <w:r>
        <w:rPr>
          <w:rFonts w:ascii="PT Astra Serif" w:hAnsi="PT Astra Serif" w:cs="Times New Roman"/>
          <w:b/>
          <w:bCs/>
          <w:sz w:val="28"/>
          <w:szCs w:val="28"/>
        </w:rPr>
        <w:t>территориальное  планирование</w:t>
      </w:r>
      <w:r>
        <w:rPr>
          <w:rFonts w:ascii="PT Astra Serif" w:hAnsi="PT Astra Serif" w:cs="Times New Roman"/>
          <w:b/>
          <w:sz w:val="28"/>
          <w:szCs w:val="28"/>
        </w:rPr>
        <w:t xml:space="preserve">  </w:t>
      </w:r>
      <w:r>
        <w:rPr>
          <w:rFonts w:ascii="PT Astra Serif" w:hAnsi="PT Astra Serif" w:cs="Times New Roman"/>
          <w:b/>
          <w:bCs/>
          <w:sz w:val="28"/>
          <w:szCs w:val="28"/>
        </w:rPr>
        <w:t>муниципального образования город Хвалынск</w:t>
      </w:r>
      <w:r>
        <w:rPr>
          <w:rFonts w:ascii="PT Astra Serif" w:hAnsi="PT Astra Serif" w:cs="Times New Roman"/>
          <w:b/>
          <w:sz w:val="28"/>
          <w:szCs w:val="28"/>
        </w:rPr>
        <w:t>»</w:t>
      </w:r>
    </w:p>
    <w:p w:rsidR="00004030" w:rsidRDefault="00004030" w:rsidP="00004030">
      <w:pPr>
        <w:spacing w:after="0" w:line="240" w:lineRule="auto"/>
        <w:ind w:left="34" w:right="-144" w:firstLine="675"/>
        <w:jc w:val="center"/>
        <w:rPr>
          <w:rFonts w:ascii="PT Astra Serif" w:hAnsi="PT Astra Serif" w:cs="Times New Roman"/>
          <w:b/>
          <w:sz w:val="28"/>
          <w:szCs w:val="28"/>
        </w:rPr>
      </w:pPr>
    </w:p>
    <w:p w:rsidR="00004030" w:rsidRDefault="00004030" w:rsidP="0000403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Паспорт муниципальной программы</w:t>
      </w:r>
    </w:p>
    <w:p w:rsidR="00004030" w:rsidRDefault="00004030" w:rsidP="00004030">
      <w:pPr>
        <w:spacing w:after="0" w:line="240" w:lineRule="auto"/>
        <w:ind w:left="34" w:right="-144" w:firstLine="675"/>
        <w:jc w:val="center"/>
        <w:rPr>
          <w:rFonts w:ascii="PT Astra Serif" w:hAnsi="PT Astra Serif" w:cs="Times New Roman"/>
          <w:b/>
          <w:sz w:val="28"/>
          <w:szCs w:val="28"/>
        </w:rPr>
      </w:pPr>
    </w:p>
    <w:tbl>
      <w:tblPr>
        <w:tblStyle w:val="a4"/>
        <w:tblW w:w="5411" w:type="pct"/>
        <w:tblInd w:w="-459" w:type="dxa"/>
        <w:tblLook w:val="04A0" w:firstRow="1" w:lastRow="0" w:firstColumn="1" w:lastColumn="0" w:noHBand="0" w:noVBand="1"/>
      </w:tblPr>
      <w:tblGrid>
        <w:gridCol w:w="537"/>
        <w:gridCol w:w="3545"/>
        <w:gridCol w:w="6123"/>
      </w:tblGrid>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b/>
                <w:sz w:val="24"/>
                <w:szCs w:val="24"/>
              </w:rPr>
            </w:pPr>
            <w:r>
              <w:rPr>
                <w:rFonts w:ascii="PT Astra Serif" w:hAnsi="PT Astra Serif" w:cs="Times New Roman"/>
                <w:b/>
                <w:sz w:val="24"/>
                <w:szCs w:val="24"/>
              </w:rPr>
              <w:t>№ п/п</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jc w:val="center"/>
              <w:rPr>
                <w:rFonts w:ascii="PT Astra Serif" w:hAnsi="PT Astra Serif" w:cs="Times New Roman"/>
                <w:b/>
                <w:sz w:val="24"/>
                <w:szCs w:val="24"/>
              </w:rPr>
            </w:pPr>
            <w:r>
              <w:rPr>
                <w:rFonts w:ascii="PT Astra Serif" w:hAnsi="PT Astra Serif" w:cs="Times New Roman"/>
                <w:b/>
                <w:sz w:val="24"/>
                <w:szCs w:val="24"/>
              </w:rPr>
              <w:t>Наименование</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030" w:rsidRDefault="00004030">
            <w:pPr>
              <w:ind w:left="34" w:right="-144" w:firstLine="11"/>
              <w:jc w:val="center"/>
              <w:rPr>
                <w:rFonts w:ascii="PT Astra Serif" w:hAnsi="PT Astra Serif" w:cs="Times New Roman"/>
                <w:sz w:val="24"/>
                <w:szCs w:val="24"/>
              </w:rPr>
            </w:pP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rPr>
                <w:rFonts w:ascii="PT Astra Serif" w:hAnsi="PT Astra Serif" w:cs="Times New Roman"/>
                <w:sz w:val="24"/>
                <w:szCs w:val="24"/>
              </w:rPr>
            </w:pPr>
            <w:r>
              <w:rPr>
                <w:rFonts w:ascii="PT Astra Serif" w:hAnsi="PT Astra Serif" w:cs="Times New Roman"/>
                <w:sz w:val="24"/>
                <w:szCs w:val="24"/>
              </w:rPr>
              <w:t>1.</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Наименование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«Управление муниципальным имуществом и земельными ресурсами, </w:t>
            </w:r>
            <w:r>
              <w:rPr>
                <w:rFonts w:ascii="PT Astra Serif" w:hAnsi="PT Astra Serif" w:cs="Times New Roman"/>
                <w:bCs/>
                <w:sz w:val="24"/>
                <w:szCs w:val="24"/>
              </w:rPr>
              <w:t>территориальное  планирование</w:t>
            </w:r>
            <w:r>
              <w:rPr>
                <w:rFonts w:ascii="PT Astra Serif" w:hAnsi="PT Astra Serif" w:cs="Times New Roman"/>
                <w:sz w:val="24"/>
                <w:szCs w:val="24"/>
              </w:rPr>
              <w:t xml:space="preserve">  </w:t>
            </w:r>
            <w:r>
              <w:rPr>
                <w:rFonts w:ascii="PT Astra Serif" w:hAnsi="PT Astra Serif" w:cs="Times New Roman"/>
                <w:bCs/>
                <w:sz w:val="24"/>
                <w:szCs w:val="24"/>
              </w:rPr>
              <w:t>муниципального образования город Хвалынск</w:t>
            </w:r>
            <w:r>
              <w:rPr>
                <w:rFonts w:ascii="PT Astra Serif" w:hAnsi="PT Astra Serif" w:cs="Times New Roman"/>
                <w:sz w:val="24"/>
                <w:szCs w:val="24"/>
              </w:rPr>
              <w:t>» (далее -программа)</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rPr>
                <w:rFonts w:ascii="PT Astra Serif" w:hAnsi="PT Astra Serif" w:cs="Times New Roman"/>
                <w:sz w:val="24"/>
                <w:szCs w:val="24"/>
              </w:rPr>
            </w:pPr>
            <w:r>
              <w:rPr>
                <w:rFonts w:ascii="PT Astra Serif" w:hAnsi="PT Astra Serif" w:cs="Times New Roman"/>
                <w:sz w:val="24"/>
                <w:szCs w:val="24"/>
              </w:rPr>
              <w:t>2</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Куратор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jc w:val="both"/>
              <w:rPr>
                <w:rFonts w:ascii="PT Astra Serif" w:hAnsi="PT Astra Serif" w:cs="Times New Roman"/>
                <w:sz w:val="24"/>
                <w:szCs w:val="24"/>
              </w:rPr>
            </w:pPr>
            <w:r>
              <w:rPr>
                <w:rFonts w:ascii="PT Astra Serif" w:hAnsi="PT Astra Serif" w:cs="Times New Roman"/>
                <w:sz w:val="24"/>
                <w:szCs w:val="24"/>
              </w:rPr>
              <w:t>Заместитель главы администрации Хвалынского муниципального района по экономическому развитию</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t>3.</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Ответственный исполнитель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jc w:val="both"/>
              <w:rPr>
                <w:rFonts w:ascii="PT Astra Serif" w:hAnsi="PT Astra Serif" w:cs="Times New Roman"/>
                <w:sz w:val="24"/>
                <w:szCs w:val="24"/>
              </w:rPr>
            </w:pPr>
            <w:r>
              <w:rPr>
                <w:rFonts w:ascii="PT Astra Serif" w:hAnsi="PT Astra Serif" w:cs="Times New Roman"/>
                <w:sz w:val="24"/>
                <w:szCs w:val="24"/>
              </w:rPr>
              <w:t>Комитет земельно-имущественных отношений администрации Хвалынского муниципального района</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rPr>
                <w:rFonts w:ascii="PT Astra Serif" w:hAnsi="PT Astra Serif" w:cs="Times New Roman"/>
                <w:sz w:val="24"/>
                <w:szCs w:val="24"/>
              </w:rPr>
            </w:pPr>
            <w:r>
              <w:rPr>
                <w:rFonts w:ascii="PT Astra Serif" w:hAnsi="PT Astra Serif" w:cs="Times New Roman"/>
                <w:sz w:val="24"/>
                <w:szCs w:val="24"/>
              </w:rPr>
              <w:t>4.</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Соисполнители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отсутствуют</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rPr>
                <w:rFonts w:ascii="PT Astra Serif" w:hAnsi="PT Astra Serif" w:cs="Times New Roman"/>
                <w:sz w:val="24"/>
                <w:szCs w:val="24"/>
              </w:rPr>
            </w:pPr>
            <w:r>
              <w:rPr>
                <w:rFonts w:ascii="PT Astra Serif" w:hAnsi="PT Astra Serif" w:cs="Times New Roman"/>
                <w:sz w:val="24"/>
                <w:szCs w:val="24"/>
              </w:rPr>
              <w:t>5.</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Участники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отсутствуют</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t>6.</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 xml:space="preserve">Подпрограммы муниципальной программы </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отсутствуют</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t>7.</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Цели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Style w:val="a5"/>
                <w:rFonts w:ascii="PT Astra Serif" w:hAnsi="PT Astra Serif"/>
                <w:i w:val="0"/>
                <w:sz w:val="24"/>
                <w:szCs w:val="24"/>
              </w:rPr>
            </w:pPr>
            <w:r>
              <w:rPr>
                <w:rStyle w:val="a5"/>
                <w:rFonts w:ascii="PT Astra Serif" w:hAnsi="PT Astra Serif"/>
                <w:sz w:val="24"/>
                <w:szCs w:val="24"/>
              </w:rPr>
              <w:t>Повышение  эффективности управления, распоряжения и использования имущества муниципального образования г. Хвалынск и земельных ресурсов, находящихся в собственности и на территории муниципального образования г. Хвалынск;</w:t>
            </w:r>
          </w:p>
          <w:p w:rsidR="00004030" w:rsidRDefault="00004030">
            <w:pPr>
              <w:ind w:left="34" w:right="-144" w:firstLine="11"/>
              <w:rPr>
                <w:rStyle w:val="a5"/>
                <w:rFonts w:ascii="PT Astra Serif" w:hAnsi="PT Astra Serif" w:cs="Times New Roman"/>
                <w:i w:val="0"/>
                <w:sz w:val="24"/>
                <w:szCs w:val="24"/>
              </w:rPr>
            </w:pPr>
            <w:r>
              <w:rPr>
                <w:rStyle w:val="a5"/>
                <w:rFonts w:ascii="PT Astra Serif" w:hAnsi="PT Astra Serif"/>
                <w:sz w:val="24"/>
                <w:szCs w:val="24"/>
              </w:rPr>
              <w:t>-</w:t>
            </w:r>
            <w:r>
              <w:rPr>
                <w:rFonts w:ascii="PT Astra Serif" w:hAnsi="PT Astra Serif" w:cs="Times New Roman"/>
                <w:sz w:val="24"/>
                <w:szCs w:val="24"/>
              </w:rPr>
              <w:t xml:space="preserve">устойчивое территориальное развитие муниципального </w:t>
            </w:r>
            <w:r>
              <w:rPr>
                <w:rStyle w:val="a5"/>
                <w:rFonts w:ascii="PT Astra Serif" w:hAnsi="PT Astra Serif"/>
                <w:sz w:val="24"/>
                <w:szCs w:val="24"/>
              </w:rPr>
              <w:t xml:space="preserve">образования г. Хвалынск </w:t>
            </w:r>
            <w:r>
              <w:rPr>
                <w:rFonts w:ascii="PT Astra Serif" w:hAnsi="PT Astra Serif" w:cs="Times New Roman"/>
                <w:sz w:val="24"/>
                <w:szCs w:val="24"/>
              </w:rPr>
              <w:t xml:space="preserve">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r>
      <w:tr w:rsidR="00004030" w:rsidTr="00922175">
        <w:trPr>
          <w:trHeight w:val="6086"/>
        </w:trPr>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lastRenderedPageBreak/>
              <w:t>8.</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Задачи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-совершенствование системы учета объектов муниципальной собственности в казне и реестре имущества муниципального района;</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эффективного использования земли, вовлечение ее в оборот;</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-формирование полного и достоверного источника об объектах муниципальной собственности;</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 xml:space="preserve">-обеспечение планов и программ муниципального </w:t>
            </w:r>
            <w:r>
              <w:rPr>
                <w:rStyle w:val="a5"/>
                <w:rFonts w:ascii="PT Astra Serif" w:hAnsi="PT Astra Serif"/>
                <w:sz w:val="24"/>
                <w:szCs w:val="24"/>
              </w:rPr>
              <w:t>образования г. Хвалынск</w:t>
            </w:r>
            <w:r>
              <w:rPr>
                <w:rFonts w:ascii="PT Astra Serif" w:hAnsi="PT Astra Serif" w:cs="Times New Roman"/>
                <w:sz w:val="24"/>
                <w:szCs w:val="24"/>
              </w:rPr>
              <w:t xml:space="preserve"> по приватизации и сдаче в аренду объектов муниципальной собственности, увеличение не налоговых доходов районного бюджета</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надлежащего содержания, эксплуатации и сохранности имущества входящего в состав муниципальной казны муниципального имущества;</w:t>
            </w:r>
          </w:p>
          <w:p w:rsidR="00004030" w:rsidRDefault="00004030">
            <w:pPr>
              <w:suppressAutoHyphens/>
              <w:autoSpaceDE w:val="0"/>
              <w:autoSpaceDN w:val="0"/>
              <w:adjustRightInd w:val="0"/>
              <w:ind w:left="34" w:right="-144" w:firstLine="11"/>
              <w:rPr>
                <w:rFonts w:ascii="PT Astra Serif" w:hAnsi="PT Astra Serif" w:cs="Times New Roman"/>
                <w:sz w:val="24"/>
                <w:szCs w:val="24"/>
              </w:rPr>
            </w:pPr>
            <w:r>
              <w:rPr>
                <w:rFonts w:ascii="PT Astra Serif" w:hAnsi="PT Astra Serif" w:cs="Times New Roman"/>
                <w:sz w:val="24"/>
                <w:szCs w:val="24"/>
              </w:rPr>
              <w:t xml:space="preserve">-обеспечение устойчивого развития территорий муниципального </w:t>
            </w:r>
            <w:r>
              <w:rPr>
                <w:rStyle w:val="a5"/>
                <w:rFonts w:ascii="PT Astra Serif" w:hAnsi="PT Astra Serif"/>
                <w:sz w:val="24"/>
                <w:szCs w:val="24"/>
              </w:rPr>
              <w:t>образования г. Хвалынск</w:t>
            </w:r>
            <w:r>
              <w:rPr>
                <w:rFonts w:ascii="PT Astra Serif" w:hAnsi="PT Astra Serif" w:cs="Times New Roman"/>
                <w:sz w:val="24"/>
                <w:szCs w:val="24"/>
              </w:rPr>
              <w:t xml:space="preserve"> на основе территориального планирования и градостроительного зонирования;</w:t>
            </w:r>
          </w:p>
          <w:p w:rsidR="00004030" w:rsidRDefault="00004030">
            <w:pPr>
              <w:suppressAutoHyphens/>
              <w:autoSpaceDE w:val="0"/>
              <w:autoSpaceDN w:val="0"/>
              <w:adjustRightInd w:val="0"/>
              <w:ind w:left="34" w:right="-144" w:firstLine="11"/>
              <w:rPr>
                <w:rFonts w:ascii="PT Astra Serif" w:hAnsi="PT Astra Serif" w:cs="Times New Roman"/>
                <w:sz w:val="24"/>
                <w:szCs w:val="24"/>
              </w:rPr>
            </w:pPr>
            <w:r>
              <w:rPr>
                <w:rFonts w:ascii="PT Astra Serif" w:hAnsi="PT Astra Serif" w:cs="Times New Roman"/>
                <w:sz w:val="24"/>
                <w:szCs w:val="24"/>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 осуществление строительства на основе документов территориального планирования и правил землепользования и застройки.</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 xml:space="preserve">- проведение мероприятий, направленных на выкуп (в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 № 101-ФЗ «Об обороте земель сельскохозяйственного назначения». </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t>9.</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Целевые показатели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в отношении которых осуществлен государственный кадастровый учет;</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в отношении которых осуществлена независимая оценка рыночной стоимости имущества, права аренды;</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в отношении которых осуществлена государственная регистрация права муниципальной собственности;</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включенных в прогнозный план (программу) приватизации;</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 соответствии с жилищным законодательством;</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 количество объектов недвижимого имущества, </w:t>
            </w:r>
            <w:r>
              <w:rPr>
                <w:rFonts w:ascii="PT Astra Serif" w:hAnsi="PT Astra Serif" w:cs="Times New Roman"/>
                <w:color w:val="000000" w:themeColor="text1"/>
                <w:sz w:val="24"/>
                <w:szCs w:val="24"/>
              </w:rPr>
              <w:lastRenderedPageBreak/>
              <w:t>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закрепленного на праве хозяйственного ведения или оперативного управления;</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по результатам торгов, в соответствии с земельным законодательством;</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земельных участков, предоставленных без проведения  торгов, в соответствии с земельным законодательством;</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бесплатно в собственность граждан, имеющих трех и более детей;</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-процент выполнения плана по доходам от использования и реализации муниципального имущества, земельных участков;</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муниципальной собственности, в отношении которых проведен капитальный ремонт;</w:t>
            </w:r>
          </w:p>
          <w:p w:rsidR="00004030" w:rsidRDefault="0000403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 выполнить работы по внесению изменений в Схему территориального планирования  муниципального </w:t>
            </w:r>
            <w:r>
              <w:rPr>
                <w:rStyle w:val="a5"/>
                <w:rFonts w:ascii="PT Astra Serif" w:hAnsi="PT Astra Serif"/>
                <w:sz w:val="24"/>
                <w:szCs w:val="24"/>
              </w:rPr>
              <w:t>образования г. Хвалынск</w:t>
            </w:r>
            <w:r>
              <w:rPr>
                <w:rFonts w:ascii="PT Astra Serif" w:hAnsi="PT Astra Serif" w:cs="Times New Roman"/>
                <w:sz w:val="24"/>
                <w:szCs w:val="24"/>
              </w:rPr>
              <w:t>;</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 xml:space="preserve">- выполнить работы по созданию и ведению информационной системы обеспечения градостроительной деятельности муниципального </w:t>
            </w:r>
            <w:r>
              <w:rPr>
                <w:rStyle w:val="a5"/>
                <w:rFonts w:ascii="PT Astra Serif" w:hAnsi="PT Astra Serif"/>
                <w:sz w:val="24"/>
                <w:szCs w:val="24"/>
              </w:rPr>
              <w:t xml:space="preserve">образования г. Хвалынск  </w:t>
            </w:r>
            <w:r>
              <w:rPr>
                <w:rFonts w:ascii="PT Astra Serif" w:hAnsi="PT Astra Serif" w:cs="Times New Roman"/>
                <w:sz w:val="24"/>
                <w:szCs w:val="24"/>
              </w:rPr>
              <w:t>(приобретение технических средств, программных продуктов и обучение специалиста).</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lastRenderedPageBreak/>
              <w:t>10.</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Этапы и сроки реализации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2026-2028 годы</w:t>
            </w:r>
          </w:p>
        </w:tc>
      </w:tr>
      <w:tr w:rsidR="00004030" w:rsidTr="00922175">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t>11.</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Объемы финансового обеспечения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030" w:rsidRDefault="00004030">
            <w:pPr>
              <w:ind w:left="34" w:right="-144" w:firstLine="11"/>
              <w:rPr>
                <w:rFonts w:ascii="PT Astra Serif" w:hAnsi="PT Astra Serif" w:cs="Times New Roman"/>
                <w:sz w:val="24"/>
                <w:szCs w:val="24"/>
              </w:rPr>
            </w:pPr>
            <w:r>
              <w:rPr>
                <w:rFonts w:ascii="PT Astra Serif" w:hAnsi="PT Astra Serif" w:cs="Times New Roman"/>
                <w:color w:val="000000" w:themeColor="text1"/>
                <w:sz w:val="24"/>
                <w:szCs w:val="24"/>
              </w:rPr>
              <w:t>Программа финансируется за счет средств областного и местного бюджетов. Объем финансирования программы на 2026-2028 годы –2</w:t>
            </w:r>
            <w:r>
              <w:rPr>
                <w:rFonts w:ascii="PT Astra Serif" w:hAnsi="PT Astra Serif" w:cs="Times New Roman"/>
                <w:sz w:val="24"/>
                <w:szCs w:val="24"/>
              </w:rPr>
              <w:t>994,0 тыс</w:t>
            </w:r>
            <w:r>
              <w:rPr>
                <w:rFonts w:ascii="PT Astra Serif" w:hAnsi="PT Astra Serif" w:cs="Times New Roman"/>
                <w:color w:val="000000" w:themeColor="text1"/>
                <w:sz w:val="24"/>
                <w:szCs w:val="24"/>
              </w:rPr>
              <w:t>. рублей, в том числе: областной бюджет – 0,00 тыс. рублей, местный бюджет 2994,0</w:t>
            </w:r>
            <w:r>
              <w:rPr>
                <w:rFonts w:ascii="PT Astra Serif" w:hAnsi="PT Astra Serif" w:cs="Times New Roman"/>
                <w:sz w:val="24"/>
                <w:szCs w:val="24"/>
              </w:rPr>
              <w:t xml:space="preserve"> </w:t>
            </w:r>
            <w:r>
              <w:rPr>
                <w:rFonts w:ascii="PT Astra Serif" w:hAnsi="PT Astra Serif" w:cs="Times New Roman"/>
                <w:color w:val="000000" w:themeColor="text1"/>
                <w:sz w:val="24"/>
                <w:szCs w:val="24"/>
              </w:rPr>
              <w:t>тыс. руб.</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 в том числе по годам:</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2026 год: всего – 2654,0 тыс. рублей, в том числе: областной бюджет – 0,0 тыс. рублей, местный бюджет 2654,0 тыс. рублей, </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2027 год: всего </w:t>
            </w:r>
            <w:r>
              <w:rPr>
                <w:rFonts w:ascii="PT Astra Serif" w:hAnsi="PT Astra Serif" w:cs="Times New Roman"/>
                <w:sz w:val="24"/>
                <w:szCs w:val="24"/>
              </w:rPr>
              <w:t>– 170,0</w:t>
            </w:r>
            <w:r>
              <w:rPr>
                <w:rFonts w:ascii="PT Astra Serif" w:hAnsi="PT Astra Serif" w:cs="Times New Roman"/>
                <w:color w:val="000000" w:themeColor="text1"/>
                <w:sz w:val="24"/>
                <w:szCs w:val="24"/>
              </w:rPr>
              <w:t xml:space="preserve"> тыс. рублей, в том числе: областной бюджет – 0,0 тыс. рублей, местный бюджет -</w:t>
            </w:r>
            <w:r>
              <w:rPr>
                <w:rFonts w:ascii="PT Astra Serif" w:hAnsi="PT Astra Serif" w:cs="Times New Roman"/>
                <w:sz w:val="24"/>
                <w:szCs w:val="24"/>
              </w:rPr>
              <w:t>170,0</w:t>
            </w:r>
            <w:r>
              <w:rPr>
                <w:rFonts w:ascii="PT Astra Serif" w:hAnsi="PT Astra Serif" w:cs="Times New Roman"/>
                <w:color w:val="000000" w:themeColor="text1"/>
                <w:sz w:val="24"/>
                <w:szCs w:val="24"/>
              </w:rPr>
              <w:t xml:space="preserve">тыс. рублей, </w:t>
            </w:r>
          </w:p>
          <w:p w:rsidR="00004030" w:rsidRDefault="0000403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2028 год: всего – 170,0 тыс. рублей, в том числе: областной бюджет – 0,0 тыс. рублей, местный бюджет -170,0 тыс. рублей, согласно приложению к программе.</w:t>
            </w:r>
          </w:p>
          <w:p w:rsidR="00004030" w:rsidRDefault="00004030">
            <w:pPr>
              <w:ind w:left="34" w:right="-144" w:firstLine="11"/>
              <w:rPr>
                <w:rFonts w:ascii="PT Astra Serif" w:hAnsi="PT Astra Serif" w:cs="Times New Roman"/>
                <w:sz w:val="24"/>
                <w:szCs w:val="24"/>
              </w:rPr>
            </w:pPr>
          </w:p>
        </w:tc>
      </w:tr>
      <w:tr w:rsidR="00004030" w:rsidTr="00922175">
        <w:trPr>
          <w:trHeight w:val="6511"/>
        </w:trPr>
        <w:tc>
          <w:tcPr>
            <w:tcW w:w="2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right="-144"/>
              <w:rPr>
                <w:rFonts w:ascii="PT Astra Serif" w:hAnsi="PT Astra Serif" w:cs="Times New Roman"/>
                <w:sz w:val="24"/>
                <w:szCs w:val="24"/>
              </w:rPr>
            </w:pPr>
            <w:r>
              <w:rPr>
                <w:rFonts w:ascii="PT Astra Serif" w:hAnsi="PT Astra Serif" w:cs="Times New Roman"/>
                <w:sz w:val="24"/>
                <w:szCs w:val="24"/>
              </w:rPr>
              <w:lastRenderedPageBreak/>
              <w:t>12.</w:t>
            </w:r>
          </w:p>
        </w:tc>
        <w:tc>
          <w:tcPr>
            <w:tcW w:w="1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ind w:left="34" w:right="-144" w:hanging="1"/>
              <w:rPr>
                <w:rFonts w:ascii="PT Astra Serif" w:hAnsi="PT Astra Serif" w:cs="Times New Roman"/>
                <w:sz w:val="24"/>
                <w:szCs w:val="24"/>
              </w:rPr>
            </w:pPr>
            <w:r>
              <w:rPr>
                <w:rFonts w:ascii="PT Astra Serif" w:hAnsi="PT Astra Serif" w:cs="Times New Roman"/>
                <w:sz w:val="24"/>
                <w:szCs w:val="24"/>
              </w:rPr>
              <w:t>Ожидаемые результаты реализации муниципальной программы</w:t>
            </w:r>
          </w:p>
        </w:tc>
        <w:tc>
          <w:tcPr>
            <w:tcW w:w="3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Достижение и сохранение качества управления муниципальным имуществом и земельными ресурсами;</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-осуществление независимой оценки рыночной стоимости имущества и земельных участков;</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-проведение государственной регистрации права муниципальной собственности на объекты недвижимости;</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-предоставлять земельные участки на торгах и без проведения аукционных торгов;</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-обеспечить земельными участками граждан имеющих трех и более детей;</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-повышение доходов от аренды недвижимого имущества и земельных участков;</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улучшение условий проживания населения;</w:t>
            </w:r>
          </w:p>
          <w:p w:rsidR="00004030" w:rsidRDefault="0000403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 устойчивое развитие территории муниципального </w:t>
            </w:r>
            <w:r>
              <w:rPr>
                <w:rFonts w:ascii="PT Astra Serif" w:hAnsi="PT Astra Serif" w:cs="Times New Roman"/>
                <w:color w:val="000000" w:themeColor="text1"/>
                <w:sz w:val="24"/>
                <w:szCs w:val="24"/>
              </w:rPr>
              <w:t>образования г. Хвалынск;</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 xml:space="preserve">- инвестиционная привлекательность территории муниципального </w:t>
            </w:r>
            <w:r>
              <w:rPr>
                <w:rFonts w:ascii="PT Astra Serif" w:hAnsi="PT Astra Serif" w:cs="Times New Roman"/>
                <w:color w:val="000000" w:themeColor="text1"/>
                <w:sz w:val="24"/>
                <w:szCs w:val="24"/>
              </w:rPr>
              <w:t>образования г. Хвалынск</w:t>
            </w:r>
            <w:r>
              <w:rPr>
                <w:rFonts w:ascii="PT Astra Serif" w:hAnsi="PT Astra Serif" w:cs="Times New Roman"/>
                <w:sz w:val="24"/>
                <w:szCs w:val="24"/>
              </w:rPr>
              <w:t>;</w:t>
            </w:r>
          </w:p>
          <w:p w:rsidR="00116BB1" w:rsidRPr="00116BB1" w:rsidRDefault="003D1285">
            <w:pPr>
              <w:ind w:left="34" w:right="-144" w:firstLine="11"/>
              <w:rPr>
                <w:rFonts w:ascii="PT Astra Serif" w:hAnsi="PT Astra Serif" w:cs="Times New Roman"/>
                <w:sz w:val="24"/>
                <w:szCs w:val="24"/>
              </w:rPr>
            </w:pPr>
            <w:r w:rsidRPr="003D1285">
              <w:rPr>
                <w:rFonts w:ascii="PT Astra Serif" w:hAnsi="PT Astra Serif"/>
              </w:rPr>
              <w:t>- проведение ремонта муниципального имущества</w:t>
            </w:r>
            <w:r w:rsidR="00116BB1" w:rsidRPr="00116BB1">
              <w:rPr>
                <w:rFonts w:ascii="PT Astra Serif" w:hAnsi="PT Astra Serif"/>
              </w:rPr>
              <w:t>;</w:t>
            </w:r>
          </w:p>
          <w:p w:rsidR="00004030" w:rsidRDefault="00004030">
            <w:pPr>
              <w:ind w:left="34" w:right="-144" w:firstLine="11"/>
              <w:rPr>
                <w:rFonts w:ascii="PT Astra Serif" w:hAnsi="PT Astra Serif" w:cs="Times New Roman"/>
                <w:sz w:val="24"/>
                <w:szCs w:val="24"/>
              </w:rPr>
            </w:pPr>
            <w:r>
              <w:rPr>
                <w:rFonts w:ascii="PT Astra Serif" w:hAnsi="PT Astra Serif" w:cs="Times New Roman"/>
                <w:sz w:val="24"/>
                <w:szCs w:val="24"/>
              </w:rPr>
              <w:t xml:space="preserve">- проведение выкупа, (в случае изъятия, в том числе в случае необходимости мены квартир и земельных участков), в случае покупки земельных участков  в порядке реализации преимущественного права покупки земельного участка в силу Федерального закона № 101-ФЗ от 24.07.2002г. « Об обороте земель сельскохозяйственного назначения». </w:t>
            </w:r>
          </w:p>
        </w:tc>
      </w:tr>
    </w:tbl>
    <w:p w:rsidR="00004030" w:rsidRDefault="00004030" w:rsidP="00004030">
      <w:pPr>
        <w:widowControl w:val="0"/>
        <w:autoSpaceDE w:val="0"/>
        <w:autoSpaceDN w:val="0"/>
        <w:adjustRightInd w:val="0"/>
        <w:jc w:val="center"/>
        <w:rPr>
          <w:rFonts w:ascii="PT Astra Serif" w:hAnsi="PT Astra Serif"/>
          <w:b/>
          <w:sz w:val="28"/>
          <w:szCs w:val="28"/>
        </w:rPr>
      </w:pPr>
    </w:p>
    <w:p w:rsidR="00004030" w:rsidRDefault="00004030" w:rsidP="00004030">
      <w:pPr>
        <w:pStyle w:val="a8"/>
        <w:numPr>
          <w:ilvl w:val="0"/>
          <w:numId w:val="10"/>
        </w:numPr>
        <w:tabs>
          <w:tab w:val="left" w:pos="5190"/>
        </w:tabs>
        <w:spacing w:after="0" w:line="240" w:lineRule="auto"/>
        <w:ind w:right="-144"/>
        <w:jc w:val="center"/>
        <w:rPr>
          <w:rFonts w:ascii="PT Astra Serif" w:hAnsi="PT Astra Serif" w:cs="Times New Roman"/>
          <w:b/>
          <w:sz w:val="28"/>
          <w:szCs w:val="28"/>
        </w:rPr>
      </w:pPr>
      <w:r>
        <w:rPr>
          <w:rFonts w:ascii="PT Astra Serif" w:hAnsi="PT Astra Serif" w:cs="Times New Roman"/>
          <w:b/>
          <w:sz w:val="28"/>
          <w:szCs w:val="28"/>
        </w:rPr>
        <w:t>Общая характеристика сферы реализации муниципальной программы</w:t>
      </w:r>
    </w:p>
    <w:p w:rsidR="00004030" w:rsidRDefault="00004030" w:rsidP="00004030">
      <w:pPr>
        <w:tabs>
          <w:tab w:val="left" w:pos="5190"/>
        </w:tabs>
        <w:spacing w:after="0" w:line="240" w:lineRule="auto"/>
        <w:ind w:left="34" w:right="-144" w:firstLine="675"/>
        <w:jc w:val="center"/>
        <w:rPr>
          <w:rFonts w:ascii="PT Astra Serif" w:hAnsi="PT Astra Serif" w:cs="Times New Roman"/>
          <w:b/>
          <w:sz w:val="28"/>
          <w:szCs w:val="28"/>
        </w:rPr>
      </w:pPr>
    </w:p>
    <w:p w:rsidR="00004030" w:rsidRDefault="00004030" w:rsidP="0000403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Муниципальная программа «Управление муниципальным имуществом и земельными ресурсами, </w:t>
      </w:r>
      <w:r>
        <w:rPr>
          <w:rFonts w:ascii="PT Astra Serif" w:hAnsi="PT Astra Serif" w:cs="Times New Roman"/>
          <w:bCs/>
          <w:sz w:val="28"/>
          <w:szCs w:val="28"/>
        </w:rPr>
        <w:t>территориальное  планирование</w:t>
      </w:r>
      <w:r>
        <w:rPr>
          <w:rFonts w:ascii="PT Astra Serif" w:hAnsi="PT Astra Serif" w:cs="Times New Roman"/>
          <w:sz w:val="28"/>
          <w:szCs w:val="28"/>
        </w:rPr>
        <w:t xml:space="preserve">  </w:t>
      </w:r>
      <w:r>
        <w:rPr>
          <w:rFonts w:ascii="PT Astra Serif" w:hAnsi="PT Astra Serif" w:cs="Times New Roman"/>
          <w:bCs/>
          <w:sz w:val="28"/>
          <w:szCs w:val="28"/>
        </w:rPr>
        <w:t>муниципального образования город Хвалынск</w:t>
      </w:r>
      <w:r>
        <w:rPr>
          <w:rFonts w:ascii="PT Astra Serif" w:hAnsi="PT Astra Serif" w:cs="Times New Roman"/>
          <w:sz w:val="28"/>
          <w:szCs w:val="28"/>
        </w:rPr>
        <w:t>» (далее - программа) направлена на комплексное решение вопросов по повышению эффективности управления и распоряжения муниципальным имуществом и земельными участками, расположенными на территории муниципального образования город Хвалынск. Является важной стратегической целью проведения политики Администрации Хвалынского муниципального района в сфере имущественно - земельных отношений для обеспечения устойчивого социально-экономического развития муниципального образования.</w:t>
      </w:r>
    </w:p>
    <w:p w:rsidR="00004030" w:rsidRDefault="00004030" w:rsidP="0000403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Так же задачей органов местного самоуправления муниципального района является обеспечение содержания муниципального имущества, проведение работ по улучшению имущества (капитальный ремонт), так как объекты недвижимости, переданные по договорам аренды или безвозмездного пользования, а так же временно свободное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w:t>
      </w:r>
    </w:p>
    <w:p w:rsidR="00004030" w:rsidRDefault="00004030" w:rsidP="0000403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lastRenderedPageBreak/>
        <w:t xml:space="preserve">Обеспечение поступления неналоговых доходов в бюджет муниципального района от использования муниципального имущества, в том числе и земельных участков, путем передачи указанного имущества на правах аренды или собственности третьим лицам. В связи с чем, необходимо проведение рыночной стоимости арендной платы на объекты недвижимости, что обусловлено требованием Федерального закона от 29.07.1998 №135 –ФЗ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w:t>
      </w:r>
    </w:p>
    <w:p w:rsidR="00004030" w:rsidRDefault="00004030" w:rsidP="0000403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Обеспечение рационального и эффективного использования земель, находящихся в муниципальной собственности и на территории муниципального образования город Хвалынск, позволит предоставить земельные участки бесплатно в собственность гражданам, имеющих трех и более детей на территории района, провести комплексные кадастровые работы, для формирования земельных участков, оформление технической документации и дальнейшего их использования.</w:t>
      </w:r>
    </w:p>
    <w:p w:rsidR="00004030" w:rsidRDefault="00004030" w:rsidP="0000403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Для повышения эффективности использования земельных ресурсов на территории муниципального образования город Хвалынск необходимо осуществлять информационное обеспечение  по распоряжению муниципальным имуществом и земельными участками, сбор и закрепление информации о свободных земельных участках, которые могут быть выделены для различных нужд и по заявлениям физических и юридических лиц,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w:t>
      </w:r>
    </w:p>
    <w:p w:rsidR="00004030" w:rsidRDefault="00004030" w:rsidP="00004030">
      <w:pPr>
        <w:suppressAutoHyphen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Полноценное пространственное развитие муниципального образования город Хвалынск сегодня возможно только в рамках правового градорегулирования при наличии необходимых документов территориального планирования (Схемы территориального планирования района, Генеральных планов муниципальных образований), градостроительного зонирования (Правил землепользования и застройки муниципальных образований), документации по планировке территории (проектов планировки, межевания территорий), местных нормативов градостроительного проектирования Хвалынского муниципального района, информационной системы градостроительной деятельности (ИСОГД)</w:t>
      </w:r>
    </w:p>
    <w:p w:rsidR="00004030" w:rsidRDefault="00004030" w:rsidP="00004030">
      <w:pPr>
        <w:tabs>
          <w:tab w:val="left" w:pos="5190"/>
        </w:tabs>
        <w:spacing w:after="0" w:line="240" w:lineRule="auto"/>
        <w:ind w:left="34" w:right="-144" w:firstLine="675"/>
        <w:jc w:val="center"/>
        <w:rPr>
          <w:rFonts w:ascii="PT Astra Serif" w:hAnsi="PT Astra Serif" w:cs="Times New Roman"/>
          <w:b/>
          <w:sz w:val="28"/>
          <w:szCs w:val="28"/>
        </w:rPr>
      </w:pPr>
    </w:p>
    <w:p w:rsidR="00004030" w:rsidRDefault="00004030" w:rsidP="00004030">
      <w:pPr>
        <w:tabs>
          <w:tab w:val="left" w:pos="5190"/>
        </w:tabs>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2.Цели и задачи муниципальной программы и прогноз развития на 2026-2028 годы.</w:t>
      </w:r>
    </w:p>
    <w:p w:rsidR="00004030" w:rsidRDefault="00004030" w:rsidP="00004030">
      <w:pPr>
        <w:tabs>
          <w:tab w:val="left" w:pos="5190"/>
        </w:tabs>
        <w:spacing w:after="0" w:line="240" w:lineRule="auto"/>
        <w:ind w:left="34" w:right="-144" w:firstLine="675"/>
        <w:jc w:val="center"/>
        <w:rPr>
          <w:rFonts w:ascii="PT Astra Serif" w:hAnsi="PT Astra Serif" w:cs="Times New Roman"/>
          <w:b/>
          <w:sz w:val="28"/>
          <w:szCs w:val="28"/>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в отношении которых планируется осуществить независимую оценку рыночной стоимости имущества и земельных участков, права аренды:</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lastRenderedPageBreak/>
        <w:t xml:space="preserve">в 2026 году –20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2027году -20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-20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в отношении которых планируется  осуществить государственную регистрацию права муниципальной собственности:</w:t>
      </w:r>
    </w:p>
    <w:p w:rsidR="00004030" w:rsidRDefault="00004030" w:rsidP="00004030">
      <w:pPr>
        <w:spacing w:after="0" w:line="240" w:lineRule="auto"/>
        <w:ind w:right="-144"/>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 20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2027 году -20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-20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включенных в прогнозный план (программу) приватизации:</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 1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-1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-1шт.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 соответствии с жилищным законодательством:</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 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недвижимого имущества, предоставляемого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 3 шт. (по плану приватизации)</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по результатам торгов, в соответствии с земельным законодательством:</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 20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2027 году -20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-20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земельных участков, предоставляемых без проведения  торгов, в соответствии с земельным законодательством, прогнозно:</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 40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-40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-40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бесплатно в собственность граждан, имеющих трех и более детей:</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 20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-20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2028году -20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муниципальной собственности, в отношении которых будет проведен капитальный ремонт, прогнозно:</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-20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-0 шт.</w:t>
      </w:r>
    </w:p>
    <w:p w:rsidR="00004030" w:rsidRDefault="00004030" w:rsidP="00004030">
      <w:pPr>
        <w:suppressAutoHyphens/>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lastRenderedPageBreak/>
        <w:t>- выполнить работы по внесению изменений в Схему территориального планирования Хвалынского муниципального района Саратовской области;</w:t>
      </w:r>
    </w:p>
    <w:p w:rsidR="00004030" w:rsidRDefault="00004030" w:rsidP="00004030">
      <w:pPr>
        <w:spacing w:after="0" w:line="240" w:lineRule="auto"/>
        <w:ind w:left="34" w:right="-144" w:firstLine="675"/>
        <w:rPr>
          <w:rFonts w:ascii="PT Astra Serif" w:hAnsi="PT Astra Serif" w:cs="Times New Roman"/>
          <w:sz w:val="28"/>
          <w:szCs w:val="28"/>
        </w:rPr>
      </w:pPr>
      <w:r>
        <w:rPr>
          <w:rFonts w:ascii="PT Astra Serif" w:hAnsi="PT Astra Serif" w:cs="Times New Roman"/>
          <w:sz w:val="28"/>
          <w:szCs w:val="28"/>
        </w:rPr>
        <w:t>-количество населенных пунктов сведения о границах которых внесены в ЕГРН:</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2027году -0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территориальных зон, сведения о которых внесены в ЕГРН:</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 0 шт. </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2028году -0 шт.</w:t>
      </w:r>
    </w:p>
    <w:p w:rsidR="00004030" w:rsidRDefault="00004030" w:rsidP="00004030">
      <w:pPr>
        <w:spacing w:after="0" w:line="240" w:lineRule="auto"/>
        <w:ind w:left="34" w:right="-144" w:firstLine="675"/>
        <w:jc w:val="both"/>
        <w:rPr>
          <w:rFonts w:ascii="PT Astra Serif" w:hAnsi="PT Astra Serif" w:cs="Times New Roman"/>
          <w:sz w:val="26"/>
          <w:szCs w:val="26"/>
        </w:rPr>
      </w:pPr>
      <w:r>
        <w:rPr>
          <w:rFonts w:ascii="PT Astra Serif" w:hAnsi="PT Astra Serif" w:cs="Times New Roman"/>
          <w:color w:val="000000" w:themeColor="text1"/>
          <w:sz w:val="26"/>
          <w:szCs w:val="26"/>
        </w:rPr>
        <w:t>- количество приобретенных земельных участков</w:t>
      </w:r>
      <w:r>
        <w:rPr>
          <w:rFonts w:ascii="PT Astra Serif" w:hAnsi="PT Astra Serif" w:cs="Times New Roman"/>
          <w:sz w:val="26"/>
          <w:szCs w:val="26"/>
        </w:rPr>
        <w:t xml:space="preserve">  в порядке реализации преимущественного права покупки земельного участка в силу Федерального закона № 101-ФЗ от 24.07.2002г. « Об обороте земель сельскохозяйственного назначения».</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 0 шт. </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rsidR="00004030" w:rsidRDefault="00004030" w:rsidP="0000403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2028 году -0 шт.</w:t>
      </w: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spacing w:after="0" w:line="240" w:lineRule="auto"/>
        <w:ind w:left="34" w:right="-144" w:firstLine="675"/>
        <w:jc w:val="both"/>
        <w:rPr>
          <w:rFonts w:ascii="PT Astra Serif" w:hAnsi="PT Astra Serif" w:cs="Times New Roman"/>
          <w:color w:val="000000" w:themeColor="text1"/>
          <w:sz w:val="26"/>
          <w:szCs w:val="26"/>
        </w:rPr>
      </w:pPr>
    </w:p>
    <w:p w:rsidR="00004030" w:rsidRDefault="00004030" w:rsidP="00004030">
      <w:pPr>
        <w:widowControl w:val="0"/>
        <w:tabs>
          <w:tab w:val="left" w:pos="426"/>
        </w:tabs>
        <w:autoSpaceDE w:val="0"/>
        <w:autoSpaceDN w:val="0"/>
        <w:jc w:val="center"/>
        <w:rPr>
          <w:rFonts w:ascii="PT Astra Serif" w:hAnsi="PT Astra Serif"/>
        </w:rPr>
      </w:pPr>
      <w:r>
        <w:rPr>
          <w:rFonts w:ascii="PT Astra Serif" w:hAnsi="PT Astra Serif"/>
        </w:rPr>
        <w:lastRenderedPageBreak/>
        <w:t>Перечень</w:t>
      </w:r>
    </w:p>
    <w:p w:rsidR="00004030" w:rsidRDefault="00004030" w:rsidP="00004030">
      <w:pPr>
        <w:widowControl w:val="0"/>
        <w:tabs>
          <w:tab w:val="left" w:pos="426"/>
        </w:tabs>
        <w:autoSpaceDE w:val="0"/>
        <w:autoSpaceDN w:val="0"/>
        <w:jc w:val="center"/>
        <w:rPr>
          <w:rFonts w:ascii="PT Astra Serif" w:hAnsi="PT Astra Serif"/>
        </w:rPr>
      </w:pPr>
      <w:r>
        <w:rPr>
          <w:rFonts w:ascii="PT Astra Serif" w:hAnsi="PT Astra Serif"/>
        </w:rPr>
        <w:t>подпрограмм, основных мероприятий, направлений</w:t>
      </w:r>
    </w:p>
    <w:p w:rsidR="00004030" w:rsidRDefault="00004030" w:rsidP="00004030">
      <w:pPr>
        <w:widowControl w:val="0"/>
        <w:tabs>
          <w:tab w:val="left" w:pos="426"/>
        </w:tabs>
        <w:autoSpaceDE w:val="0"/>
        <w:autoSpaceDN w:val="0"/>
        <w:jc w:val="center"/>
        <w:rPr>
          <w:rFonts w:ascii="PT Astra Serif" w:hAnsi="PT Astra Serif"/>
        </w:rPr>
      </w:pPr>
      <w:r>
        <w:rPr>
          <w:rFonts w:ascii="PT Astra Serif" w:hAnsi="PT Astra Serif"/>
        </w:rPr>
        <w:t>муниципальной  программы</w:t>
      </w:r>
    </w:p>
    <w:p w:rsidR="00004030" w:rsidRDefault="00004030" w:rsidP="00004030">
      <w:pPr>
        <w:widowControl w:val="0"/>
        <w:tabs>
          <w:tab w:val="left" w:pos="426"/>
        </w:tabs>
        <w:autoSpaceDE w:val="0"/>
        <w:autoSpaceDN w:val="0"/>
        <w:jc w:val="center"/>
        <w:rPr>
          <w:rFonts w:ascii="PT Astra Serif" w:hAnsi="PT Astra Serif"/>
        </w:rPr>
      </w:pPr>
      <w:r>
        <w:rPr>
          <w:rFonts w:ascii="PT Astra Serif" w:hAnsi="PT Astra Serif"/>
        </w:rPr>
        <w:t>«</w:t>
      </w:r>
      <w:r>
        <w:rPr>
          <w:rFonts w:ascii="PT Astra Serif" w:hAnsi="PT Astra Serif" w:cs="Times New Roman"/>
          <w:sz w:val="28"/>
          <w:szCs w:val="28"/>
        </w:rPr>
        <w:t xml:space="preserve">Управление муниципальным имуществом и земельными ресурсами, </w:t>
      </w:r>
      <w:r>
        <w:rPr>
          <w:rFonts w:ascii="PT Astra Serif" w:hAnsi="PT Astra Serif" w:cs="Times New Roman"/>
          <w:bCs/>
          <w:sz w:val="28"/>
          <w:szCs w:val="28"/>
        </w:rPr>
        <w:t>территориальное  планирование</w:t>
      </w:r>
      <w:r>
        <w:rPr>
          <w:rFonts w:ascii="PT Astra Serif" w:hAnsi="PT Astra Serif" w:cs="Times New Roman"/>
          <w:sz w:val="28"/>
          <w:szCs w:val="28"/>
        </w:rPr>
        <w:t xml:space="preserve">  </w:t>
      </w:r>
      <w:r>
        <w:rPr>
          <w:rFonts w:ascii="PT Astra Serif" w:hAnsi="PT Astra Serif" w:cs="Times New Roman"/>
          <w:bCs/>
          <w:sz w:val="28"/>
          <w:szCs w:val="28"/>
        </w:rPr>
        <w:t>муниципального образования город Хвалынск</w:t>
      </w:r>
      <w:r>
        <w:rPr>
          <w:rFonts w:ascii="PT Astra Serif" w:hAnsi="PT Astra Serif"/>
        </w:rPr>
        <w:t>»</w:t>
      </w:r>
    </w:p>
    <w:p w:rsidR="00004030" w:rsidRDefault="00004030" w:rsidP="00004030">
      <w:pPr>
        <w:widowControl w:val="0"/>
        <w:tabs>
          <w:tab w:val="left" w:pos="426"/>
        </w:tabs>
        <w:autoSpaceDE w:val="0"/>
        <w:autoSpaceDN w:val="0"/>
        <w:jc w:val="center"/>
        <w:rPr>
          <w:rFonts w:ascii="PT Astra Serif" w:hAnsi="PT Astra Serif"/>
        </w:rPr>
      </w:pPr>
      <w:r>
        <w:rPr>
          <w:rFonts w:ascii="PT Astra Serif" w:hAnsi="PT Astra Serif"/>
        </w:rPr>
        <w:t xml:space="preserve"> (наименование муниципальной  программы)</w:t>
      </w:r>
    </w:p>
    <w:p w:rsidR="00004030" w:rsidRDefault="00004030" w:rsidP="00004030">
      <w:pPr>
        <w:widowControl w:val="0"/>
        <w:tabs>
          <w:tab w:val="left" w:pos="426"/>
        </w:tabs>
        <w:autoSpaceDE w:val="0"/>
        <w:autoSpaceDN w:val="0"/>
        <w:jc w:val="both"/>
        <w:rPr>
          <w:rFonts w:ascii="PT Astra Serif" w:hAnsi="PT Astra Serif"/>
        </w:rPr>
      </w:pPr>
    </w:p>
    <w:tbl>
      <w:tblPr>
        <w:tblW w:w="3168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
        <w:gridCol w:w="408"/>
        <w:gridCol w:w="272"/>
        <w:gridCol w:w="2187"/>
        <w:gridCol w:w="547"/>
        <w:gridCol w:w="685"/>
        <w:gridCol w:w="547"/>
        <w:gridCol w:w="25"/>
        <w:gridCol w:w="492"/>
        <w:gridCol w:w="444"/>
        <w:gridCol w:w="274"/>
        <w:gridCol w:w="411"/>
        <w:gridCol w:w="958"/>
        <w:gridCol w:w="137"/>
        <w:gridCol w:w="1368"/>
        <w:gridCol w:w="303"/>
        <w:gridCol w:w="1339"/>
        <w:gridCol w:w="10435"/>
        <w:gridCol w:w="10435"/>
      </w:tblGrid>
      <w:tr w:rsidR="00004030" w:rsidTr="003D1285">
        <w:trPr>
          <w:gridAfter w:val="2"/>
          <w:wAfter w:w="20870" w:type="dxa"/>
        </w:trPr>
        <w:tc>
          <w:tcPr>
            <w:tcW w:w="1093"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N п/п</w:t>
            </w:r>
          </w:p>
        </w:tc>
        <w:tc>
          <w:tcPr>
            <w:tcW w:w="2734"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Наименование подпрограмм, основных мероприятий, направлений проектов (программ) муниципальной  программы</w:t>
            </w:r>
          </w:p>
        </w:tc>
        <w:tc>
          <w:tcPr>
            <w:tcW w:w="1257"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Срок реализации</w:t>
            </w:r>
          </w:p>
        </w:tc>
        <w:tc>
          <w:tcPr>
            <w:tcW w:w="936"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Исполнители (по согласованию)</w:t>
            </w:r>
          </w:p>
        </w:tc>
        <w:tc>
          <w:tcPr>
            <w:tcW w:w="4790" w:type="dxa"/>
            <w:gridSpan w:val="7"/>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 xml:space="preserve">Объем финансового обеспечения (в тыс. руб.) </w:t>
            </w:r>
          </w:p>
        </w:tc>
      </w:tr>
      <w:tr w:rsidR="00004030" w:rsidTr="003D1285">
        <w:trPr>
          <w:gridAfter w:val="2"/>
          <w:wAfter w:w="20870" w:type="dxa"/>
        </w:trPr>
        <w:tc>
          <w:tcPr>
            <w:tcW w:w="1093"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2734"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57"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936"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43" w:type="dxa"/>
            <w:gridSpan w:val="3"/>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ind w:left="-62" w:hanging="62"/>
              <w:jc w:val="center"/>
              <w:rPr>
                <w:rFonts w:ascii="PT Astra Serif" w:hAnsi="PT Astra Serif"/>
                <w:sz w:val="16"/>
                <w:szCs w:val="16"/>
              </w:rPr>
            </w:pPr>
            <w:r>
              <w:rPr>
                <w:rFonts w:ascii="PT Astra Serif" w:hAnsi="PT Astra Serif"/>
                <w:sz w:val="16"/>
                <w:szCs w:val="16"/>
              </w:rPr>
              <w:t>местный бюджет</w:t>
            </w:r>
          </w:p>
        </w:tc>
        <w:tc>
          <w:tcPr>
            <w:tcW w:w="1808" w:type="dxa"/>
            <w:gridSpan w:val="3"/>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областной бюджет</w:t>
            </w:r>
          </w:p>
        </w:tc>
        <w:tc>
          <w:tcPr>
            <w:tcW w:w="1339" w:type="dxa"/>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федеральный бюджет</w:t>
            </w:r>
          </w:p>
        </w:tc>
      </w:tr>
      <w:tr w:rsidR="00004030" w:rsidTr="003D1285">
        <w:trPr>
          <w:gridAfter w:val="2"/>
          <w:wAfter w:w="20870" w:type="dxa"/>
        </w:trPr>
        <w:tc>
          <w:tcPr>
            <w:tcW w:w="10810" w:type="dxa"/>
            <w:gridSpan w:val="17"/>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1. Подпрограмма (с указанием КЦСР)</w:t>
            </w:r>
          </w:p>
        </w:tc>
      </w:tr>
      <w:tr w:rsidR="00004030" w:rsidTr="003D1285">
        <w:trPr>
          <w:gridAfter w:val="2"/>
          <w:wAfter w:w="20870" w:type="dxa"/>
        </w:trPr>
        <w:tc>
          <w:tcPr>
            <w:tcW w:w="10810" w:type="dxa"/>
            <w:gridSpan w:val="17"/>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Мероприятия муниципальной  подпрограммы (с указанием КЦСР)</w:t>
            </w:r>
          </w:p>
        </w:tc>
      </w:tr>
      <w:tr w:rsidR="003D1285" w:rsidTr="003D1285">
        <w:trPr>
          <w:gridAfter w:val="2"/>
          <w:wAfter w:w="20870" w:type="dxa"/>
          <w:trHeight w:val="335"/>
        </w:trPr>
        <w:tc>
          <w:tcPr>
            <w:tcW w:w="82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1</w:t>
            </w:r>
          </w:p>
        </w:tc>
        <w:tc>
          <w:tcPr>
            <w:tcW w:w="30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rsidP="00004030">
            <w:pPr>
              <w:pStyle w:val="a8"/>
              <w:widowControl w:val="0"/>
              <w:numPr>
                <w:ilvl w:val="0"/>
                <w:numId w:val="11"/>
              </w:numPr>
              <w:tabs>
                <w:tab w:val="left" w:pos="426"/>
              </w:tabs>
              <w:autoSpaceDE w:val="0"/>
              <w:autoSpaceDN w:val="0"/>
              <w:rPr>
                <w:rFonts w:ascii="PT Astra Serif" w:hAnsi="PT Astra Serif"/>
                <w:sz w:val="16"/>
                <w:szCs w:val="16"/>
              </w:rPr>
            </w:pPr>
            <w:r>
              <w:rPr>
                <w:rFonts w:ascii="PT Astra Serif" w:hAnsi="PT Astra Serif"/>
                <w:sz w:val="16"/>
                <w:szCs w:val="16"/>
              </w:rPr>
              <w:t>Обеспечение оформления прав на земельные участки (КЦСР 7Л0010000)</w:t>
            </w: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rPr>
            </w:pPr>
            <w:r>
              <w:rPr>
                <w:rFonts w:ascii="PT Astra Serif" w:hAnsi="PT Astra Serif"/>
                <w:sz w:val="16"/>
                <w:szCs w:val="16"/>
              </w:rPr>
              <w:t>2026</w:t>
            </w:r>
          </w:p>
        </w:tc>
        <w:tc>
          <w:tcPr>
            <w:tcW w:w="1235" w:type="dxa"/>
            <w:gridSpan w:val="4"/>
            <w:vMerge w:val="restart"/>
            <w:tcBorders>
              <w:top w:val="single" w:sz="4" w:space="0" w:color="auto"/>
              <w:left w:val="single" w:sz="4" w:space="0" w:color="auto"/>
              <w:bottom w:val="nil"/>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5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584,0</w:t>
            </w:r>
          </w:p>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tc>
        <w:tc>
          <w:tcPr>
            <w:tcW w:w="167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c>
          <w:tcPr>
            <w:tcW w:w="1339" w:type="dxa"/>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r>
      <w:tr w:rsidR="003D1285" w:rsidTr="003D1285">
        <w:trPr>
          <w:gridAfter w:val="2"/>
          <w:wAfter w:w="20870" w:type="dxa"/>
          <w:trHeight w:val="74"/>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rPr>
            </w:pPr>
            <w:r>
              <w:rPr>
                <w:rFonts w:ascii="PT Astra Serif" w:hAnsi="PT Astra Serif"/>
                <w:sz w:val="16"/>
                <w:szCs w:val="16"/>
              </w:rPr>
              <w:t>2027</w:t>
            </w: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63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385"/>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354"/>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495"/>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495"/>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2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169"/>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165"/>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193"/>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2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2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004030" w:rsidRDefault="00004030">
            <w:pPr>
              <w:pStyle w:val="a3"/>
              <w:tabs>
                <w:tab w:val="left" w:pos="426"/>
              </w:tabs>
              <w:spacing w:line="276" w:lineRule="auto"/>
              <w:rPr>
                <w:rFonts w:ascii="PT Astra Serif" w:hAnsi="PT Astra Serif"/>
                <w:sz w:val="16"/>
                <w:szCs w:val="16"/>
              </w:rPr>
            </w:pPr>
          </w:p>
        </w:tc>
        <w:tc>
          <w:tcPr>
            <w:tcW w:w="1235" w:type="dxa"/>
            <w:gridSpan w:val="4"/>
            <w:tcBorders>
              <w:top w:val="nil"/>
              <w:left w:val="single" w:sz="4" w:space="0" w:color="auto"/>
              <w:bottom w:val="nil"/>
              <w:right w:val="single" w:sz="4" w:space="0" w:color="auto"/>
            </w:tcBorders>
          </w:tcPr>
          <w:p w:rsidR="00004030" w:rsidRDefault="00004030">
            <w:pPr>
              <w:widowControl w:val="0"/>
              <w:tabs>
                <w:tab w:val="left" w:pos="426"/>
              </w:tabs>
              <w:autoSpaceDE w:val="0"/>
              <w:autoSpaceDN w:val="0"/>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208"/>
        </w:trPr>
        <w:tc>
          <w:tcPr>
            <w:tcW w:w="82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2</w:t>
            </w:r>
          </w:p>
        </w:tc>
        <w:tc>
          <w:tcPr>
            <w:tcW w:w="30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rsidP="00004030">
            <w:pPr>
              <w:pStyle w:val="a8"/>
              <w:widowControl w:val="0"/>
              <w:numPr>
                <w:ilvl w:val="0"/>
                <w:numId w:val="11"/>
              </w:numPr>
              <w:tabs>
                <w:tab w:val="left" w:pos="426"/>
              </w:tabs>
              <w:autoSpaceDE w:val="0"/>
              <w:autoSpaceDN w:val="0"/>
              <w:rPr>
                <w:rFonts w:ascii="PT Astra Serif" w:hAnsi="PT Astra Serif"/>
                <w:sz w:val="16"/>
                <w:szCs w:val="16"/>
              </w:rPr>
            </w:pPr>
            <w:r>
              <w:rPr>
                <w:rFonts w:ascii="PT Astra Serif" w:hAnsi="PT Astra Serif"/>
                <w:sz w:val="16"/>
                <w:szCs w:val="16"/>
              </w:rPr>
              <w:t>Проведение</w:t>
            </w:r>
          </w:p>
          <w:p w:rsidR="00004030" w:rsidRDefault="00636AE4">
            <w:pPr>
              <w:pStyle w:val="a8"/>
              <w:widowControl w:val="0"/>
              <w:tabs>
                <w:tab w:val="left" w:pos="426"/>
              </w:tabs>
              <w:autoSpaceDE w:val="0"/>
              <w:autoSpaceDN w:val="0"/>
              <w:ind w:left="644"/>
              <w:rPr>
                <w:rFonts w:ascii="PT Astra Serif" w:hAnsi="PT Astra Serif"/>
                <w:sz w:val="16"/>
                <w:szCs w:val="16"/>
              </w:rPr>
            </w:pPr>
            <w:r>
              <w:rPr>
                <w:rFonts w:ascii="PT Astra Serif" w:hAnsi="PT Astra Serif"/>
                <w:sz w:val="16"/>
                <w:szCs w:val="16"/>
              </w:rPr>
              <w:t>мер</w:t>
            </w:r>
            <w:r w:rsidR="00004030">
              <w:rPr>
                <w:rFonts w:ascii="PT Astra Serif" w:hAnsi="PT Astra Serif"/>
                <w:sz w:val="16"/>
                <w:szCs w:val="16"/>
              </w:rPr>
              <w:t xml:space="preserve">оприятий по проведению рыночной стоимости имущества </w:t>
            </w:r>
            <w:r w:rsidR="00004030">
              <w:rPr>
                <w:rFonts w:ascii="PT Astra Serif" w:hAnsi="PT Astra Serif"/>
                <w:sz w:val="16"/>
                <w:szCs w:val="16"/>
              </w:rPr>
              <w:lastRenderedPageBreak/>
              <w:t>и земельных участков (КЦСР 7Л0020000)</w:t>
            </w: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lastRenderedPageBreak/>
              <w:t>202</w:t>
            </w:r>
            <w:r>
              <w:rPr>
                <w:rFonts w:ascii="PT Astra Serif" w:hAnsi="PT Astra Serif"/>
                <w:sz w:val="16"/>
                <w:szCs w:val="16"/>
                <w:lang w:val="en-US"/>
              </w:rPr>
              <w:t>6</w:t>
            </w:r>
          </w:p>
        </w:tc>
        <w:tc>
          <w:tcPr>
            <w:tcW w:w="1235" w:type="dxa"/>
            <w:gridSpan w:val="4"/>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 xml:space="preserve">Комитет земельно-имущественных </w:t>
            </w:r>
            <w:r>
              <w:rPr>
                <w:rFonts w:ascii="PT Astra Serif" w:hAnsi="PT Astra Serif"/>
                <w:sz w:val="16"/>
                <w:szCs w:val="16"/>
              </w:rPr>
              <w:lastRenderedPageBreak/>
              <w:t>отношений администрации Хвалынского муниципального района</w:t>
            </w:r>
          </w:p>
        </w:tc>
        <w:tc>
          <w:tcPr>
            <w:tcW w:w="15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50,0</w:t>
            </w:r>
          </w:p>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50,0</w:t>
            </w:r>
          </w:p>
          <w:p w:rsidR="00004030" w:rsidRDefault="00004030">
            <w:pPr>
              <w:rPr>
                <w:rFonts w:ascii="PT Astra Serif" w:hAnsi="PT Astra Serif"/>
                <w:sz w:val="16"/>
                <w:szCs w:val="16"/>
              </w:rPr>
            </w:pPr>
            <w:r>
              <w:rPr>
                <w:rFonts w:ascii="PT Astra Serif" w:hAnsi="PT Astra Serif"/>
                <w:sz w:val="16"/>
                <w:szCs w:val="16"/>
              </w:rPr>
              <w:t>50,0</w:t>
            </w:r>
          </w:p>
        </w:tc>
        <w:tc>
          <w:tcPr>
            <w:tcW w:w="167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lastRenderedPageBreak/>
              <w:t>0</w:t>
            </w:r>
          </w:p>
        </w:tc>
        <w:tc>
          <w:tcPr>
            <w:tcW w:w="1339" w:type="dxa"/>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r>
      <w:tr w:rsidR="003D1285" w:rsidTr="003D1285">
        <w:trPr>
          <w:gridAfter w:val="2"/>
          <w:wAfter w:w="20870" w:type="dxa"/>
          <w:trHeight w:val="203"/>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66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57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285"/>
        </w:trPr>
        <w:tc>
          <w:tcPr>
            <w:tcW w:w="82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3</w:t>
            </w:r>
          </w:p>
        </w:tc>
        <w:tc>
          <w:tcPr>
            <w:tcW w:w="30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rsidP="00004030">
            <w:pPr>
              <w:pStyle w:val="a8"/>
              <w:widowControl w:val="0"/>
              <w:numPr>
                <w:ilvl w:val="0"/>
                <w:numId w:val="11"/>
              </w:numPr>
              <w:tabs>
                <w:tab w:val="left" w:pos="426"/>
              </w:tabs>
              <w:autoSpaceDE w:val="0"/>
              <w:autoSpaceDN w:val="0"/>
              <w:rPr>
                <w:rFonts w:ascii="PT Astra Serif" w:hAnsi="PT Astra Serif"/>
                <w:sz w:val="16"/>
                <w:szCs w:val="16"/>
              </w:rPr>
            </w:pPr>
            <w:r>
              <w:rPr>
                <w:rFonts w:ascii="PT Astra Serif" w:hAnsi="PT Astra Serif"/>
                <w:sz w:val="16"/>
                <w:szCs w:val="16"/>
              </w:rPr>
              <w:t>Информационное обеспечение распоряжения муниципальным имуществом (КЦСР 7Л0030000)</w:t>
            </w: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6</w:t>
            </w:r>
          </w:p>
        </w:tc>
        <w:tc>
          <w:tcPr>
            <w:tcW w:w="1235" w:type="dxa"/>
            <w:gridSpan w:val="4"/>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5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20,0</w:t>
            </w:r>
          </w:p>
          <w:p w:rsidR="00004030" w:rsidRDefault="00004030">
            <w:pPr>
              <w:rPr>
                <w:rFonts w:ascii="PT Astra Serif" w:hAnsi="PT Astra Serif"/>
                <w:sz w:val="16"/>
                <w:szCs w:val="16"/>
              </w:rPr>
            </w:pPr>
            <w:r>
              <w:rPr>
                <w:rFonts w:ascii="PT Astra Serif" w:hAnsi="PT Astra Serif"/>
                <w:sz w:val="16"/>
                <w:szCs w:val="16"/>
              </w:rPr>
              <w:t>20,0</w:t>
            </w:r>
          </w:p>
          <w:p w:rsidR="00004030" w:rsidRDefault="00004030">
            <w:pPr>
              <w:rPr>
                <w:rFonts w:ascii="PT Astra Serif" w:hAnsi="PT Astra Serif"/>
                <w:sz w:val="16"/>
                <w:szCs w:val="16"/>
              </w:rPr>
            </w:pPr>
            <w:r>
              <w:rPr>
                <w:rFonts w:ascii="PT Astra Serif" w:hAnsi="PT Astra Serif"/>
                <w:sz w:val="16"/>
                <w:szCs w:val="16"/>
              </w:rPr>
              <w:t>20,0</w:t>
            </w:r>
          </w:p>
        </w:tc>
        <w:tc>
          <w:tcPr>
            <w:tcW w:w="167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c>
          <w:tcPr>
            <w:tcW w:w="1339" w:type="dxa"/>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r>
      <w:tr w:rsidR="003D1285" w:rsidTr="003D1285">
        <w:trPr>
          <w:gridAfter w:val="2"/>
          <w:wAfter w:w="20870" w:type="dxa"/>
          <w:trHeight w:val="36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57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42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405"/>
        </w:trPr>
        <w:tc>
          <w:tcPr>
            <w:tcW w:w="82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4</w:t>
            </w:r>
          </w:p>
        </w:tc>
        <w:tc>
          <w:tcPr>
            <w:tcW w:w="30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rsidP="00004030">
            <w:pPr>
              <w:pStyle w:val="a8"/>
              <w:widowControl w:val="0"/>
              <w:numPr>
                <w:ilvl w:val="0"/>
                <w:numId w:val="11"/>
              </w:numPr>
              <w:tabs>
                <w:tab w:val="left" w:pos="426"/>
              </w:tabs>
              <w:autoSpaceDE w:val="0"/>
              <w:autoSpaceDN w:val="0"/>
              <w:rPr>
                <w:rFonts w:ascii="PT Astra Serif" w:hAnsi="PT Astra Serif"/>
                <w:sz w:val="16"/>
                <w:szCs w:val="16"/>
              </w:rPr>
            </w:pPr>
            <w:r>
              <w:rPr>
                <w:rFonts w:ascii="PT Astra Serif" w:hAnsi="PT Astra Serif"/>
                <w:sz w:val="16"/>
                <w:szCs w:val="16"/>
              </w:rPr>
              <w:t xml:space="preserve">Приобретение объектов движимого и недвижимого имущества в муниципальную собственность </w:t>
            </w: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6</w:t>
            </w:r>
          </w:p>
        </w:tc>
        <w:tc>
          <w:tcPr>
            <w:tcW w:w="1235" w:type="dxa"/>
            <w:gridSpan w:val="4"/>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506" w:type="dxa"/>
            <w:gridSpan w:val="3"/>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tc>
        <w:tc>
          <w:tcPr>
            <w:tcW w:w="1671" w:type="dxa"/>
            <w:gridSpan w:val="2"/>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c>
          <w:tcPr>
            <w:tcW w:w="1339" w:type="dxa"/>
            <w:vMerge w:val="restart"/>
            <w:tcBorders>
              <w:top w:val="single" w:sz="4" w:space="0" w:color="auto"/>
              <w:left w:val="single" w:sz="4" w:space="0" w:color="auto"/>
              <w:bottom w:val="single" w:sz="4" w:space="0" w:color="auto"/>
              <w:right w:val="single" w:sz="4" w:space="0" w:color="auto"/>
            </w:tcBorders>
            <w:hideMark/>
          </w:tcPr>
          <w:p w:rsidR="00004030" w:rsidRDefault="00004030">
            <w:pPr>
              <w:widowControl w:val="0"/>
              <w:tabs>
                <w:tab w:val="left" w:pos="426"/>
              </w:tabs>
              <w:autoSpaceDE w:val="0"/>
              <w:autoSpaceDN w:val="0"/>
              <w:jc w:val="center"/>
              <w:rPr>
                <w:rFonts w:ascii="PT Astra Serif" w:hAnsi="PT Astra Serif"/>
              </w:rPr>
            </w:pPr>
            <w:r>
              <w:rPr>
                <w:rFonts w:ascii="PT Astra Serif" w:hAnsi="PT Astra Serif"/>
              </w:rPr>
              <w:t>0</w:t>
            </w:r>
          </w:p>
        </w:tc>
      </w:tr>
      <w:tr w:rsidR="003D1285" w:rsidTr="003D1285">
        <w:trPr>
          <w:gridAfter w:val="2"/>
          <w:wAfter w:w="20870" w:type="dxa"/>
          <w:trHeight w:val="435"/>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465"/>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004030" w:rsidRDefault="00004030">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235" w:type="dxa"/>
            <w:gridSpan w:val="4"/>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3D1285">
        <w:trPr>
          <w:gridAfter w:val="2"/>
          <w:wAfter w:w="20870" w:type="dxa"/>
          <w:trHeight w:val="330"/>
        </w:trPr>
        <w:tc>
          <w:tcPr>
            <w:tcW w:w="82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30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004030" w:rsidRDefault="00004030">
            <w:pPr>
              <w:pStyle w:val="a3"/>
              <w:tabs>
                <w:tab w:val="left" w:pos="426"/>
              </w:tabs>
              <w:spacing w:line="276" w:lineRule="auto"/>
              <w:rPr>
                <w:rFonts w:ascii="PT Astra Serif" w:hAnsi="PT Astra Serif"/>
                <w:sz w:val="16"/>
                <w:szCs w:val="16"/>
                <w:lang w:val="en-US"/>
              </w:rPr>
            </w:pPr>
          </w:p>
        </w:tc>
        <w:tc>
          <w:tcPr>
            <w:tcW w:w="1235" w:type="dxa"/>
            <w:gridSpan w:val="4"/>
            <w:vMerge/>
            <w:tcBorders>
              <w:top w:val="single" w:sz="4" w:space="0" w:color="auto"/>
              <w:left w:val="single" w:sz="4" w:space="0" w:color="auto"/>
              <w:bottom w:val="nil"/>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506" w:type="dxa"/>
            <w:gridSpan w:val="3"/>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sz w:val="16"/>
                <w:szCs w:val="16"/>
              </w:rPr>
            </w:pPr>
          </w:p>
        </w:tc>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04030" w:rsidRDefault="00004030">
            <w:pPr>
              <w:spacing w:after="0" w:line="240" w:lineRule="auto"/>
              <w:rPr>
                <w:rFonts w:ascii="PT Astra Serif" w:hAnsi="PT Astra Serif"/>
              </w:rPr>
            </w:pPr>
          </w:p>
        </w:tc>
      </w:tr>
      <w:tr w:rsidR="003D1285" w:rsidTr="00AA297B">
        <w:trPr>
          <w:gridAfter w:val="2"/>
          <w:wAfter w:w="20870" w:type="dxa"/>
          <w:trHeight w:val="285"/>
        </w:trPr>
        <w:tc>
          <w:tcPr>
            <w:tcW w:w="821" w:type="dxa"/>
            <w:gridSpan w:val="2"/>
            <w:vMerge w:val="restart"/>
            <w:tcBorders>
              <w:top w:val="single" w:sz="4" w:space="0" w:color="auto"/>
              <w:left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r>
              <w:rPr>
                <w:rFonts w:ascii="PT Astra Serif" w:hAnsi="PT Astra Serif"/>
                <w:sz w:val="16"/>
                <w:szCs w:val="16"/>
              </w:rPr>
              <w:t>5</w:t>
            </w:r>
          </w:p>
        </w:tc>
        <w:tc>
          <w:tcPr>
            <w:tcW w:w="3006" w:type="dxa"/>
            <w:gridSpan w:val="3"/>
            <w:vMerge w:val="restart"/>
            <w:tcBorders>
              <w:top w:val="single" w:sz="4" w:space="0" w:color="auto"/>
              <w:left w:val="single" w:sz="4" w:space="0" w:color="auto"/>
              <w:right w:val="single" w:sz="4" w:space="0" w:color="auto"/>
            </w:tcBorders>
            <w:vAlign w:val="center"/>
          </w:tcPr>
          <w:p w:rsidR="003D1285" w:rsidRDefault="003D1285" w:rsidP="003D1285">
            <w:pPr>
              <w:spacing w:after="0" w:line="240" w:lineRule="auto"/>
              <w:rPr>
                <w:rFonts w:ascii="PT Astra Serif" w:hAnsi="PT Astra Serif"/>
                <w:sz w:val="16"/>
                <w:szCs w:val="16"/>
              </w:rPr>
            </w:pPr>
            <w:r>
              <w:rPr>
                <w:rFonts w:ascii="PT Astra Serif" w:hAnsi="PT Astra Serif"/>
                <w:sz w:val="16"/>
                <w:szCs w:val="16"/>
              </w:rPr>
              <w:t>5.</w:t>
            </w:r>
            <w:r w:rsidRPr="003D1285">
              <w:rPr>
                <w:rFonts w:ascii="PT Astra Serif" w:hAnsi="PT Astra Serif"/>
                <w:sz w:val="16"/>
                <w:szCs w:val="16"/>
              </w:rPr>
              <w:t xml:space="preserve">Ремонт </w:t>
            </w:r>
            <w:r>
              <w:rPr>
                <w:rFonts w:ascii="PT Astra Serif" w:hAnsi="PT Astra Serif"/>
                <w:sz w:val="16"/>
                <w:szCs w:val="16"/>
              </w:rPr>
              <w:t xml:space="preserve">муниципального </w:t>
            </w:r>
            <w:r w:rsidR="00844DB4">
              <w:rPr>
                <w:rFonts w:ascii="PT Astra Serif" w:hAnsi="PT Astra Serif"/>
                <w:sz w:val="16"/>
                <w:szCs w:val="16"/>
              </w:rPr>
              <w:t xml:space="preserve">имущества </w:t>
            </w:r>
          </w:p>
          <w:p w:rsidR="003D1285" w:rsidRPr="003D1285" w:rsidRDefault="003D1285" w:rsidP="003D1285">
            <w:pPr>
              <w:spacing w:after="0" w:line="240" w:lineRule="auto"/>
              <w:rPr>
                <w:rFonts w:ascii="PT Astra Serif" w:hAnsi="PT Astra Serif"/>
                <w:sz w:val="16"/>
                <w:szCs w:val="16"/>
              </w:rPr>
            </w:pPr>
            <w:r>
              <w:rPr>
                <w:rFonts w:ascii="PT Astra Serif" w:hAnsi="PT Astra Serif"/>
                <w:sz w:val="16"/>
                <w:szCs w:val="16"/>
              </w:rPr>
              <w:t>(КЦСР 7Л0050000)</w:t>
            </w:r>
          </w:p>
        </w:tc>
        <w:tc>
          <w:tcPr>
            <w:tcW w:w="1232" w:type="dxa"/>
            <w:gridSpan w:val="2"/>
            <w:tcBorders>
              <w:top w:val="single" w:sz="4" w:space="0" w:color="auto"/>
              <w:left w:val="single" w:sz="4" w:space="0" w:color="auto"/>
              <w:bottom w:val="single" w:sz="4" w:space="0" w:color="auto"/>
              <w:right w:val="single" w:sz="4" w:space="0" w:color="auto"/>
            </w:tcBorders>
          </w:tcPr>
          <w:p w:rsidR="003D1285" w:rsidRDefault="003D1285" w:rsidP="008E307D">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6</w:t>
            </w:r>
          </w:p>
        </w:tc>
        <w:tc>
          <w:tcPr>
            <w:tcW w:w="1235" w:type="dxa"/>
            <w:gridSpan w:val="4"/>
            <w:vMerge w:val="restart"/>
            <w:tcBorders>
              <w:top w:val="single" w:sz="4" w:space="0" w:color="auto"/>
              <w:left w:val="single" w:sz="4" w:space="0" w:color="auto"/>
              <w:right w:val="single" w:sz="4" w:space="0" w:color="auto"/>
            </w:tcBorders>
          </w:tcPr>
          <w:p w:rsidR="003D1285" w:rsidRDefault="003D1285" w:rsidP="008E307D">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506" w:type="dxa"/>
            <w:gridSpan w:val="3"/>
            <w:vMerge w:val="restart"/>
            <w:tcBorders>
              <w:top w:val="single" w:sz="4" w:space="0" w:color="auto"/>
              <w:left w:val="single" w:sz="4" w:space="0" w:color="auto"/>
              <w:right w:val="single" w:sz="4" w:space="0" w:color="auto"/>
            </w:tcBorders>
            <w:vAlign w:val="center"/>
          </w:tcPr>
          <w:p w:rsidR="003D1285" w:rsidRDefault="0009338A">
            <w:pPr>
              <w:spacing w:after="0" w:line="240" w:lineRule="auto"/>
              <w:rPr>
                <w:rFonts w:ascii="PT Astra Serif" w:hAnsi="PT Astra Serif"/>
                <w:sz w:val="16"/>
                <w:szCs w:val="16"/>
              </w:rPr>
            </w:pPr>
            <w:r>
              <w:rPr>
                <w:rFonts w:ascii="PT Astra Serif" w:hAnsi="PT Astra Serif"/>
                <w:sz w:val="16"/>
                <w:szCs w:val="16"/>
              </w:rPr>
              <w:t>2000,00</w:t>
            </w:r>
          </w:p>
        </w:tc>
        <w:tc>
          <w:tcPr>
            <w:tcW w:w="1671" w:type="dxa"/>
            <w:gridSpan w:val="2"/>
            <w:vMerge w:val="restart"/>
            <w:tcBorders>
              <w:top w:val="single" w:sz="4" w:space="0" w:color="auto"/>
              <w:left w:val="single" w:sz="4" w:space="0" w:color="auto"/>
              <w:right w:val="single" w:sz="4" w:space="0" w:color="auto"/>
            </w:tcBorders>
            <w:vAlign w:val="center"/>
          </w:tcPr>
          <w:p w:rsidR="003D1285" w:rsidRDefault="003D1285">
            <w:pPr>
              <w:spacing w:after="0" w:line="240" w:lineRule="auto"/>
              <w:rPr>
                <w:rFonts w:ascii="PT Astra Serif" w:hAnsi="PT Astra Serif"/>
              </w:rPr>
            </w:pPr>
          </w:p>
        </w:tc>
        <w:tc>
          <w:tcPr>
            <w:tcW w:w="1339" w:type="dxa"/>
            <w:vMerge w:val="restart"/>
            <w:tcBorders>
              <w:top w:val="single" w:sz="4" w:space="0" w:color="auto"/>
              <w:left w:val="single" w:sz="4" w:space="0" w:color="auto"/>
              <w:right w:val="single" w:sz="4" w:space="0" w:color="auto"/>
            </w:tcBorders>
            <w:vAlign w:val="center"/>
          </w:tcPr>
          <w:p w:rsidR="003D1285" w:rsidRDefault="003D1285">
            <w:pPr>
              <w:spacing w:after="0" w:line="240" w:lineRule="auto"/>
              <w:rPr>
                <w:rFonts w:ascii="PT Astra Serif" w:hAnsi="PT Astra Serif"/>
              </w:rPr>
            </w:pPr>
          </w:p>
        </w:tc>
      </w:tr>
      <w:tr w:rsidR="003D1285" w:rsidTr="0009338A">
        <w:trPr>
          <w:gridAfter w:val="2"/>
          <w:wAfter w:w="20870" w:type="dxa"/>
          <w:trHeight w:val="184"/>
        </w:trPr>
        <w:tc>
          <w:tcPr>
            <w:tcW w:w="821" w:type="dxa"/>
            <w:gridSpan w:val="2"/>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p>
        </w:tc>
        <w:tc>
          <w:tcPr>
            <w:tcW w:w="3006" w:type="dxa"/>
            <w:gridSpan w:val="3"/>
            <w:vMerge/>
            <w:tcBorders>
              <w:left w:val="single" w:sz="4" w:space="0" w:color="auto"/>
              <w:right w:val="single" w:sz="4" w:space="0" w:color="auto"/>
            </w:tcBorders>
            <w:vAlign w:val="center"/>
          </w:tcPr>
          <w:p w:rsidR="003D1285" w:rsidRDefault="003D1285" w:rsidP="003D1285">
            <w:pPr>
              <w:spacing w:after="0" w:line="240" w:lineRule="auto"/>
              <w:rPr>
                <w:rFonts w:ascii="PT Astra Serif" w:hAnsi="PT Astra Serif"/>
                <w:sz w:val="16"/>
                <w:szCs w:val="16"/>
              </w:rPr>
            </w:pPr>
          </w:p>
        </w:tc>
        <w:tc>
          <w:tcPr>
            <w:tcW w:w="1232" w:type="dxa"/>
            <w:gridSpan w:val="2"/>
            <w:vMerge w:val="restart"/>
            <w:tcBorders>
              <w:top w:val="single" w:sz="4" w:space="0" w:color="auto"/>
              <w:left w:val="single" w:sz="4" w:space="0" w:color="auto"/>
              <w:right w:val="single" w:sz="4" w:space="0" w:color="auto"/>
            </w:tcBorders>
          </w:tcPr>
          <w:p w:rsidR="003D1285" w:rsidRDefault="003D1285" w:rsidP="008E307D">
            <w:pPr>
              <w:pStyle w:val="a3"/>
              <w:tabs>
                <w:tab w:val="left" w:pos="426"/>
              </w:tabs>
              <w:spacing w:line="276" w:lineRule="auto"/>
              <w:rPr>
                <w:rFonts w:ascii="PT Astra Serif" w:hAnsi="PT Astra Serif"/>
                <w:sz w:val="16"/>
                <w:szCs w:val="16"/>
              </w:rPr>
            </w:pPr>
            <w:r>
              <w:rPr>
                <w:rFonts w:ascii="PT Astra Serif" w:hAnsi="PT Astra Serif"/>
                <w:sz w:val="16"/>
                <w:szCs w:val="16"/>
              </w:rPr>
              <w:t>202</w:t>
            </w:r>
            <w:r>
              <w:rPr>
                <w:rFonts w:ascii="PT Astra Serif" w:hAnsi="PT Astra Serif"/>
                <w:sz w:val="16"/>
                <w:szCs w:val="16"/>
                <w:lang w:val="en-US"/>
              </w:rPr>
              <w:t>7</w:t>
            </w:r>
          </w:p>
        </w:tc>
        <w:tc>
          <w:tcPr>
            <w:tcW w:w="1235" w:type="dxa"/>
            <w:gridSpan w:val="4"/>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p>
        </w:tc>
        <w:tc>
          <w:tcPr>
            <w:tcW w:w="1506" w:type="dxa"/>
            <w:gridSpan w:val="3"/>
            <w:vMerge/>
            <w:tcBorders>
              <w:left w:val="single" w:sz="4" w:space="0" w:color="auto"/>
              <w:bottom w:val="nil"/>
              <w:right w:val="single" w:sz="4" w:space="0" w:color="auto"/>
            </w:tcBorders>
            <w:vAlign w:val="center"/>
          </w:tcPr>
          <w:p w:rsidR="003D1285" w:rsidRDefault="003D1285">
            <w:pPr>
              <w:spacing w:after="0" w:line="240" w:lineRule="auto"/>
              <w:rPr>
                <w:rFonts w:ascii="PT Astra Serif" w:hAnsi="PT Astra Serif"/>
                <w:sz w:val="16"/>
                <w:szCs w:val="16"/>
              </w:rPr>
            </w:pPr>
          </w:p>
        </w:tc>
        <w:tc>
          <w:tcPr>
            <w:tcW w:w="1671" w:type="dxa"/>
            <w:gridSpan w:val="2"/>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rPr>
            </w:pPr>
          </w:p>
        </w:tc>
        <w:tc>
          <w:tcPr>
            <w:tcW w:w="1339" w:type="dxa"/>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rPr>
            </w:pPr>
          </w:p>
        </w:tc>
      </w:tr>
      <w:tr w:rsidR="003D1285" w:rsidTr="0009338A">
        <w:trPr>
          <w:gridAfter w:val="2"/>
          <w:wAfter w:w="20870" w:type="dxa"/>
          <w:trHeight w:val="20"/>
        </w:trPr>
        <w:tc>
          <w:tcPr>
            <w:tcW w:w="821" w:type="dxa"/>
            <w:gridSpan w:val="2"/>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p>
        </w:tc>
        <w:tc>
          <w:tcPr>
            <w:tcW w:w="3006" w:type="dxa"/>
            <w:gridSpan w:val="3"/>
            <w:vMerge/>
            <w:tcBorders>
              <w:left w:val="single" w:sz="4" w:space="0" w:color="auto"/>
              <w:right w:val="single" w:sz="4" w:space="0" w:color="auto"/>
            </w:tcBorders>
            <w:vAlign w:val="center"/>
          </w:tcPr>
          <w:p w:rsidR="003D1285" w:rsidRDefault="003D1285" w:rsidP="003D1285">
            <w:pPr>
              <w:spacing w:after="0" w:line="240" w:lineRule="auto"/>
              <w:rPr>
                <w:rFonts w:ascii="PT Astra Serif" w:hAnsi="PT Astra Serif"/>
                <w:sz w:val="16"/>
                <w:szCs w:val="16"/>
              </w:rPr>
            </w:pPr>
          </w:p>
        </w:tc>
        <w:tc>
          <w:tcPr>
            <w:tcW w:w="1232" w:type="dxa"/>
            <w:gridSpan w:val="2"/>
            <w:vMerge/>
            <w:tcBorders>
              <w:left w:val="single" w:sz="4" w:space="0" w:color="auto"/>
              <w:right w:val="single" w:sz="4" w:space="0" w:color="auto"/>
            </w:tcBorders>
          </w:tcPr>
          <w:p w:rsidR="003D1285" w:rsidRDefault="003D1285" w:rsidP="008E307D">
            <w:pPr>
              <w:pStyle w:val="a3"/>
              <w:tabs>
                <w:tab w:val="left" w:pos="426"/>
              </w:tabs>
              <w:spacing w:line="276" w:lineRule="auto"/>
              <w:rPr>
                <w:rFonts w:ascii="PT Astra Serif" w:hAnsi="PT Astra Serif"/>
                <w:sz w:val="16"/>
                <w:szCs w:val="16"/>
              </w:rPr>
            </w:pPr>
          </w:p>
        </w:tc>
        <w:tc>
          <w:tcPr>
            <w:tcW w:w="1235" w:type="dxa"/>
            <w:gridSpan w:val="4"/>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p>
        </w:tc>
        <w:tc>
          <w:tcPr>
            <w:tcW w:w="1506" w:type="dxa"/>
            <w:gridSpan w:val="3"/>
            <w:tcBorders>
              <w:top w:val="single" w:sz="4" w:space="0" w:color="auto"/>
              <w:left w:val="single" w:sz="4" w:space="0" w:color="auto"/>
              <w:bottom w:val="nil"/>
              <w:right w:val="single" w:sz="4" w:space="0" w:color="auto"/>
            </w:tcBorders>
            <w:vAlign w:val="center"/>
          </w:tcPr>
          <w:p w:rsidR="003D1285" w:rsidRDefault="0009338A">
            <w:pPr>
              <w:spacing w:after="0" w:line="240" w:lineRule="auto"/>
              <w:rPr>
                <w:rFonts w:ascii="PT Astra Serif" w:hAnsi="PT Astra Serif"/>
                <w:sz w:val="16"/>
                <w:szCs w:val="16"/>
              </w:rPr>
            </w:pPr>
            <w:r>
              <w:rPr>
                <w:rFonts w:ascii="PT Astra Serif" w:hAnsi="PT Astra Serif"/>
                <w:sz w:val="16"/>
                <w:szCs w:val="16"/>
              </w:rPr>
              <w:t>0</w:t>
            </w:r>
          </w:p>
        </w:tc>
        <w:tc>
          <w:tcPr>
            <w:tcW w:w="1671" w:type="dxa"/>
            <w:gridSpan w:val="2"/>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rPr>
            </w:pPr>
          </w:p>
        </w:tc>
        <w:tc>
          <w:tcPr>
            <w:tcW w:w="1339" w:type="dxa"/>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rPr>
            </w:pPr>
          </w:p>
        </w:tc>
      </w:tr>
      <w:tr w:rsidR="003D1285" w:rsidTr="0009338A">
        <w:trPr>
          <w:gridAfter w:val="2"/>
          <w:wAfter w:w="20870" w:type="dxa"/>
          <w:trHeight w:val="960"/>
        </w:trPr>
        <w:tc>
          <w:tcPr>
            <w:tcW w:w="821" w:type="dxa"/>
            <w:gridSpan w:val="2"/>
            <w:vMerge/>
            <w:tcBorders>
              <w:left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p>
        </w:tc>
        <w:tc>
          <w:tcPr>
            <w:tcW w:w="3006" w:type="dxa"/>
            <w:gridSpan w:val="3"/>
            <w:vMerge/>
            <w:tcBorders>
              <w:left w:val="single" w:sz="4" w:space="0" w:color="auto"/>
              <w:right w:val="single" w:sz="4" w:space="0" w:color="auto"/>
            </w:tcBorders>
            <w:vAlign w:val="center"/>
          </w:tcPr>
          <w:p w:rsidR="003D1285" w:rsidRDefault="003D1285" w:rsidP="003D1285">
            <w:pPr>
              <w:spacing w:after="0" w:line="240" w:lineRule="auto"/>
              <w:rPr>
                <w:rFonts w:ascii="PT Astra Serif" w:hAnsi="PT Astra Serif"/>
                <w:sz w:val="16"/>
                <w:szCs w:val="16"/>
              </w:rPr>
            </w:pPr>
          </w:p>
        </w:tc>
        <w:tc>
          <w:tcPr>
            <w:tcW w:w="1232" w:type="dxa"/>
            <w:gridSpan w:val="2"/>
            <w:vMerge/>
            <w:tcBorders>
              <w:left w:val="single" w:sz="4" w:space="0" w:color="auto"/>
              <w:bottom w:val="single" w:sz="4" w:space="0" w:color="auto"/>
              <w:right w:val="single" w:sz="4" w:space="0" w:color="auto"/>
            </w:tcBorders>
          </w:tcPr>
          <w:p w:rsidR="003D1285" w:rsidRDefault="003D1285" w:rsidP="008E307D">
            <w:pPr>
              <w:pStyle w:val="a3"/>
              <w:tabs>
                <w:tab w:val="left" w:pos="426"/>
              </w:tabs>
              <w:spacing w:line="276" w:lineRule="auto"/>
              <w:rPr>
                <w:rFonts w:ascii="PT Astra Serif" w:hAnsi="PT Astra Serif"/>
                <w:sz w:val="16"/>
                <w:szCs w:val="16"/>
              </w:rPr>
            </w:pPr>
          </w:p>
        </w:tc>
        <w:tc>
          <w:tcPr>
            <w:tcW w:w="1235" w:type="dxa"/>
            <w:gridSpan w:val="4"/>
            <w:vMerge/>
            <w:tcBorders>
              <w:left w:val="single" w:sz="4" w:space="0" w:color="auto"/>
              <w:bottom w:val="nil"/>
              <w:right w:val="single" w:sz="4" w:space="0" w:color="auto"/>
            </w:tcBorders>
            <w:vAlign w:val="center"/>
          </w:tcPr>
          <w:p w:rsidR="003D1285" w:rsidRDefault="003D1285">
            <w:pPr>
              <w:spacing w:after="0" w:line="240" w:lineRule="auto"/>
              <w:rPr>
                <w:rFonts w:ascii="PT Astra Serif" w:hAnsi="PT Astra Serif"/>
                <w:sz w:val="16"/>
                <w:szCs w:val="16"/>
              </w:rPr>
            </w:pPr>
          </w:p>
        </w:tc>
        <w:tc>
          <w:tcPr>
            <w:tcW w:w="1506" w:type="dxa"/>
            <w:gridSpan w:val="3"/>
            <w:tcBorders>
              <w:top w:val="nil"/>
              <w:left w:val="single" w:sz="4" w:space="0" w:color="auto"/>
              <w:bottom w:val="nil"/>
              <w:right w:val="single" w:sz="4" w:space="0" w:color="auto"/>
            </w:tcBorders>
            <w:vAlign w:val="center"/>
          </w:tcPr>
          <w:p w:rsidR="003D1285" w:rsidRDefault="003D1285">
            <w:pPr>
              <w:spacing w:after="0" w:line="240" w:lineRule="auto"/>
              <w:rPr>
                <w:rFonts w:ascii="PT Astra Serif" w:hAnsi="PT Astra Serif"/>
                <w:sz w:val="16"/>
                <w:szCs w:val="16"/>
              </w:rPr>
            </w:pPr>
          </w:p>
        </w:tc>
        <w:tc>
          <w:tcPr>
            <w:tcW w:w="1671" w:type="dxa"/>
            <w:gridSpan w:val="2"/>
            <w:vMerge/>
            <w:tcBorders>
              <w:left w:val="single" w:sz="4" w:space="0" w:color="auto"/>
              <w:bottom w:val="single" w:sz="4" w:space="0" w:color="auto"/>
              <w:right w:val="single" w:sz="4" w:space="0" w:color="auto"/>
            </w:tcBorders>
            <w:vAlign w:val="center"/>
          </w:tcPr>
          <w:p w:rsidR="003D1285" w:rsidRDefault="003D1285">
            <w:pPr>
              <w:spacing w:after="0" w:line="240" w:lineRule="auto"/>
              <w:rPr>
                <w:rFonts w:ascii="PT Astra Serif" w:hAnsi="PT Astra Serif"/>
              </w:rPr>
            </w:pPr>
          </w:p>
        </w:tc>
        <w:tc>
          <w:tcPr>
            <w:tcW w:w="1339" w:type="dxa"/>
            <w:vMerge/>
            <w:tcBorders>
              <w:left w:val="single" w:sz="4" w:space="0" w:color="auto"/>
              <w:bottom w:val="single" w:sz="4" w:space="0" w:color="auto"/>
              <w:right w:val="single" w:sz="4" w:space="0" w:color="auto"/>
            </w:tcBorders>
            <w:vAlign w:val="center"/>
          </w:tcPr>
          <w:p w:rsidR="003D1285" w:rsidRDefault="003D1285">
            <w:pPr>
              <w:spacing w:after="0" w:line="240" w:lineRule="auto"/>
              <w:rPr>
                <w:rFonts w:ascii="PT Astra Serif" w:hAnsi="PT Astra Serif"/>
              </w:rPr>
            </w:pPr>
          </w:p>
        </w:tc>
      </w:tr>
      <w:tr w:rsidR="003D1285" w:rsidTr="0009338A">
        <w:trPr>
          <w:gridAfter w:val="2"/>
          <w:wAfter w:w="20870" w:type="dxa"/>
          <w:trHeight w:val="165"/>
        </w:trPr>
        <w:tc>
          <w:tcPr>
            <w:tcW w:w="821" w:type="dxa"/>
            <w:gridSpan w:val="2"/>
            <w:vMerge/>
            <w:tcBorders>
              <w:left w:val="single" w:sz="4" w:space="0" w:color="auto"/>
              <w:bottom w:val="single" w:sz="4" w:space="0" w:color="auto"/>
              <w:right w:val="single" w:sz="4" w:space="0" w:color="auto"/>
            </w:tcBorders>
            <w:vAlign w:val="center"/>
          </w:tcPr>
          <w:p w:rsidR="003D1285" w:rsidRDefault="003D1285">
            <w:pPr>
              <w:spacing w:after="0" w:line="240" w:lineRule="auto"/>
              <w:rPr>
                <w:rFonts w:ascii="PT Astra Serif" w:hAnsi="PT Astra Serif"/>
                <w:sz w:val="16"/>
                <w:szCs w:val="16"/>
              </w:rPr>
            </w:pPr>
          </w:p>
        </w:tc>
        <w:tc>
          <w:tcPr>
            <w:tcW w:w="3006" w:type="dxa"/>
            <w:gridSpan w:val="3"/>
            <w:vMerge/>
            <w:tcBorders>
              <w:left w:val="single" w:sz="4" w:space="0" w:color="auto"/>
              <w:bottom w:val="single" w:sz="4" w:space="0" w:color="auto"/>
              <w:right w:val="single" w:sz="4" w:space="0" w:color="auto"/>
            </w:tcBorders>
            <w:vAlign w:val="center"/>
          </w:tcPr>
          <w:p w:rsidR="003D1285" w:rsidRDefault="003D1285" w:rsidP="003D1285">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3D1285" w:rsidRPr="003D1285" w:rsidRDefault="003D1285" w:rsidP="008E307D">
            <w:pPr>
              <w:pStyle w:val="a3"/>
              <w:tabs>
                <w:tab w:val="left" w:pos="426"/>
              </w:tabs>
              <w:spacing w:line="276" w:lineRule="auto"/>
              <w:rPr>
                <w:rFonts w:ascii="PT Astra Serif" w:hAnsi="PT Astra Serif"/>
                <w:sz w:val="16"/>
                <w:szCs w:val="16"/>
              </w:rPr>
            </w:pPr>
            <w:r>
              <w:rPr>
                <w:rFonts w:ascii="PT Astra Serif" w:hAnsi="PT Astra Serif"/>
                <w:sz w:val="16"/>
                <w:szCs w:val="16"/>
              </w:rPr>
              <w:t>2028</w:t>
            </w:r>
          </w:p>
        </w:tc>
        <w:tc>
          <w:tcPr>
            <w:tcW w:w="1235" w:type="dxa"/>
            <w:gridSpan w:val="4"/>
            <w:tcBorders>
              <w:top w:val="nil"/>
              <w:left w:val="single" w:sz="4" w:space="0" w:color="auto"/>
              <w:bottom w:val="nil"/>
              <w:right w:val="single" w:sz="4" w:space="0" w:color="auto"/>
            </w:tcBorders>
            <w:vAlign w:val="center"/>
          </w:tcPr>
          <w:p w:rsidR="003D1285" w:rsidRDefault="003D1285">
            <w:pPr>
              <w:spacing w:after="0" w:line="240" w:lineRule="auto"/>
              <w:rPr>
                <w:rFonts w:ascii="PT Astra Serif" w:hAnsi="PT Astra Serif"/>
                <w:sz w:val="16"/>
                <w:szCs w:val="16"/>
              </w:rPr>
            </w:pPr>
          </w:p>
        </w:tc>
        <w:tc>
          <w:tcPr>
            <w:tcW w:w="1506" w:type="dxa"/>
            <w:gridSpan w:val="3"/>
            <w:tcBorders>
              <w:top w:val="single" w:sz="4" w:space="0" w:color="auto"/>
              <w:left w:val="single" w:sz="4" w:space="0" w:color="auto"/>
              <w:bottom w:val="single" w:sz="4" w:space="0" w:color="auto"/>
              <w:right w:val="single" w:sz="4" w:space="0" w:color="auto"/>
            </w:tcBorders>
            <w:vAlign w:val="center"/>
          </w:tcPr>
          <w:p w:rsidR="003D1285" w:rsidRDefault="0009338A">
            <w:pPr>
              <w:spacing w:after="0" w:line="240" w:lineRule="auto"/>
              <w:rPr>
                <w:rFonts w:ascii="PT Astra Serif" w:hAnsi="PT Astra Serif"/>
                <w:sz w:val="16"/>
                <w:szCs w:val="16"/>
              </w:rPr>
            </w:pPr>
            <w:r>
              <w:rPr>
                <w:rFonts w:ascii="PT Astra Serif" w:hAnsi="PT Astra Serif"/>
                <w:sz w:val="16"/>
                <w:szCs w:val="16"/>
              </w:rPr>
              <w:t>0</w:t>
            </w:r>
          </w:p>
        </w:tc>
        <w:tc>
          <w:tcPr>
            <w:tcW w:w="1671" w:type="dxa"/>
            <w:gridSpan w:val="2"/>
            <w:tcBorders>
              <w:left w:val="single" w:sz="4" w:space="0" w:color="auto"/>
              <w:bottom w:val="single" w:sz="4" w:space="0" w:color="auto"/>
              <w:right w:val="single" w:sz="4" w:space="0" w:color="auto"/>
            </w:tcBorders>
            <w:vAlign w:val="center"/>
          </w:tcPr>
          <w:p w:rsidR="003D1285" w:rsidRDefault="003D1285">
            <w:pPr>
              <w:spacing w:after="0" w:line="240" w:lineRule="auto"/>
              <w:rPr>
                <w:rFonts w:ascii="PT Astra Serif" w:hAnsi="PT Astra Serif"/>
              </w:rPr>
            </w:pPr>
          </w:p>
        </w:tc>
        <w:tc>
          <w:tcPr>
            <w:tcW w:w="1339" w:type="dxa"/>
            <w:tcBorders>
              <w:left w:val="single" w:sz="4" w:space="0" w:color="auto"/>
              <w:bottom w:val="single" w:sz="4" w:space="0" w:color="auto"/>
              <w:right w:val="single" w:sz="4" w:space="0" w:color="auto"/>
            </w:tcBorders>
            <w:vAlign w:val="center"/>
          </w:tcPr>
          <w:p w:rsidR="003D1285" w:rsidRDefault="003D1285">
            <w:pPr>
              <w:spacing w:after="0" w:line="240" w:lineRule="auto"/>
              <w:rPr>
                <w:rFonts w:ascii="PT Astra Serif" w:hAnsi="PT Astra Serif"/>
              </w:rPr>
            </w:pPr>
          </w:p>
        </w:tc>
      </w:tr>
      <w:tr w:rsidR="003D1285" w:rsidTr="003D1285">
        <w:tc>
          <w:tcPr>
            <w:tcW w:w="10810" w:type="dxa"/>
            <w:gridSpan w:val="17"/>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jc w:val="center"/>
              <w:rPr>
                <w:rFonts w:ascii="PT Astra Serif" w:hAnsi="PT Astra Serif"/>
                <w:sz w:val="16"/>
                <w:szCs w:val="16"/>
              </w:rPr>
            </w:pPr>
            <w:r>
              <w:rPr>
                <w:rFonts w:ascii="PT Astra Serif" w:hAnsi="PT Astra Serif"/>
                <w:sz w:val="16"/>
                <w:szCs w:val="16"/>
              </w:rPr>
              <w:t xml:space="preserve">2.1 Направления по обеспечению мероприятий по подпрограмме </w:t>
            </w:r>
          </w:p>
        </w:tc>
        <w:tc>
          <w:tcPr>
            <w:tcW w:w="10435" w:type="dxa"/>
          </w:tcPr>
          <w:p w:rsidR="003D1285" w:rsidRDefault="003D1285"/>
        </w:tc>
        <w:tc>
          <w:tcPr>
            <w:tcW w:w="10435" w:type="dxa"/>
          </w:tcPr>
          <w:p w:rsidR="003D1285" w:rsidRDefault="003D1285" w:rsidP="008E307D">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r>
      <w:tr w:rsidR="003D1285" w:rsidTr="003D1285">
        <w:trPr>
          <w:gridAfter w:val="2"/>
          <w:wAfter w:w="20870" w:type="dxa"/>
          <w:trHeight w:val="310"/>
        </w:trPr>
        <w:tc>
          <w:tcPr>
            <w:tcW w:w="413" w:type="dxa"/>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1</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cs="Times New Roman"/>
                <w:sz w:val="16"/>
                <w:szCs w:val="16"/>
              </w:rPr>
              <w:t>Выполнение кадастровых и землеустроительных работ в отношении земельных участков</w:t>
            </w: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rsidP="008E307D">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064"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129" w:type="dxa"/>
            <w:gridSpan w:val="3"/>
            <w:vMerge w:val="restart"/>
            <w:tcBorders>
              <w:top w:val="single" w:sz="4" w:space="0" w:color="auto"/>
              <w:left w:val="single" w:sz="4" w:space="0" w:color="auto"/>
              <w:bottom w:val="single" w:sz="4" w:space="0" w:color="auto"/>
              <w:right w:val="single" w:sz="4" w:space="0" w:color="auto"/>
            </w:tcBorders>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584,0</w:t>
            </w:r>
          </w:p>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p w:rsidR="003D1285" w:rsidRDefault="003D1285">
            <w:pPr>
              <w:widowControl w:val="0"/>
              <w:tabs>
                <w:tab w:val="left" w:pos="426"/>
              </w:tabs>
              <w:autoSpaceDE w:val="0"/>
              <w:autoSpaceDN w:val="0"/>
              <w:rPr>
                <w:rFonts w:ascii="PT Astra Serif" w:hAnsi="PT Astra Serif"/>
                <w:sz w:val="16"/>
                <w:szCs w:val="16"/>
              </w:rPr>
            </w:pPr>
          </w:p>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tc>
        <w:tc>
          <w:tcPr>
            <w:tcW w:w="2463"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c>
          <w:tcPr>
            <w:tcW w:w="1642" w:type="dxa"/>
            <w:gridSpan w:val="2"/>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r>
      <w:tr w:rsidR="003D1285" w:rsidTr="003D1285">
        <w:trPr>
          <w:gridAfter w:val="2"/>
          <w:wAfter w:w="20870" w:type="dxa"/>
          <w:trHeight w:val="359"/>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lang w:val="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825"/>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lang w:val="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nil"/>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391"/>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lang w:val="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3D1285" w:rsidRDefault="003D1285">
            <w:pPr>
              <w:pStyle w:val="a3"/>
              <w:tabs>
                <w:tab w:val="left" w:pos="426"/>
              </w:tabs>
              <w:spacing w:line="276" w:lineRule="auto"/>
              <w:rPr>
                <w:rFonts w:ascii="PT Astra Serif" w:hAnsi="PT Astra Serif"/>
                <w:sz w:val="16"/>
                <w:szCs w:val="16"/>
                <w:lang w:val="en-US"/>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435"/>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lang w:val="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3D1285" w:rsidRDefault="003D1285">
            <w:pPr>
              <w:pStyle w:val="a3"/>
              <w:tabs>
                <w:tab w:val="left" w:pos="426"/>
              </w:tabs>
              <w:spacing w:line="276" w:lineRule="auto"/>
              <w:rPr>
                <w:rFonts w:ascii="PT Astra Serif" w:hAnsi="PT Astra Serif"/>
                <w:sz w:val="16"/>
                <w:szCs w:val="16"/>
                <w:lang w:val="en-US"/>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345"/>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lang w:val="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232" w:type="dxa"/>
            <w:gridSpan w:val="2"/>
            <w:tcBorders>
              <w:top w:val="nil"/>
              <w:left w:val="single" w:sz="4" w:space="0" w:color="auto"/>
              <w:bottom w:val="nil"/>
              <w:right w:val="single" w:sz="4" w:space="0" w:color="auto"/>
            </w:tcBorders>
          </w:tcPr>
          <w:p w:rsidR="003D1285" w:rsidRDefault="003D1285">
            <w:pPr>
              <w:pStyle w:val="a3"/>
              <w:tabs>
                <w:tab w:val="left" w:pos="426"/>
              </w:tabs>
              <w:spacing w:line="276" w:lineRule="auto"/>
              <w:rPr>
                <w:rFonts w:ascii="PT Astra Serif" w:hAnsi="PT Astra Serif"/>
                <w:sz w:val="16"/>
                <w:szCs w:val="16"/>
                <w:lang w:val="en-US"/>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304"/>
        </w:trPr>
        <w:tc>
          <w:tcPr>
            <w:tcW w:w="413" w:type="dxa"/>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2</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cs="Times New Roman"/>
                <w:sz w:val="16"/>
                <w:szCs w:val="16"/>
              </w:rPr>
            </w:pPr>
            <w:r>
              <w:rPr>
                <w:rFonts w:ascii="PT Astra Serif" w:hAnsi="PT Astra Serif" w:cs="Times New Roman"/>
                <w:sz w:val="16"/>
                <w:szCs w:val="16"/>
              </w:rPr>
              <w:t xml:space="preserve">Услуги по проведению оценки аренды </w:t>
            </w:r>
            <w:r>
              <w:rPr>
                <w:rFonts w:ascii="PT Astra Serif" w:hAnsi="PT Astra Serif" w:cs="Times New Roman"/>
                <w:sz w:val="16"/>
                <w:szCs w:val="16"/>
              </w:rPr>
              <w:lastRenderedPageBreak/>
              <w:t>и  рыночной стоимости объектов недвижимого имущества и земельных участков</w:t>
            </w: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lastRenderedPageBreak/>
              <w:t>202</w:t>
            </w:r>
            <w:r>
              <w:rPr>
                <w:rFonts w:ascii="PT Astra Serif" w:hAnsi="PT Astra Serif"/>
                <w:sz w:val="16"/>
                <w:szCs w:val="16"/>
                <w:lang w:val="en-US"/>
              </w:rPr>
              <w:t>6</w:t>
            </w:r>
          </w:p>
        </w:tc>
        <w:tc>
          <w:tcPr>
            <w:tcW w:w="1064"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 xml:space="preserve">Комитет </w:t>
            </w:r>
            <w:r>
              <w:rPr>
                <w:rFonts w:ascii="PT Astra Serif" w:hAnsi="PT Astra Serif"/>
                <w:sz w:val="16"/>
                <w:szCs w:val="16"/>
              </w:rPr>
              <w:lastRenderedPageBreak/>
              <w:t xml:space="preserve">земельно-имущественных отношений </w:t>
            </w:r>
          </w:p>
        </w:tc>
        <w:tc>
          <w:tcPr>
            <w:tcW w:w="1129" w:type="dxa"/>
            <w:gridSpan w:val="3"/>
            <w:vMerge w:val="restart"/>
            <w:tcBorders>
              <w:top w:val="single" w:sz="4" w:space="0" w:color="auto"/>
              <w:left w:val="single" w:sz="4" w:space="0" w:color="auto"/>
              <w:bottom w:val="single" w:sz="4" w:space="0" w:color="auto"/>
              <w:right w:val="single" w:sz="4" w:space="0" w:color="auto"/>
            </w:tcBorders>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50,0</w:t>
            </w:r>
          </w:p>
          <w:p w:rsidR="003D1285" w:rsidRDefault="003D1285">
            <w:pPr>
              <w:rPr>
                <w:rFonts w:ascii="PT Astra Serif" w:hAnsi="PT Astra Serif"/>
                <w:sz w:val="16"/>
                <w:szCs w:val="16"/>
              </w:rPr>
            </w:pPr>
            <w:r>
              <w:rPr>
                <w:rFonts w:ascii="PT Astra Serif" w:hAnsi="PT Astra Serif"/>
                <w:sz w:val="16"/>
                <w:szCs w:val="16"/>
              </w:rPr>
              <w:lastRenderedPageBreak/>
              <w:t>50,0</w:t>
            </w:r>
          </w:p>
          <w:p w:rsidR="003D1285" w:rsidRDefault="003D1285">
            <w:pPr>
              <w:rPr>
                <w:rFonts w:ascii="PT Astra Serif" w:hAnsi="PT Astra Serif"/>
                <w:sz w:val="16"/>
                <w:szCs w:val="16"/>
              </w:rPr>
            </w:pPr>
          </w:p>
          <w:p w:rsidR="003D1285" w:rsidRDefault="003D1285">
            <w:pPr>
              <w:rPr>
                <w:rFonts w:ascii="PT Astra Serif" w:hAnsi="PT Astra Serif"/>
                <w:sz w:val="16"/>
                <w:szCs w:val="16"/>
              </w:rPr>
            </w:pPr>
            <w:r>
              <w:rPr>
                <w:rFonts w:ascii="PT Astra Serif" w:hAnsi="PT Astra Serif"/>
                <w:sz w:val="16"/>
                <w:szCs w:val="16"/>
              </w:rPr>
              <w:t>50,0</w:t>
            </w:r>
          </w:p>
        </w:tc>
        <w:tc>
          <w:tcPr>
            <w:tcW w:w="2463"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lastRenderedPageBreak/>
              <w:t>0</w:t>
            </w:r>
          </w:p>
        </w:tc>
        <w:tc>
          <w:tcPr>
            <w:tcW w:w="1642" w:type="dxa"/>
            <w:gridSpan w:val="2"/>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r>
      <w:tr w:rsidR="003D1285" w:rsidTr="003D1285">
        <w:trPr>
          <w:gridAfter w:val="2"/>
          <w:wAfter w:w="20870" w:type="dxa"/>
          <w:trHeight w:val="226"/>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660"/>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064"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администрации Хвалынского муниципального района</w:t>
            </w: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570"/>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3D1285" w:rsidRDefault="003D1285">
            <w:pPr>
              <w:pStyle w:val="a3"/>
              <w:tabs>
                <w:tab w:val="left" w:pos="426"/>
              </w:tabs>
              <w:spacing w:line="276" w:lineRule="auto"/>
              <w:rPr>
                <w:rFonts w:ascii="PT Astra Serif" w:hAnsi="PT Astra Serif"/>
                <w:sz w:val="16"/>
                <w:szCs w:val="16"/>
                <w:lang w:val="en-US"/>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313"/>
        </w:trPr>
        <w:tc>
          <w:tcPr>
            <w:tcW w:w="413" w:type="dxa"/>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3</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tabs>
                <w:tab w:val="left" w:pos="426"/>
                <w:tab w:val="left" w:pos="5190"/>
              </w:tabs>
              <w:ind w:left="34" w:right="-144" w:hanging="34"/>
              <w:rPr>
                <w:rFonts w:ascii="PT Astra Serif" w:hAnsi="PT Astra Serif" w:cs="Times New Roman"/>
                <w:sz w:val="16"/>
                <w:szCs w:val="16"/>
              </w:rPr>
            </w:pPr>
            <w:r>
              <w:rPr>
                <w:rFonts w:ascii="PT Astra Serif" w:hAnsi="PT Astra Serif" w:cs="Times New Roman"/>
                <w:sz w:val="16"/>
                <w:szCs w:val="16"/>
              </w:rPr>
              <w:t>Публикация информационных сообщений (извещений) в общественно-политической газете Хвалынского района «Звезда»</w:t>
            </w: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6</w:t>
            </w:r>
          </w:p>
        </w:tc>
        <w:tc>
          <w:tcPr>
            <w:tcW w:w="1064"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129" w:type="dxa"/>
            <w:gridSpan w:val="3"/>
            <w:vMerge w:val="restart"/>
            <w:tcBorders>
              <w:top w:val="single" w:sz="4" w:space="0" w:color="auto"/>
              <w:left w:val="single" w:sz="4" w:space="0" w:color="auto"/>
              <w:bottom w:val="single" w:sz="4" w:space="0" w:color="auto"/>
              <w:right w:val="single" w:sz="4" w:space="0" w:color="auto"/>
            </w:tcBorders>
          </w:tcPr>
          <w:p w:rsidR="003D1285" w:rsidRDefault="003D1285">
            <w:pPr>
              <w:widowControl w:val="0"/>
              <w:tabs>
                <w:tab w:val="left" w:pos="426"/>
              </w:tabs>
              <w:autoSpaceDE w:val="0"/>
              <w:autoSpaceDN w:val="0"/>
              <w:rPr>
                <w:rFonts w:ascii="PT Astra Serif" w:hAnsi="PT Astra Serif"/>
                <w:sz w:val="18"/>
                <w:szCs w:val="18"/>
              </w:rPr>
            </w:pPr>
            <w:r>
              <w:rPr>
                <w:rFonts w:ascii="PT Astra Serif" w:hAnsi="PT Astra Serif"/>
                <w:sz w:val="18"/>
                <w:szCs w:val="18"/>
              </w:rPr>
              <w:t>20,0</w:t>
            </w:r>
          </w:p>
          <w:p w:rsidR="003D1285" w:rsidRDefault="003D1285">
            <w:pPr>
              <w:rPr>
                <w:rFonts w:ascii="PT Astra Serif" w:hAnsi="PT Astra Serif"/>
                <w:sz w:val="16"/>
                <w:szCs w:val="16"/>
              </w:rPr>
            </w:pPr>
            <w:r>
              <w:rPr>
                <w:rFonts w:ascii="PT Astra Serif" w:hAnsi="PT Astra Serif"/>
                <w:sz w:val="16"/>
                <w:szCs w:val="16"/>
              </w:rPr>
              <w:t>20,0</w:t>
            </w:r>
          </w:p>
          <w:p w:rsidR="003D1285" w:rsidRDefault="003D1285">
            <w:pPr>
              <w:rPr>
                <w:rFonts w:ascii="PT Astra Serif" w:hAnsi="PT Astra Serif"/>
                <w:sz w:val="16"/>
                <w:szCs w:val="16"/>
              </w:rPr>
            </w:pPr>
          </w:p>
          <w:p w:rsidR="003D1285" w:rsidRDefault="003D1285">
            <w:pPr>
              <w:rPr>
                <w:rFonts w:ascii="PT Astra Serif" w:hAnsi="PT Astra Serif"/>
                <w:sz w:val="16"/>
                <w:szCs w:val="16"/>
              </w:rPr>
            </w:pPr>
            <w:r>
              <w:rPr>
                <w:rFonts w:ascii="PT Astra Serif" w:hAnsi="PT Astra Serif"/>
                <w:sz w:val="16"/>
                <w:szCs w:val="16"/>
              </w:rPr>
              <w:t>20,0</w:t>
            </w:r>
          </w:p>
        </w:tc>
        <w:tc>
          <w:tcPr>
            <w:tcW w:w="2463"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c>
          <w:tcPr>
            <w:tcW w:w="1642" w:type="dxa"/>
            <w:gridSpan w:val="2"/>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r>
      <w:tr w:rsidR="003D1285" w:rsidTr="003D1285">
        <w:trPr>
          <w:gridAfter w:val="2"/>
          <w:wAfter w:w="20870" w:type="dxa"/>
          <w:trHeight w:val="335"/>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525"/>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09338A">
        <w:trPr>
          <w:gridAfter w:val="2"/>
          <w:wAfter w:w="20870" w:type="dxa"/>
          <w:trHeight w:val="691"/>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3D1285" w:rsidRDefault="003D1285">
            <w:pPr>
              <w:pStyle w:val="a3"/>
              <w:tabs>
                <w:tab w:val="left" w:pos="426"/>
              </w:tabs>
              <w:spacing w:line="276" w:lineRule="auto"/>
              <w:rPr>
                <w:rFonts w:ascii="PT Astra Serif" w:hAnsi="PT Astra Serif"/>
                <w:sz w:val="16"/>
                <w:szCs w:val="16"/>
                <w:lang w:val="en-US"/>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258"/>
        </w:trPr>
        <w:tc>
          <w:tcPr>
            <w:tcW w:w="413" w:type="dxa"/>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4</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tabs>
                <w:tab w:val="left" w:pos="426"/>
                <w:tab w:val="left" w:pos="5190"/>
              </w:tabs>
              <w:ind w:left="34" w:right="-144" w:hanging="34"/>
              <w:rPr>
                <w:rFonts w:ascii="PT Astra Serif" w:hAnsi="PT Astra Serif" w:cs="Times New Roman"/>
                <w:sz w:val="16"/>
                <w:szCs w:val="16"/>
              </w:rPr>
            </w:pPr>
            <w:r>
              <w:rPr>
                <w:rFonts w:ascii="PT Astra Serif" w:hAnsi="PT Astra Serif"/>
                <w:sz w:val="16"/>
                <w:szCs w:val="16"/>
              </w:rPr>
              <w:t>Приобретение объектов движимого и недвижимого имущества в муниципальную собственность</w:t>
            </w: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6</w:t>
            </w:r>
          </w:p>
        </w:tc>
        <w:tc>
          <w:tcPr>
            <w:tcW w:w="1064"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129" w:type="dxa"/>
            <w:gridSpan w:val="3"/>
            <w:vMerge w:val="restart"/>
            <w:tcBorders>
              <w:top w:val="single" w:sz="4" w:space="0" w:color="auto"/>
              <w:left w:val="single" w:sz="4" w:space="0" w:color="auto"/>
              <w:bottom w:val="single" w:sz="4" w:space="0" w:color="auto"/>
              <w:right w:val="single" w:sz="4" w:space="0" w:color="auto"/>
            </w:tcBorders>
          </w:tcPr>
          <w:p w:rsidR="003D1285" w:rsidRDefault="003D1285">
            <w:pPr>
              <w:widowControl w:val="0"/>
              <w:tabs>
                <w:tab w:val="left" w:pos="426"/>
              </w:tabs>
              <w:autoSpaceDE w:val="0"/>
              <w:autoSpaceDN w:val="0"/>
              <w:rPr>
                <w:rFonts w:ascii="PT Astra Serif" w:hAnsi="PT Astra Serif"/>
              </w:rPr>
            </w:pPr>
          </w:p>
        </w:tc>
        <w:tc>
          <w:tcPr>
            <w:tcW w:w="2463" w:type="dxa"/>
            <w:gridSpan w:val="3"/>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c>
          <w:tcPr>
            <w:tcW w:w="1642" w:type="dxa"/>
            <w:gridSpan w:val="2"/>
            <w:vMerge w:val="restart"/>
            <w:tcBorders>
              <w:top w:val="single" w:sz="4" w:space="0" w:color="auto"/>
              <w:left w:val="single" w:sz="4" w:space="0" w:color="auto"/>
              <w:bottom w:val="single" w:sz="4" w:space="0" w:color="auto"/>
              <w:right w:val="single" w:sz="4" w:space="0" w:color="auto"/>
            </w:tcBorders>
            <w:hideMark/>
          </w:tcPr>
          <w:p w:rsidR="003D1285" w:rsidRDefault="003D1285">
            <w:pPr>
              <w:widowControl w:val="0"/>
              <w:tabs>
                <w:tab w:val="left" w:pos="426"/>
              </w:tabs>
              <w:autoSpaceDE w:val="0"/>
              <w:autoSpaceDN w:val="0"/>
              <w:rPr>
                <w:rFonts w:ascii="PT Astra Serif" w:hAnsi="PT Astra Serif"/>
              </w:rPr>
            </w:pPr>
            <w:r>
              <w:rPr>
                <w:rFonts w:ascii="PT Astra Serif" w:hAnsi="PT Astra Serif"/>
              </w:rPr>
              <w:t>0</w:t>
            </w:r>
          </w:p>
        </w:tc>
      </w:tr>
      <w:tr w:rsidR="003D1285" w:rsidTr="003D1285">
        <w:trPr>
          <w:gridAfter w:val="2"/>
          <w:wAfter w:w="20870" w:type="dxa"/>
          <w:trHeight w:val="349"/>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205"/>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hideMark/>
          </w:tcPr>
          <w:p w:rsidR="003D1285" w:rsidRDefault="003D1285">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3D1285" w:rsidTr="003D1285">
        <w:trPr>
          <w:gridAfter w:val="2"/>
          <w:wAfter w:w="20870" w:type="dxa"/>
          <w:trHeight w:val="212"/>
        </w:trPr>
        <w:tc>
          <w:tcPr>
            <w:tcW w:w="413" w:type="dxa"/>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cs="Times New Roman"/>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3D1285" w:rsidRDefault="003D1285">
            <w:pPr>
              <w:pStyle w:val="a3"/>
              <w:tabs>
                <w:tab w:val="left" w:pos="426"/>
              </w:tabs>
              <w:spacing w:line="276" w:lineRule="auto"/>
              <w:rPr>
                <w:rFonts w:ascii="PT Astra Serif" w:hAnsi="PT Astra Serif"/>
                <w:sz w:val="16"/>
                <w:szCs w:val="16"/>
                <w:lang w:val="en-US"/>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sz w:val="16"/>
                <w:szCs w:val="16"/>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2463" w:type="dxa"/>
            <w:gridSpan w:val="3"/>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c>
          <w:tcPr>
            <w:tcW w:w="1642" w:type="dxa"/>
            <w:gridSpan w:val="2"/>
            <w:vMerge/>
            <w:tcBorders>
              <w:top w:val="single" w:sz="4" w:space="0" w:color="auto"/>
              <w:left w:val="single" w:sz="4" w:space="0" w:color="auto"/>
              <w:bottom w:val="single" w:sz="4" w:space="0" w:color="auto"/>
              <w:right w:val="single" w:sz="4" w:space="0" w:color="auto"/>
            </w:tcBorders>
            <w:vAlign w:val="center"/>
            <w:hideMark/>
          </w:tcPr>
          <w:p w:rsidR="003D1285" w:rsidRDefault="003D1285">
            <w:pPr>
              <w:spacing w:after="0" w:line="240" w:lineRule="auto"/>
              <w:rPr>
                <w:rFonts w:ascii="PT Astra Serif" w:hAnsi="PT Astra Serif"/>
              </w:rPr>
            </w:pPr>
          </w:p>
        </w:tc>
      </w:tr>
      <w:tr w:rsidR="0009338A" w:rsidTr="00681FC4">
        <w:trPr>
          <w:gridAfter w:val="2"/>
          <w:wAfter w:w="20870" w:type="dxa"/>
          <w:trHeight w:val="525"/>
        </w:trPr>
        <w:tc>
          <w:tcPr>
            <w:tcW w:w="413" w:type="dxa"/>
            <w:vMerge w:val="restart"/>
            <w:tcBorders>
              <w:top w:val="single" w:sz="4" w:space="0" w:color="auto"/>
              <w:left w:val="single" w:sz="4" w:space="0" w:color="auto"/>
              <w:right w:val="single" w:sz="4" w:space="0" w:color="auto"/>
            </w:tcBorders>
            <w:vAlign w:val="center"/>
          </w:tcPr>
          <w:p w:rsidR="0009338A" w:rsidRDefault="0009338A">
            <w:pPr>
              <w:spacing w:after="0" w:line="240" w:lineRule="auto"/>
              <w:rPr>
                <w:rFonts w:ascii="PT Astra Serif" w:hAnsi="PT Astra Serif"/>
                <w:sz w:val="16"/>
                <w:szCs w:val="16"/>
              </w:rPr>
            </w:pPr>
            <w:r>
              <w:rPr>
                <w:rFonts w:ascii="PT Astra Serif" w:hAnsi="PT Astra Serif"/>
                <w:sz w:val="16"/>
                <w:szCs w:val="16"/>
              </w:rPr>
              <w:t>5</w:t>
            </w:r>
          </w:p>
        </w:tc>
        <w:tc>
          <w:tcPr>
            <w:tcW w:w="2867" w:type="dxa"/>
            <w:gridSpan w:val="3"/>
            <w:vMerge w:val="restart"/>
            <w:tcBorders>
              <w:top w:val="single" w:sz="4" w:space="0" w:color="auto"/>
              <w:left w:val="single" w:sz="4" w:space="0" w:color="auto"/>
              <w:right w:val="single" w:sz="4" w:space="0" w:color="auto"/>
            </w:tcBorders>
            <w:vAlign w:val="center"/>
          </w:tcPr>
          <w:p w:rsidR="0009338A" w:rsidRDefault="0009338A" w:rsidP="0009338A">
            <w:pPr>
              <w:spacing w:after="0" w:line="240" w:lineRule="auto"/>
              <w:rPr>
                <w:rFonts w:ascii="PT Astra Serif" w:hAnsi="PT Astra Serif"/>
                <w:sz w:val="16"/>
                <w:szCs w:val="16"/>
              </w:rPr>
            </w:pPr>
            <w:r>
              <w:rPr>
                <w:rFonts w:ascii="PT Astra Serif" w:hAnsi="PT Astra Serif"/>
                <w:sz w:val="16"/>
                <w:szCs w:val="16"/>
              </w:rPr>
              <w:t>5.</w:t>
            </w:r>
            <w:r w:rsidRPr="003D1285">
              <w:rPr>
                <w:rFonts w:ascii="PT Astra Serif" w:hAnsi="PT Astra Serif"/>
                <w:sz w:val="16"/>
                <w:szCs w:val="16"/>
              </w:rPr>
              <w:t xml:space="preserve">Ремонт </w:t>
            </w:r>
            <w:r>
              <w:rPr>
                <w:rFonts w:ascii="PT Astra Serif" w:hAnsi="PT Astra Serif"/>
                <w:sz w:val="16"/>
                <w:szCs w:val="16"/>
              </w:rPr>
              <w:t xml:space="preserve">муниципального </w:t>
            </w:r>
            <w:r w:rsidR="00844DB4">
              <w:rPr>
                <w:rFonts w:ascii="PT Astra Serif" w:hAnsi="PT Astra Serif"/>
                <w:sz w:val="16"/>
                <w:szCs w:val="16"/>
              </w:rPr>
              <w:t>имущества</w:t>
            </w:r>
          </w:p>
          <w:p w:rsidR="0009338A" w:rsidRDefault="0009338A" w:rsidP="0009338A">
            <w:pPr>
              <w:spacing w:after="0" w:line="240" w:lineRule="auto"/>
              <w:rPr>
                <w:rFonts w:ascii="PT Astra Serif" w:hAnsi="PT Astra Serif" w:cs="Times New Roman"/>
                <w:sz w:val="16"/>
                <w:szCs w:val="16"/>
              </w:rPr>
            </w:pPr>
            <w:r>
              <w:rPr>
                <w:rFonts w:ascii="PT Astra Serif" w:hAnsi="PT Astra Serif"/>
                <w:sz w:val="16"/>
                <w:szCs w:val="16"/>
              </w:rPr>
              <w:t>(КЦСР 7Л0050000)</w:t>
            </w:r>
          </w:p>
        </w:tc>
        <w:tc>
          <w:tcPr>
            <w:tcW w:w="1232" w:type="dxa"/>
            <w:gridSpan w:val="2"/>
            <w:tcBorders>
              <w:top w:val="single" w:sz="4" w:space="0" w:color="auto"/>
              <w:left w:val="single" w:sz="4" w:space="0" w:color="auto"/>
              <w:bottom w:val="single" w:sz="4" w:space="0" w:color="auto"/>
              <w:right w:val="single" w:sz="4" w:space="0" w:color="auto"/>
            </w:tcBorders>
          </w:tcPr>
          <w:p w:rsidR="0009338A" w:rsidRDefault="0009338A" w:rsidP="008E307D">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6</w:t>
            </w:r>
          </w:p>
        </w:tc>
        <w:tc>
          <w:tcPr>
            <w:tcW w:w="1064" w:type="dxa"/>
            <w:gridSpan w:val="3"/>
            <w:vMerge w:val="restart"/>
            <w:tcBorders>
              <w:top w:val="single" w:sz="4" w:space="0" w:color="auto"/>
              <w:left w:val="single" w:sz="4" w:space="0" w:color="auto"/>
              <w:right w:val="single" w:sz="4" w:space="0" w:color="auto"/>
            </w:tcBorders>
            <w:vAlign w:val="center"/>
          </w:tcPr>
          <w:p w:rsidR="0009338A" w:rsidRDefault="0009338A">
            <w:pPr>
              <w:spacing w:after="0" w:line="240" w:lineRule="auto"/>
              <w:rPr>
                <w:rFonts w:ascii="PT Astra Serif" w:hAnsi="PT Astra Serif"/>
                <w:sz w:val="16"/>
                <w:szCs w:val="16"/>
              </w:rPr>
            </w:pPr>
            <w:r>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129" w:type="dxa"/>
            <w:gridSpan w:val="3"/>
            <w:tcBorders>
              <w:top w:val="single" w:sz="4" w:space="0" w:color="auto"/>
              <w:left w:val="single" w:sz="4" w:space="0" w:color="auto"/>
              <w:right w:val="single" w:sz="4" w:space="0" w:color="auto"/>
            </w:tcBorders>
            <w:vAlign w:val="center"/>
          </w:tcPr>
          <w:p w:rsidR="0009338A" w:rsidRPr="0009338A" w:rsidRDefault="0009338A">
            <w:pPr>
              <w:spacing w:after="0" w:line="240" w:lineRule="auto"/>
              <w:rPr>
                <w:rFonts w:ascii="PT Astra Serif" w:hAnsi="PT Astra Serif"/>
                <w:sz w:val="16"/>
                <w:szCs w:val="16"/>
              </w:rPr>
            </w:pPr>
            <w:r w:rsidRPr="0009338A">
              <w:rPr>
                <w:rFonts w:ascii="PT Astra Serif" w:hAnsi="PT Astra Serif"/>
                <w:sz w:val="16"/>
                <w:szCs w:val="16"/>
              </w:rPr>
              <w:t>2000,00</w:t>
            </w:r>
          </w:p>
        </w:tc>
        <w:tc>
          <w:tcPr>
            <w:tcW w:w="2463" w:type="dxa"/>
            <w:gridSpan w:val="3"/>
            <w:vMerge w:val="restart"/>
            <w:tcBorders>
              <w:top w:val="single" w:sz="4" w:space="0" w:color="auto"/>
              <w:left w:val="single" w:sz="4" w:space="0" w:color="auto"/>
              <w:right w:val="single" w:sz="4" w:space="0" w:color="auto"/>
            </w:tcBorders>
            <w:vAlign w:val="center"/>
          </w:tcPr>
          <w:p w:rsidR="0009338A" w:rsidRDefault="0009338A">
            <w:pPr>
              <w:spacing w:after="0" w:line="240" w:lineRule="auto"/>
              <w:rPr>
                <w:rFonts w:ascii="PT Astra Serif" w:hAnsi="PT Astra Serif"/>
              </w:rPr>
            </w:pPr>
          </w:p>
        </w:tc>
        <w:tc>
          <w:tcPr>
            <w:tcW w:w="1642" w:type="dxa"/>
            <w:gridSpan w:val="2"/>
            <w:vMerge w:val="restart"/>
            <w:tcBorders>
              <w:top w:val="single" w:sz="4" w:space="0" w:color="auto"/>
              <w:left w:val="single" w:sz="4" w:space="0" w:color="auto"/>
              <w:right w:val="single" w:sz="4" w:space="0" w:color="auto"/>
            </w:tcBorders>
            <w:vAlign w:val="center"/>
          </w:tcPr>
          <w:p w:rsidR="0009338A" w:rsidRDefault="0009338A">
            <w:pPr>
              <w:spacing w:after="0" w:line="240" w:lineRule="auto"/>
              <w:rPr>
                <w:rFonts w:ascii="PT Astra Serif" w:hAnsi="PT Astra Serif"/>
              </w:rPr>
            </w:pPr>
          </w:p>
        </w:tc>
      </w:tr>
      <w:tr w:rsidR="0009338A" w:rsidTr="0009338A">
        <w:trPr>
          <w:gridAfter w:val="2"/>
          <w:wAfter w:w="20870" w:type="dxa"/>
          <w:trHeight w:val="810"/>
        </w:trPr>
        <w:tc>
          <w:tcPr>
            <w:tcW w:w="413" w:type="dxa"/>
            <w:vMerge/>
            <w:tcBorders>
              <w:left w:val="single" w:sz="4" w:space="0" w:color="auto"/>
              <w:right w:val="single" w:sz="4" w:space="0" w:color="auto"/>
            </w:tcBorders>
            <w:vAlign w:val="center"/>
          </w:tcPr>
          <w:p w:rsidR="0009338A" w:rsidRDefault="0009338A">
            <w:pPr>
              <w:spacing w:after="0" w:line="240" w:lineRule="auto"/>
              <w:rPr>
                <w:rFonts w:ascii="PT Astra Serif" w:hAnsi="PT Astra Serif"/>
                <w:sz w:val="16"/>
                <w:szCs w:val="16"/>
              </w:rPr>
            </w:pPr>
          </w:p>
        </w:tc>
        <w:tc>
          <w:tcPr>
            <w:tcW w:w="2867" w:type="dxa"/>
            <w:gridSpan w:val="3"/>
            <w:vMerge/>
            <w:tcBorders>
              <w:left w:val="single" w:sz="4" w:space="0" w:color="auto"/>
              <w:right w:val="single" w:sz="4" w:space="0" w:color="auto"/>
            </w:tcBorders>
            <w:vAlign w:val="center"/>
          </w:tcPr>
          <w:p w:rsidR="0009338A" w:rsidRDefault="0009338A" w:rsidP="0009338A">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09338A" w:rsidRDefault="0009338A" w:rsidP="008E307D">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7</w:t>
            </w:r>
          </w:p>
        </w:tc>
        <w:tc>
          <w:tcPr>
            <w:tcW w:w="1064" w:type="dxa"/>
            <w:gridSpan w:val="3"/>
            <w:vMerge/>
            <w:tcBorders>
              <w:left w:val="single" w:sz="4" w:space="0" w:color="auto"/>
              <w:right w:val="single" w:sz="4" w:space="0" w:color="auto"/>
            </w:tcBorders>
            <w:vAlign w:val="center"/>
          </w:tcPr>
          <w:p w:rsidR="0009338A" w:rsidRDefault="0009338A">
            <w:pPr>
              <w:spacing w:after="0" w:line="240" w:lineRule="auto"/>
              <w:rPr>
                <w:rFonts w:ascii="PT Astra Serif" w:hAnsi="PT Astra Serif"/>
                <w:sz w:val="16"/>
                <w:szCs w:val="16"/>
              </w:rPr>
            </w:pPr>
          </w:p>
        </w:tc>
        <w:tc>
          <w:tcPr>
            <w:tcW w:w="1129" w:type="dxa"/>
            <w:gridSpan w:val="3"/>
            <w:tcBorders>
              <w:left w:val="single" w:sz="4" w:space="0" w:color="auto"/>
              <w:right w:val="single" w:sz="4" w:space="0" w:color="auto"/>
            </w:tcBorders>
            <w:vAlign w:val="center"/>
          </w:tcPr>
          <w:p w:rsidR="0009338A" w:rsidRDefault="0009338A">
            <w:pPr>
              <w:spacing w:after="0" w:line="240" w:lineRule="auto"/>
              <w:rPr>
                <w:rFonts w:ascii="PT Astra Serif" w:hAnsi="PT Astra Serif"/>
              </w:rPr>
            </w:pPr>
          </w:p>
        </w:tc>
        <w:tc>
          <w:tcPr>
            <w:tcW w:w="2463" w:type="dxa"/>
            <w:gridSpan w:val="3"/>
            <w:vMerge/>
            <w:tcBorders>
              <w:left w:val="single" w:sz="4" w:space="0" w:color="auto"/>
              <w:right w:val="single" w:sz="4" w:space="0" w:color="auto"/>
            </w:tcBorders>
            <w:vAlign w:val="center"/>
          </w:tcPr>
          <w:p w:rsidR="0009338A" w:rsidRDefault="0009338A">
            <w:pPr>
              <w:spacing w:after="0" w:line="240" w:lineRule="auto"/>
              <w:rPr>
                <w:rFonts w:ascii="PT Astra Serif" w:hAnsi="PT Astra Serif"/>
              </w:rPr>
            </w:pPr>
          </w:p>
        </w:tc>
        <w:tc>
          <w:tcPr>
            <w:tcW w:w="1642" w:type="dxa"/>
            <w:gridSpan w:val="2"/>
            <w:vMerge/>
            <w:tcBorders>
              <w:left w:val="single" w:sz="4" w:space="0" w:color="auto"/>
              <w:right w:val="single" w:sz="4" w:space="0" w:color="auto"/>
            </w:tcBorders>
            <w:vAlign w:val="center"/>
          </w:tcPr>
          <w:p w:rsidR="0009338A" w:rsidRDefault="0009338A">
            <w:pPr>
              <w:spacing w:after="0" w:line="240" w:lineRule="auto"/>
              <w:rPr>
                <w:rFonts w:ascii="PT Astra Serif" w:hAnsi="PT Astra Serif"/>
              </w:rPr>
            </w:pPr>
          </w:p>
        </w:tc>
      </w:tr>
      <w:tr w:rsidR="0009338A" w:rsidTr="00681FC4">
        <w:trPr>
          <w:gridAfter w:val="2"/>
          <w:wAfter w:w="20870" w:type="dxa"/>
          <w:trHeight w:val="870"/>
        </w:trPr>
        <w:tc>
          <w:tcPr>
            <w:tcW w:w="413" w:type="dxa"/>
            <w:vMerge/>
            <w:tcBorders>
              <w:left w:val="single" w:sz="4" w:space="0" w:color="auto"/>
              <w:bottom w:val="single" w:sz="4" w:space="0" w:color="auto"/>
              <w:right w:val="single" w:sz="4" w:space="0" w:color="auto"/>
            </w:tcBorders>
            <w:vAlign w:val="center"/>
          </w:tcPr>
          <w:p w:rsidR="0009338A" w:rsidRDefault="0009338A">
            <w:pPr>
              <w:spacing w:after="0" w:line="240" w:lineRule="auto"/>
              <w:rPr>
                <w:rFonts w:ascii="PT Astra Serif" w:hAnsi="PT Astra Serif"/>
                <w:sz w:val="16"/>
                <w:szCs w:val="16"/>
              </w:rPr>
            </w:pPr>
          </w:p>
        </w:tc>
        <w:tc>
          <w:tcPr>
            <w:tcW w:w="2867" w:type="dxa"/>
            <w:gridSpan w:val="3"/>
            <w:vMerge/>
            <w:tcBorders>
              <w:left w:val="single" w:sz="4" w:space="0" w:color="auto"/>
              <w:bottom w:val="single" w:sz="4" w:space="0" w:color="auto"/>
              <w:right w:val="single" w:sz="4" w:space="0" w:color="auto"/>
            </w:tcBorders>
            <w:vAlign w:val="center"/>
          </w:tcPr>
          <w:p w:rsidR="0009338A" w:rsidRDefault="0009338A" w:rsidP="0009338A">
            <w:pPr>
              <w:spacing w:after="0" w:line="240" w:lineRule="auto"/>
              <w:rPr>
                <w:rFonts w:ascii="PT Astra Serif" w:hAnsi="PT Astra Serif"/>
                <w:sz w:val="16"/>
                <w:szCs w:val="16"/>
              </w:rPr>
            </w:pPr>
          </w:p>
        </w:tc>
        <w:tc>
          <w:tcPr>
            <w:tcW w:w="1232" w:type="dxa"/>
            <w:gridSpan w:val="2"/>
            <w:tcBorders>
              <w:top w:val="single" w:sz="4" w:space="0" w:color="auto"/>
              <w:left w:val="single" w:sz="4" w:space="0" w:color="auto"/>
              <w:bottom w:val="single" w:sz="4" w:space="0" w:color="auto"/>
              <w:right w:val="single" w:sz="4" w:space="0" w:color="auto"/>
            </w:tcBorders>
          </w:tcPr>
          <w:p w:rsidR="0009338A" w:rsidRDefault="0009338A" w:rsidP="008E307D">
            <w:pPr>
              <w:pStyle w:val="a3"/>
              <w:tabs>
                <w:tab w:val="left" w:pos="426"/>
              </w:tabs>
              <w:spacing w:line="276" w:lineRule="auto"/>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064" w:type="dxa"/>
            <w:gridSpan w:val="3"/>
            <w:vMerge/>
            <w:tcBorders>
              <w:left w:val="single" w:sz="4" w:space="0" w:color="auto"/>
              <w:bottom w:val="single" w:sz="4" w:space="0" w:color="auto"/>
              <w:right w:val="single" w:sz="4" w:space="0" w:color="auto"/>
            </w:tcBorders>
            <w:vAlign w:val="center"/>
          </w:tcPr>
          <w:p w:rsidR="0009338A" w:rsidRDefault="0009338A">
            <w:pPr>
              <w:spacing w:after="0" w:line="240" w:lineRule="auto"/>
              <w:rPr>
                <w:rFonts w:ascii="PT Astra Serif" w:hAnsi="PT Astra Serif"/>
                <w:sz w:val="16"/>
                <w:szCs w:val="16"/>
              </w:rPr>
            </w:pPr>
          </w:p>
        </w:tc>
        <w:tc>
          <w:tcPr>
            <w:tcW w:w="1129" w:type="dxa"/>
            <w:gridSpan w:val="3"/>
            <w:tcBorders>
              <w:left w:val="single" w:sz="4" w:space="0" w:color="auto"/>
              <w:bottom w:val="single" w:sz="4" w:space="0" w:color="auto"/>
              <w:right w:val="single" w:sz="4" w:space="0" w:color="auto"/>
            </w:tcBorders>
            <w:vAlign w:val="center"/>
          </w:tcPr>
          <w:p w:rsidR="0009338A" w:rsidRDefault="0009338A">
            <w:pPr>
              <w:spacing w:after="0" w:line="240" w:lineRule="auto"/>
              <w:rPr>
                <w:rFonts w:ascii="PT Astra Serif" w:hAnsi="PT Astra Serif"/>
              </w:rPr>
            </w:pPr>
          </w:p>
        </w:tc>
        <w:tc>
          <w:tcPr>
            <w:tcW w:w="2463" w:type="dxa"/>
            <w:gridSpan w:val="3"/>
            <w:vMerge/>
            <w:tcBorders>
              <w:left w:val="single" w:sz="4" w:space="0" w:color="auto"/>
              <w:bottom w:val="single" w:sz="4" w:space="0" w:color="auto"/>
              <w:right w:val="single" w:sz="4" w:space="0" w:color="auto"/>
            </w:tcBorders>
            <w:vAlign w:val="center"/>
          </w:tcPr>
          <w:p w:rsidR="0009338A" w:rsidRDefault="0009338A">
            <w:pPr>
              <w:spacing w:after="0" w:line="240" w:lineRule="auto"/>
              <w:rPr>
                <w:rFonts w:ascii="PT Astra Serif" w:hAnsi="PT Astra Serif"/>
              </w:rPr>
            </w:pPr>
          </w:p>
        </w:tc>
        <w:tc>
          <w:tcPr>
            <w:tcW w:w="1642" w:type="dxa"/>
            <w:gridSpan w:val="2"/>
            <w:vMerge/>
            <w:tcBorders>
              <w:left w:val="single" w:sz="4" w:space="0" w:color="auto"/>
              <w:bottom w:val="single" w:sz="4" w:space="0" w:color="auto"/>
              <w:right w:val="single" w:sz="4" w:space="0" w:color="auto"/>
            </w:tcBorders>
            <w:vAlign w:val="center"/>
          </w:tcPr>
          <w:p w:rsidR="0009338A" w:rsidRDefault="0009338A">
            <w:pPr>
              <w:spacing w:after="0" w:line="240" w:lineRule="auto"/>
              <w:rPr>
                <w:rFonts w:ascii="PT Astra Serif" w:hAnsi="PT Astra Serif"/>
              </w:rPr>
            </w:pPr>
          </w:p>
        </w:tc>
      </w:tr>
    </w:tbl>
    <w:p w:rsidR="00004030" w:rsidRDefault="00004030" w:rsidP="00004030">
      <w:pPr>
        <w:widowControl w:val="0"/>
        <w:tabs>
          <w:tab w:val="left" w:pos="426"/>
        </w:tabs>
        <w:autoSpaceDE w:val="0"/>
        <w:autoSpaceDN w:val="0"/>
        <w:adjustRightInd w:val="0"/>
        <w:jc w:val="both"/>
        <w:rPr>
          <w:rFonts w:ascii="PT Astra Serif" w:hAnsi="PT Astra Serif"/>
          <w:sz w:val="24"/>
          <w:szCs w:val="24"/>
        </w:rPr>
      </w:pPr>
    </w:p>
    <w:p w:rsidR="00004030" w:rsidRDefault="00004030" w:rsidP="00004030">
      <w:pPr>
        <w:tabs>
          <w:tab w:val="left" w:pos="426"/>
        </w:tabs>
        <w:jc w:val="right"/>
        <w:rPr>
          <w:rFonts w:ascii="PT Astra Serif" w:hAnsi="PT Astra Serif"/>
          <w:sz w:val="24"/>
          <w:szCs w:val="24"/>
        </w:rPr>
      </w:pPr>
    </w:p>
    <w:p w:rsidR="00004030" w:rsidRDefault="00004030" w:rsidP="00004030">
      <w:pPr>
        <w:tabs>
          <w:tab w:val="left" w:pos="426"/>
        </w:tabs>
        <w:jc w:val="right"/>
        <w:rPr>
          <w:rFonts w:ascii="PT Astra Serif" w:hAnsi="PT Astra Serif"/>
          <w:sz w:val="24"/>
          <w:szCs w:val="24"/>
        </w:rPr>
      </w:pPr>
    </w:p>
    <w:p w:rsidR="00004030" w:rsidRDefault="00004030" w:rsidP="00004030">
      <w:pPr>
        <w:tabs>
          <w:tab w:val="left" w:pos="426"/>
        </w:tabs>
        <w:jc w:val="right"/>
        <w:rPr>
          <w:rFonts w:ascii="PT Astra Serif" w:hAnsi="PT Astra Serif"/>
          <w:sz w:val="24"/>
          <w:szCs w:val="24"/>
        </w:rPr>
      </w:pPr>
    </w:p>
    <w:p w:rsidR="00004030" w:rsidRDefault="00004030" w:rsidP="00004030">
      <w:pPr>
        <w:tabs>
          <w:tab w:val="left" w:pos="426"/>
        </w:tabs>
        <w:jc w:val="right"/>
        <w:rPr>
          <w:rFonts w:ascii="PT Astra Serif" w:hAnsi="PT Astra Serif"/>
          <w:sz w:val="24"/>
          <w:szCs w:val="24"/>
        </w:rPr>
      </w:pPr>
    </w:p>
    <w:p w:rsidR="00004030" w:rsidRDefault="00004030" w:rsidP="00004030">
      <w:pPr>
        <w:tabs>
          <w:tab w:val="left" w:pos="426"/>
        </w:tabs>
        <w:jc w:val="right"/>
        <w:rPr>
          <w:rFonts w:ascii="PT Astra Serif" w:hAnsi="PT Astra Serif"/>
          <w:sz w:val="24"/>
          <w:szCs w:val="24"/>
        </w:rPr>
      </w:pPr>
    </w:p>
    <w:p w:rsidR="00004030" w:rsidRDefault="00004030" w:rsidP="00004030">
      <w:pPr>
        <w:tabs>
          <w:tab w:val="left" w:pos="426"/>
        </w:tabs>
        <w:jc w:val="right"/>
        <w:rPr>
          <w:rFonts w:ascii="PT Astra Serif" w:hAnsi="PT Astra Serif"/>
          <w:sz w:val="24"/>
          <w:szCs w:val="24"/>
        </w:rPr>
      </w:pPr>
    </w:p>
    <w:p w:rsidR="00004030" w:rsidRDefault="00B25617" w:rsidP="00004030">
      <w:pPr>
        <w:shd w:val="clear" w:color="auto" w:fill="FFFFFF"/>
        <w:jc w:val="center"/>
        <w:textAlignment w:val="baseline"/>
        <w:outlineLvl w:val="2"/>
        <w:rPr>
          <w:rFonts w:ascii="PT Astra Serif" w:hAnsi="PT Astra Serif"/>
          <w:b/>
          <w:spacing w:val="2"/>
          <w:sz w:val="28"/>
          <w:szCs w:val="28"/>
        </w:rPr>
      </w:pPr>
      <w:r>
        <w:rPr>
          <w:rFonts w:ascii="PT Astra Serif" w:hAnsi="PT Astra Serif"/>
          <w:b/>
          <w:spacing w:val="2"/>
          <w:sz w:val="28"/>
          <w:szCs w:val="28"/>
        </w:rPr>
        <w:lastRenderedPageBreak/>
        <w:t>Св</w:t>
      </w:r>
      <w:r w:rsidR="00004030">
        <w:rPr>
          <w:rFonts w:ascii="PT Astra Serif" w:hAnsi="PT Astra Serif"/>
          <w:b/>
          <w:spacing w:val="2"/>
          <w:sz w:val="28"/>
          <w:szCs w:val="28"/>
        </w:rPr>
        <w:t>едения</w:t>
      </w:r>
    </w:p>
    <w:p w:rsidR="00004030" w:rsidRDefault="00004030" w:rsidP="00004030">
      <w:pPr>
        <w:shd w:val="clear" w:color="auto" w:fill="FFFFFF"/>
        <w:jc w:val="center"/>
        <w:textAlignment w:val="baseline"/>
        <w:outlineLvl w:val="2"/>
        <w:rPr>
          <w:rFonts w:ascii="PT Astra Serif" w:hAnsi="PT Astra Serif"/>
          <w:b/>
          <w:spacing w:val="2"/>
          <w:sz w:val="28"/>
          <w:szCs w:val="28"/>
        </w:rPr>
      </w:pPr>
      <w:r>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11060" w:type="dxa"/>
        <w:tblInd w:w="-1269" w:type="dxa"/>
        <w:tblLayout w:type="fixed"/>
        <w:tblCellMar>
          <w:left w:w="0" w:type="dxa"/>
          <w:right w:w="0" w:type="dxa"/>
        </w:tblCellMar>
        <w:tblLook w:val="04A0" w:firstRow="1" w:lastRow="0" w:firstColumn="1" w:lastColumn="0" w:noHBand="0" w:noVBand="1"/>
      </w:tblPr>
      <w:tblGrid>
        <w:gridCol w:w="993"/>
        <w:gridCol w:w="3263"/>
        <w:gridCol w:w="423"/>
        <w:gridCol w:w="1278"/>
        <w:gridCol w:w="1418"/>
        <w:gridCol w:w="1276"/>
        <w:gridCol w:w="1559"/>
        <w:gridCol w:w="850"/>
      </w:tblGrid>
      <w:tr w:rsidR="00004030" w:rsidTr="00B25617">
        <w:trPr>
          <w:trHeight w:val="374"/>
        </w:trPr>
        <w:tc>
          <w:tcPr>
            <w:tcW w:w="99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 п/п</w:t>
            </w:r>
          </w:p>
        </w:tc>
        <w:tc>
          <w:tcPr>
            <w:tcW w:w="3263"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Наименование целевого показателя (индикатора)</w:t>
            </w:r>
          </w:p>
        </w:tc>
        <w:tc>
          <w:tcPr>
            <w:tcW w:w="1701"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Ед. изм.</w:t>
            </w:r>
          </w:p>
        </w:tc>
        <w:tc>
          <w:tcPr>
            <w:tcW w:w="510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Значения показателей</w:t>
            </w:r>
          </w:p>
        </w:tc>
      </w:tr>
      <w:tr w:rsidR="00004030" w:rsidTr="00B25617">
        <w:tc>
          <w:tcPr>
            <w:tcW w:w="993" w:type="dxa"/>
            <w:tcBorders>
              <w:top w:val="nil"/>
              <w:left w:val="single" w:sz="6" w:space="0" w:color="000000"/>
              <w:bottom w:val="nil"/>
              <w:right w:val="single" w:sz="6" w:space="0" w:color="000000"/>
            </w:tcBorders>
            <w:tcMar>
              <w:top w:w="0" w:type="dxa"/>
              <w:left w:w="149" w:type="dxa"/>
              <w:bottom w:w="0" w:type="dxa"/>
              <w:right w:w="149" w:type="dxa"/>
            </w:tcMar>
            <w:hideMark/>
          </w:tcPr>
          <w:p w:rsidR="00004030" w:rsidRDefault="00004030">
            <w:pPr>
              <w:spacing w:after="0"/>
            </w:pPr>
          </w:p>
        </w:tc>
        <w:tc>
          <w:tcPr>
            <w:tcW w:w="3263" w:type="dxa"/>
            <w:vMerge/>
            <w:tcBorders>
              <w:top w:val="single" w:sz="6" w:space="0" w:color="000000"/>
              <w:left w:val="single" w:sz="6" w:space="0" w:color="000000"/>
              <w:bottom w:val="nil"/>
              <w:right w:val="single" w:sz="6" w:space="0" w:color="000000"/>
            </w:tcBorders>
            <w:vAlign w:val="center"/>
            <w:hideMark/>
          </w:tcPr>
          <w:p w:rsidR="00004030" w:rsidRDefault="00004030">
            <w:pPr>
              <w:spacing w:after="0" w:line="240" w:lineRule="auto"/>
              <w:rPr>
                <w:rFonts w:ascii="PT Astra Serif" w:hAnsi="PT Astra Serif"/>
                <w:sz w:val="24"/>
                <w:szCs w:val="24"/>
              </w:rPr>
            </w:pPr>
          </w:p>
        </w:tc>
        <w:tc>
          <w:tcPr>
            <w:tcW w:w="1701"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004030" w:rsidRDefault="00004030">
            <w:pPr>
              <w:spacing w:after="0"/>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отчетный год (1) (базовый)</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текущий год (2) (оценка)</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jc w:val="center"/>
              <w:textAlignment w:val="baseline"/>
              <w:rPr>
                <w:rFonts w:ascii="PT Astra Serif" w:hAnsi="PT Astra Serif"/>
                <w:sz w:val="24"/>
                <w:szCs w:val="24"/>
              </w:rPr>
            </w:pPr>
            <w:r>
              <w:rPr>
                <w:rFonts w:ascii="PT Astra Serif" w:hAnsi="PT Astra Serif"/>
                <w:sz w:val="24"/>
                <w:szCs w:val="24"/>
              </w:rPr>
              <w:t>первый год планового периода (3)</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w:t>
            </w:r>
          </w:p>
        </w:tc>
      </w:tr>
      <w:tr w:rsidR="00004030" w:rsidTr="00B25617">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1</w:t>
            </w:r>
          </w:p>
        </w:tc>
        <w:tc>
          <w:tcPr>
            <w:tcW w:w="3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3</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7</w:t>
            </w:r>
          </w:p>
        </w:tc>
      </w:tr>
      <w:tr w:rsidR="00004030" w:rsidTr="00B25617">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10067"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line="315" w:lineRule="atLeast"/>
              <w:jc w:val="center"/>
              <w:textAlignment w:val="baseline"/>
              <w:rPr>
                <w:rFonts w:ascii="PT Astra Serif" w:hAnsi="PT Astra Serif"/>
                <w:sz w:val="24"/>
                <w:szCs w:val="24"/>
              </w:rPr>
            </w:pPr>
            <w:r>
              <w:rPr>
                <w:rFonts w:ascii="PT Astra Serif" w:hAnsi="PT Astra Serif"/>
                <w:sz w:val="24"/>
                <w:szCs w:val="24"/>
              </w:rPr>
              <w:t>Муниципальная программа</w:t>
            </w:r>
          </w:p>
        </w:tc>
      </w:tr>
      <w:tr w:rsidR="00004030" w:rsidTr="00844DB4">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36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pStyle w:val="a3"/>
              <w:spacing w:line="276" w:lineRule="auto"/>
              <w:rPr>
                <w:rFonts w:ascii="PT Astra Serif" w:hAnsi="PT Astra Serif"/>
                <w:sz w:val="18"/>
                <w:szCs w:val="18"/>
              </w:rPr>
            </w:pPr>
            <w:r>
              <w:rPr>
                <w:rFonts w:ascii="PT Astra Serif" w:hAnsi="PT Astra Serif"/>
                <w:sz w:val="18"/>
                <w:szCs w:val="18"/>
              </w:rPr>
              <w:t>Цель:</w:t>
            </w:r>
          </w:p>
          <w:p w:rsidR="00004030" w:rsidRDefault="00004030">
            <w:pPr>
              <w:pStyle w:val="a3"/>
              <w:spacing w:line="276" w:lineRule="auto"/>
              <w:rPr>
                <w:rStyle w:val="a5"/>
                <w:i w:val="0"/>
              </w:rPr>
            </w:pPr>
            <w:r>
              <w:rPr>
                <w:rStyle w:val="a5"/>
                <w:rFonts w:ascii="PT Astra Serif" w:hAnsi="PT Astra Serif"/>
                <w:sz w:val="18"/>
                <w:szCs w:val="18"/>
              </w:rPr>
              <w:t xml:space="preserve"> Повышение  эффективности управления, распоряжения и использования имущества муниципального образования г. Хвалынск и земельных ресурсов, находящихся в собственности и на территории муниципального образования г. Хвалынск;</w:t>
            </w:r>
          </w:p>
          <w:p w:rsidR="00004030" w:rsidRDefault="00004030">
            <w:pPr>
              <w:pStyle w:val="a3"/>
              <w:spacing w:line="276" w:lineRule="auto"/>
            </w:pPr>
            <w:r>
              <w:rPr>
                <w:rStyle w:val="a5"/>
                <w:rFonts w:ascii="PT Astra Serif" w:hAnsi="PT Astra Serif"/>
                <w:sz w:val="18"/>
                <w:szCs w:val="18"/>
              </w:rPr>
              <w:t>-</w:t>
            </w:r>
            <w:r>
              <w:rPr>
                <w:rFonts w:ascii="PT Astra Serif" w:hAnsi="PT Astra Serif"/>
                <w:sz w:val="18"/>
                <w:szCs w:val="18"/>
              </w:rPr>
              <w:t xml:space="preserve">устойчивое территориальное развитие муниципального </w:t>
            </w:r>
            <w:r>
              <w:rPr>
                <w:rStyle w:val="a5"/>
                <w:rFonts w:ascii="PT Astra Serif" w:hAnsi="PT Astra Serif"/>
                <w:sz w:val="18"/>
                <w:szCs w:val="18"/>
              </w:rPr>
              <w:t xml:space="preserve">образования г. Хвалынск </w:t>
            </w:r>
            <w:r>
              <w:rPr>
                <w:rFonts w:ascii="PT Astra Serif" w:hAnsi="PT Astra Serif"/>
                <w:sz w:val="18"/>
                <w:szCs w:val="18"/>
              </w:rPr>
              <w:t xml:space="preserve">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p w:rsidR="00004030" w:rsidRDefault="00004030">
            <w:pPr>
              <w:rPr>
                <w:rFonts w:ascii="PT Astra Serif" w:hAnsi="PT Astra Serif"/>
                <w:sz w:val="24"/>
                <w:szCs w:val="24"/>
              </w:rPr>
            </w:pPr>
          </w:p>
          <w:p w:rsidR="00004030" w:rsidRDefault="00004030">
            <w:pPr>
              <w:jc w:val="center"/>
              <w:rPr>
                <w:rFonts w:ascii="PT Astra Serif" w:hAnsi="PT Astra Serif"/>
                <w:sz w:val="24"/>
                <w:szCs w:val="24"/>
              </w:rPr>
            </w:pPr>
            <w:r>
              <w:rPr>
                <w:rFonts w:ascii="PT Astra Serif" w:hAnsi="PT Astra Serif"/>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r>
      <w:tr w:rsidR="00004030" w:rsidTr="00844DB4">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36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Задача:</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-совершенствование системы учета объектов муниципальной собственности в казне и реестре имущества муниципального района;</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-обеспечение эффективного использования земли, вовлечение ее в оборот;</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-формирование полного и достоверного источника об объектах муниципальной собственности;</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 xml:space="preserve">-обеспечение планов и программ муниципального </w:t>
            </w:r>
            <w:r>
              <w:rPr>
                <w:rStyle w:val="a5"/>
                <w:rFonts w:ascii="PT Astra Serif" w:hAnsi="PT Astra Serif"/>
                <w:sz w:val="18"/>
                <w:szCs w:val="18"/>
              </w:rPr>
              <w:t>образования г. Хвалынск</w:t>
            </w:r>
            <w:r>
              <w:rPr>
                <w:rFonts w:ascii="PT Astra Serif" w:hAnsi="PT Astra Serif"/>
                <w:sz w:val="18"/>
                <w:szCs w:val="18"/>
              </w:rPr>
              <w:t xml:space="preserve"> по приватизации и сдаче в аренду объектов муниципальной собственности, увеличение не налоговых доходов районного бюджета</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-обеспечение надлежащего содержания, эксплуатации и сохранности имущества входящего в состав муниципальной казны муниципального имущества;</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 xml:space="preserve">-обеспечение устойчивого развития территорий муниципального </w:t>
            </w:r>
            <w:r>
              <w:rPr>
                <w:rStyle w:val="a5"/>
                <w:rFonts w:ascii="PT Astra Serif" w:hAnsi="PT Astra Serif"/>
                <w:sz w:val="18"/>
                <w:szCs w:val="18"/>
              </w:rPr>
              <w:t>образования г. Хвалынск</w:t>
            </w:r>
            <w:r>
              <w:rPr>
                <w:rFonts w:ascii="PT Astra Serif" w:hAnsi="PT Astra Serif"/>
                <w:sz w:val="18"/>
                <w:szCs w:val="18"/>
              </w:rPr>
              <w:t xml:space="preserve"> на основе территориального планирования и градостроительного зонирования;</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 xml:space="preserve">- обеспечение сбалансированного учета экологических, экономических, социальных и иных факторов при осуществлении градостроительной </w:t>
            </w:r>
            <w:r>
              <w:rPr>
                <w:rFonts w:ascii="PT Astra Serif" w:hAnsi="PT Astra Serif"/>
                <w:sz w:val="18"/>
                <w:szCs w:val="18"/>
              </w:rPr>
              <w:lastRenderedPageBreak/>
              <w:t>деятельности;</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 осуществление строительства на основе документов территориального планирования и правил землепользования и застройки.</w:t>
            </w:r>
          </w:p>
          <w:p w:rsidR="00004030" w:rsidRDefault="00004030">
            <w:pPr>
              <w:pStyle w:val="a3"/>
              <w:spacing w:line="276" w:lineRule="auto"/>
              <w:jc w:val="both"/>
              <w:rPr>
                <w:rFonts w:ascii="PT Astra Serif" w:hAnsi="PT Astra Serif"/>
                <w:sz w:val="18"/>
                <w:szCs w:val="18"/>
              </w:rPr>
            </w:pPr>
            <w:r>
              <w:rPr>
                <w:rFonts w:ascii="PT Astra Serif" w:hAnsi="PT Astra Serif"/>
                <w:sz w:val="18"/>
                <w:szCs w:val="18"/>
              </w:rPr>
              <w:t xml:space="preserve">- проведение мероприятий, направленных на выкуп (в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 № 101-ФЗ «Об обороте земель сельскохозяйственного назначения». </w:t>
            </w:r>
          </w:p>
          <w:p w:rsidR="00844DB4" w:rsidRDefault="00844DB4">
            <w:pPr>
              <w:pStyle w:val="a3"/>
              <w:spacing w:line="276" w:lineRule="auto"/>
              <w:jc w:val="both"/>
              <w:rPr>
                <w:rFonts w:ascii="PT Astra Serif" w:hAnsi="PT Astra Serif"/>
                <w:sz w:val="18"/>
                <w:szCs w:val="18"/>
              </w:rPr>
            </w:pPr>
            <w:r>
              <w:rPr>
                <w:rFonts w:ascii="PT Astra Serif" w:hAnsi="PT Astra Serif"/>
                <w:sz w:val="18"/>
                <w:szCs w:val="18"/>
              </w:rPr>
              <w:t>-</w:t>
            </w:r>
            <w:r w:rsidRPr="003D1285">
              <w:rPr>
                <w:rFonts w:ascii="PT Astra Serif" w:hAnsi="PT Astra Serif"/>
              </w:rPr>
              <w:t xml:space="preserve"> </w:t>
            </w:r>
            <w:r w:rsidRPr="00844DB4">
              <w:rPr>
                <w:rFonts w:ascii="PT Astra Serif" w:hAnsi="PT Astra Serif"/>
                <w:sz w:val="18"/>
                <w:szCs w:val="18"/>
              </w:rPr>
              <w:t>проведение ремонта муниципального имущества</w:t>
            </w: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r>
              <w:rPr>
                <w:rFonts w:ascii="PT Astra Serif" w:hAnsi="PT Astra Serif"/>
                <w:sz w:val="24"/>
                <w:szCs w:val="24"/>
              </w:rPr>
              <w:lastRenderedPageBreak/>
              <w:t xml:space="preserve">           </w:t>
            </w:r>
          </w:p>
          <w:p w:rsidR="00004030" w:rsidRDefault="00004030">
            <w:pPr>
              <w:rPr>
                <w:rFonts w:ascii="PT Astra Serif" w:hAnsi="PT Astra Serif"/>
                <w:sz w:val="24"/>
                <w:szCs w:val="24"/>
              </w:rPr>
            </w:pPr>
          </w:p>
          <w:p w:rsidR="00004030" w:rsidRDefault="00004030">
            <w:pPr>
              <w:rPr>
                <w:rFonts w:ascii="PT Astra Serif" w:hAnsi="PT Astra Serif"/>
                <w:sz w:val="24"/>
                <w:szCs w:val="24"/>
              </w:rPr>
            </w:pPr>
          </w:p>
          <w:p w:rsidR="00004030" w:rsidRDefault="00004030">
            <w:pPr>
              <w:rPr>
                <w:rFonts w:ascii="PT Astra Serif" w:hAnsi="PT Astra Serif"/>
                <w:sz w:val="24"/>
                <w:szCs w:val="24"/>
              </w:rPr>
            </w:pPr>
            <w:r>
              <w:rPr>
                <w:rFonts w:ascii="PT Astra Serif" w:hAnsi="PT Astra Serif"/>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r>
      <w:tr w:rsidR="00004030" w:rsidTr="00844DB4">
        <w:trPr>
          <w:trHeight w:val="435"/>
        </w:trPr>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04030" w:rsidRDefault="00004030">
            <w:pPr>
              <w:spacing w:after="0"/>
            </w:pPr>
          </w:p>
        </w:tc>
        <w:tc>
          <w:tcPr>
            <w:tcW w:w="3686"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line="315" w:lineRule="atLeast"/>
              <w:textAlignment w:val="baseline"/>
              <w:rPr>
                <w:rFonts w:ascii="PT Astra Serif" w:hAnsi="PT Astra Serif"/>
                <w:sz w:val="18"/>
                <w:szCs w:val="18"/>
              </w:rPr>
            </w:pPr>
            <w:r>
              <w:rPr>
                <w:rFonts w:ascii="PT Astra Serif" w:hAnsi="PT Astra Serif"/>
                <w:sz w:val="18"/>
                <w:szCs w:val="18"/>
              </w:rPr>
              <w:t>Показатели:</w:t>
            </w:r>
          </w:p>
        </w:tc>
        <w:tc>
          <w:tcPr>
            <w:tcW w:w="127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after="0"/>
            </w:pPr>
          </w:p>
        </w:tc>
        <w:tc>
          <w:tcPr>
            <w:tcW w:w="141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after="0"/>
            </w:pP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after="0"/>
            </w:pPr>
          </w:p>
        </w:tc>
        <w:tc>
          <w:tcPr>
            <w:tcW w:w="155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after="0"/>
            </w:pPr>
          </w:p>
        </w:tc>
        <w:tc>
          <w:tcPr>
            <w:tcW w:w="85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after="0"/>
            </w:pPr>
          </w:p>
        </w:tc>
      </w:tr>
      <w:tr w:rsidR="00004030" w:rsidTr="00844DB4">
        <w:trPr>
          <w:trHeight w:val="1050"/>
        </w:trPr>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004030" w:rsidRDefault="00004030">
            <w:pPr>
              <w:spacing w:after="0" w:line="240" w:lineRule="auto"/>
            </w:pPr>
          </w:p>
        </w:tc>
        <w:tc>
          <w:tcPr>
            <w:tcW w:w="3686"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line="315" w:lineRule="atLeast"/>
              <w:textAlignment w:val="baseline"/>
              <w:rPr>
                <w:rFonts w:ascii="PT Astra Serif" w:hAnsi="PT Astra Serif"/>
                <w:sz w:val="18"/>
                <w:szCs w:val="18"/>
              </w:rPr>
            </w:pPr>
            <w:r>
              <w:rPr>
                <w:rFonts w:ascii="PT Astra Serif" w:hAnsi="PT Astra Serif"/>
                <w:sz w:val="18"/>
                <w:szCs w:val="18"/>
              </w:rPr>
              <w:t>Обеспечение оформления прав на земельные участки (КЦСР 9400003000)</w:t>
            </w:r>
          </w:p>
        </w:tc>
        <w:tc>
          <w:tcPr>
            <w:tcW w:w="127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jc w:val="center"/>
            </w:pPr>
            <w:r>
              <w:rPr>
                <w:rFonts w:ascii="PT Astra Serif" w:hAnsi="PT Astra Serif"/>
                <w:sz w:val="24"/>
                <w:szCs w:val="24"/>
              </w:rPr>
              <w:t>%</w:t>
            </w:r>
          </w:p>
        </w:tc>
        <w:tc>
          <w:tcPr>
            <w:tcW w:w="141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1559"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r>
      <w:tr w:rsidR="00004030" w:rsidTr="00844DB4">
        <w:trPr>
          <w:trHeight w:val="1365"/>
        </w:trPr>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004030" w:rsidRDefault="00004030">
            <w:pPr>
              <w:spacing w:after="0" w:line="240" w:lineRule="auto"/>
            </w:pPr>
          </w:p>
        </w:tc>
        <w:tc>
          <w:tcPr>
            <w:tcW w:w="3686"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line="315" w:lineRule="atLeast"/>
              <w:textAlignment w:val="baseline"/>
              <w:rPr>
                <w:rFonts w:ascii="PT Astra Serif" w:hAnsi="PT Astra Serif"/>
                <w:sz w:val="18"/>
                <w:szCs w:val="18"/>
              </w:rPr>
            </w:pPr>
            <w:r>
              <w:rPr>
                <w:rFonts w:ascii="PT Astra Serif" w:hAnsi="PT Astra Serif"/>
                <w:sz w:val="18"/>
                <w:szCs w:val="18"/>
              </w:rPr>
              <w:t>Проведение мероприятий по проведению рыночной стоимости имущества и земельных участков (КЦСР 9400004000)</w:t>
            </w:r>
          </w:p>
        </w:tc>
        <w:tc>
          <w:tcPr>
            <w:tcW w:w="127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jc w:val="center"/>
            </w:pPr>
            <w:r>
              <w:rPr>
                <w:rFonts w:ascii="PT Astra Serif" w:hAnsi="PT Astra Serif"/>
                <w:sz w:val="24"/>
                <w:szCs w:val="24"/>
              </w:rPr>
              <w:t>%</w:t>
            </w:r>
          </w:p>
        </w:tc>
        <w:tc>
          <w:tcPr>
            <w:tcW w:w="141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1559"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r>
      <w:tr w:rsidR="00004030" w:rsidTr="00844DB4">
        <w:trPr>
          <w:trHeight w:val="1395"/>
        </w:trPr>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004030" w:rsidRDefault="00004030">
            <w:pPr>
              <w:spacing w:after="0" w:line="240" w:lineRule="auto"/>
            </w:pPr>
          </w:p>
        </w:tc>
        <w:tc>
          <w:tcPr>
            <w:tcW w:w="3686"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spacing w:line="315" w:lineRule="atLeast"/>
              <w:textAlignment w:val="baseline"/>
              <w:rPr>
                <w:rFonts w:ascii="PT Astra Serif" w:hAnsi="PT Astra Serif"/>
                <w:sz w:val="18"/>
                <w:szCs w:val="18"/>
              </w:rPr>
            </w:pPr>
            <w:r>
              <w:rPr>
                <w:rFonts w:ascii="PT Astra Serif" w:hAnsi="PT Astra Serif"/>
                <w:sz w:val="18"/>
                <w:szCs w:val="18"/>
              </w:rPr>
              <w:t>Информационное обеспечение распоряжения муниципальным имуществом (КЦСР 9400003000)</w:t>
            </w:r>
          </w:p>
        </w:tc>
        <w:tc>
          <w:tcPr>
            <w:tcW w:w="127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004030" w:rsidRDefault="00004030">
            <w:pPr>
              <w:jc w:val="center"/>
            </w:pPr>
            <w:r>
              <w:rPr>
                <w:rFonts w:ascii="PT Astra Serif" w:hAnsi="PT Astra Serif"/>
                <w:sz w:val="24"/>
                <w:szCs w:val="24"/>
              </w:rPr>
              <w:t>%</w:t>
            </w:r>
          </w:p>
        </w:tc>
        <w:tc>
          <w:tcPr>
            <w:tcW w:w="141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1559"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04030" w:rsidRDefault="00004030">
            <w:pPr>
              <w:rPr>
                <w:rFonts w:ascii="PT Astra Serif" w:hAnsi="PT Astra Serif"/>
                <w:sz w:val="24"/>
                <w:szCs w:val="24"/>
              </w:rPr>
            </w:pPr>
          </w:p>
        </w:tc>
      </w:tr>
      <w:tr w:rsidR="00844DB4" w:rsidTr="00844DB4">
        <w:trPr>
          <w:trHeight w:val="1395"/>
        </w:trPr>
        <w:tc>
          <w:tcPr>
            <w:tcW w:w="993" w:type="dxa"/>
            <w:tcBorders>
              <w:top w:val="single" w:sz="6" w:space="0" w:color="000000"/>
              <w:left w:val="single" w:sz="6" w:space="0" w:color="000000"/>
              <w:bottom w:val="single" w:sz="6" w:space="0" w:color="000000"/>
              <w:right w:val="single" w:sz="6" w:space="0" w:color="000000"/>
            </w:tcBorders>
            <w:vAlign w:val="center"/>
          </w:tcPr>
          <w:p w:rsidR="00844DB4" w:rsidRDefault="00844DB4">
            <w:pPr>
              <w:spacing w:after="0" w:line="240" w:lineRule="auto"/>
            </w:pPr>
          </w:p>
        </w:tc>
        <w:tc>
          <w:tcPr>
            <w:tcW w:w="3686" w:type="dxa"/>
            <w:gridSpan w:val="2"/>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44DB4" w:rsidRDefault="00844DB4">
            <w:pPr>
              <w:spacing w:line="315" w:lineRule="atLeast"/>
              <w:textAlignment w:val="baseline"/>
              <w:rPr>
                <w:rFonts w:ascii="PT Astra Serif" w:hAnsi="PT Astra Serif"/>
                <w:sz w:val="18"/>
                <w:szCs w:val="18"/>
              </w:rPr>
            </w:pPr>
            <w:r>
              <w:rPr>
                <w:rFonts w:ascii="PT Astra Serif" w:hAnsi="PT Astra Serif"/>
                <w:sz w:val="18"/>
                <w:szCs w:val="18"/>
              </w:rPr>
              <w:t>Ремонт муниципального имущества</w:t>
            </w:r>
          </w:p>
        </w:tc>
        <w:tc>
          <w:tcPr>
            <w:tcW w:w="127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44DB4" w:rsidRDefault="00844DB4">
            <w:pPr>
              <w:jc w:val="center"/>
              <w:rPr>
                <w:rFonts w:ascii="PT Astra Serif" w:hAnsi="PT Astra Serif"/>
                <w:sz w:val="24"/>
                <w:szCs w:val="24"/>
              </w:rPr>
            </w:pPr>
            <w:r>
              <w:rPr>
                <w:rFonts w:ascii="PT Astra Serif" w:hAnsi="PT Astra Serif"/>
                <w:sz w:val="24"/>
                <w:szCs w:val="24"/>
              </w:rPr>
              <w:t>%</w:t>
            </w:r>
          </w:p>
        </w:tc>
        <w:tc>
          <w:tcPr>
            <w:tcW w:w="141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44DB4" w:rsidRDefault="00844DB4">
            <w:pPr>
              <w:rPr>
                <w:rFonts w:ascii="PT Astra Serif" w:hAnsi="PT Astra Serif"/>
                <w:sz w:val="24"/>
                <w:szCs w:val="24"/>
              </w:rPr>
            </w:pP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44DB4" w:rsidRDefault="00844DB4">
            <w:pPr>
              <w:rPr>
                <w:rFonts w:ascii="PT Astra Serif" w:hAnsi="PT Astra Serif"/>
                <w:sz w:val="24"/>
                <w:szCs w:val="24"/>
              </w:rPr>
            </w:pPr>
          </w:p>
        </w:tc>
        <w:tc>
          <w:tcPr>
            <w:tcW w:w="1559"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44DB4" w:rsidRDefault="00844DB4">
            <w:pPr>
              <w:rPr>
                <w:rFonts w:ascii="PT Astra Serif" w:hAnsi="PT Astra Serif"/>
                <w:sz w:val="24"/>
                <w:szCs w:val="24"/>
              </w:rPr>
            </w:pPr>
          </w:p>
        </w:tc>
        <w:tc>
          <w:tcPr>
            <w:tcW w:w="85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44DB4" w:rsidRDefault="00844DB4">
            <w:pPr>
              <w:rPr>
                <w:rFonts w:ascii="PT Astra Serif" w:hAnsi="PT Astra Serif"/>
                <w:sz w:val="24"/>
                <w:szCs w:val="24"/>
              </w:rPr>
            </w:pPr>
          </w:p>
        </w:tc>
      </w:tr>
    </w:tbl>
    <w:p w:rsidR="00004030" w:rsidRDefault="00004030" w:rsidP="00004030">
      <w:pPr>
        <w:tabs>
          <w:tab w:val="left" w:pos="5190"/>
        </w:tabs>
        <w:spacing w:after="0" w:line="240" w:lineRule="auto"/>
        <w:ind w:left="34" w:right="-144" w:firstLine="675"/>
        <w:jc w:val="both"/>
        <w:rPr>
          <w:rFonts w:ascii="PT Astra Serif" w:hAnsi="PT Astra Serif" w:cs="Times New Roman"/>
          <w:b/>
          <w:sz w:val="28"/>
          <w:szCs w:val="28"/>
        </w:rPr>
      </w:pPr>
      <w:r>
        <w:rPr>
          <w:rFonts w:ascii="PT Astra Serif" w:hAnsi="PT Astra Serif" w:cs="Times New Roman"/>
          <w:b/>
          <w:sz w:val="28"/>
          <w:szCs w:val="28"/>
        </w:rPr>
        <w:t xml:space="preserve">6. Оценка эффективности реализации муниципальной программы «Управление муниципальным имуществом и земельными ресурсами, </w:t>
      </w:r>
      <w:r>
        <w:rPr>
          <w:rFonts w:ascii="PT Astra Serif" w:hAnsi="PT Astra Serif" w:cs="Times New Roman"/>
          <w:b/>
          <w:bCs/>
          <w:sz w:val="28"/>
          <w:szCs w:val="28"/>
        </w:rPr>
        <w:t>территориальное  планирование</w:t>
      </w:r>
      <w:r>
        <w:rPr>
          <w:rFonts w:ascii="PT Astra Serif" w:hAnsi="PT Astra Serif" w:cs="Times New Roman"/>
          <w:b/>
          <w:sz w:val="28"/>
          <w:szCs w:val="28"/>
        </w:rPr>
        <w:t xml:space="preserve">  </w:t>
      </w:r>
      <w:r>
        <w:rPr>
          <w:rFonts w:ascii="PT Astra Serif" w:hAnsi="PT Astra Serif" w:cs="Times New Roman"/>
          <w:b/>
          <w:bCs/>
          <w:sz w:val="28"/>
          <w:szCs w:val="28"/>
        </w:rPr>
        <w:t>муниципального образования город Хвалынск</w:t>
      </w:r>
      <w:r>
        <w:rPr>
          <w:rFonts w:ascii="PT Astra Serif" w:hAnsi="PT Astra Serif" w:cs="Times New Roman"/>
          <w:b/>
          <w:sz w:val="28"/>
          <w:szCs w:val="28"/>
        </w:rPr>
        <w:t>»</w:t>
      </w:r>
    </w:p>
    <w:p w:rsidR="00004030" w:rsidRDefault="00004030" w:rsidP="00B25617">
      <w:pPr>
        <w:tabs>
          <w:tab w:val="left" w:pos="5190"/>
        </w:tabs>
        <w:spacing w:after="0" w:line="240" w:lineRule="auto"/>
        <w:ind w:left="34" w:right="-144" w:firstLine="675"/>
        <w:jc w:val="both"/>
        <w:rPr>
          <w:rFonts w:ascii="PT Astra Serif" w:hAnsi="PT Astra Serif" w:cs="Times New Roman"/>
          <w:sz w:val="28"/>
          <w:szCs w:val="28"/>
        </w:rPr>
        <w:sectPr w:rsidR="00004030">
          <w:pgSz w:w="11906" w:h="16838"/>
          <w:pgMar w:top="1134" w:right="991" w:bottom="851" w:left="1701" w:header="709" w:footer="709" w:gutter="0"/>
          <w:cols w:space="720"/>
        </w:sectPr>
      </w:pPr>
      <w:r>
        <w:rPr>
          <w:rFonts w:ascii="PT Astra Serif" w:hAnsi="PT Astra Serif" w:cs="Times New Roman"/>
          <w:sz w:val="28"/>
          <w:szCs w:val="28"/>
        </w:rPr>
        <w:t xml:space="preserve">Основным исполнителем Программы является администрация Хвалынского муниципального района. Оценка эффективности реализации программы проводится в соответствии с разделом </w:t>
      </w:r>
      <w:r>
        <w:rPr>
          <w:rFonts w:ascii="PT Astra Serif" w:hAnsi="PT Astra Serif" w:cs="Times New Roman"/>
          <w:sz w:val="28"/>
          <w:szCs w:val="28"/>
          <w:lang w:val="en-US"/>
        </w:rPr>
        <w:t>VII</w:t>
      </w:r>
      <w:r>
        <w:rPr>
          <w:rFonts w:ascii="PT Astra Serif" w:hAnsi="PT Astra Serif" w:cs="Times New Roman"/>
          <w:sz w:val="28"/>
          <w:szCs w:val="28"/>
        </w:rPr>
        <w:t xml:space="preserve"> постановления администрации Хвалынского муниципального района №470 от 05 августа 2024 года «Об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 их формирования и реализации, проведения оценки эффективности реа</w:t>
      </w:r>
      <w:r w:rsidR="00844DB4">
        <w:rPr>
          <w:rFonts w:ascii="PT Astra Serif" w:hAnsi="PT Astra Serif" w:cs="Times New Roman"/>
          <w:sz w:val="28"/>
          <w:szCs w:val="28"/>
        </w:rPr>
        <w:t>лизации муниципальных программ»</w:t>
      </w:r>
    </w:p>
    <w:p w:rsidR="00CE1F20" w:rsidRPr="00CB41C9" w:rsidRDefault="00CE1F20" w:rsidP="00B25617">
      <w:pPr>
        <w:pStyle w:val="a3"/>
        <w:tabs>
          <w:tab w:val="left" w:pos="4536"/>
        </w:tabs>
        <w:ind w:right="-144"/>
        <w:rPr>
          <w:rFonts w:ascii="PT Astra Serif" w:hAnsi="PT Astra Serif"/>
          <w:b/>
          <w:sz w:val="28"/>
          <w:szCs w:val="28"/>
        </w:rPr>
      </w:pPr>
    </w:p>
    <w:sectPr w:rsidR="00CE1F20" w:rsidRPr="00CB41C9" w:rsidSect="00D215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455"/>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AE7198"/>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B47AA5"/>
    <w:multiLevelType w:val="hybridMultilevel"/>
    <w:tmpl w:val="3F2A97A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EE6131"/>
    <w:multiLevelType w:val="hybridMultilevel"/>
    <w:tmpl w:val="8B6E83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1E32EE"/>
    <w:multiLevelType w:val="hybridMultilevel"/>
    <w:tmpl w:val="CBD08860"/>
    <w:lvl w:ilvl="0" w:tplc="75F81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DAE774B"/>
    <w:multiLevelType w:val="hybridMultilevel"/>
    <w:tmpl w:val="B374E40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77ED01DE"/>
    <w:multiLevelType w:val="hybridMultilevel"/>
    <w:tmpl w:val="66EE1B22"/>
    <w:lvl w:ilvl="0" w:tplc="203AAEF4">
      <w:start w:val="1"/>
      <w:numFmt w:val="decimal"/>
      <w:lvlText w:val="%1."/>
      <w:lvlJc w:val="left"/>
      <w:pPr>
        <w:ind w:left="786" w:hanging="360"/>
      </w:pPr>
      <w:rPr>
        <w:rFonts w:cs="Times New Roman"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E6"/>
    <w:rsid w:val="00004030"/>
    <w:rsid w:val="00012F57"/>
    <w:rsid w:val="0001358A"/>
    <w:rsid w:val="00024547"/>
    <w:rsid w:val="000315A1"/>
    <w:rsid w:val="00044335"/>
    <w:rsid w:val="00047198"/>
    <w:rsid w:val="0005355B"/>
    <w:rsid w:val="00056EB2"/>
    <w:rsid w:val="0006067A"/>
    <w:rsid w:val="000653E2"/>
    <w:rsid w:val="00072D41"/>
    <w:rsid w:val="00090501"/>
    <w:rsid w:val="0009338A"/>
    <w:rsid w:val="00097375"/>
    <w:rsid w:val="000B50BD"/>
    <w:rsid w:val="000C32DB"/>
    <w:rsid w:val="000E242C"/>
    <w:rsid w:val="000F15A9"/>
    <w:rsid w:val="000F1BC8"/>
    <w:rsid w:val="000F37B0"/>
    <w:rsid w:val="000F7D69"/>
    <w:rsid w:val="001028A6"/>
    <w:rsid w:val="0011044D"/>
    <w:rsid w:val="001132E6"/>
    <w:rsid w:val="001148F9"/>
    <w:rsid w:val="00116BB1"/>
    <w:rsid w:val="0013519F"/>
    <w:rsid w:val="00140714"/>
    <w:rsid w:val="00141805"/>
    <w:rsid w:val="001422EE"/>
    <w:rsid w:val="001516F8"/>
    <w:rsid w:val="00156F1C"/>
    <w:rsid w:val="0016676A"/>
    <w:rsid w:val="001671F5"/>
    <w:rsid w:val="00174CE4"/>
    <w:rsid w:val="00176CA1"/>
    <w:rsid w:val="00181AB1"/>
    <w:rsid w:val="00181B65"/>
    <w:rsid w:val="00190D28"/>
    <w:rsid w:val="0019310F"/>
    <w:rsid w:val="001A41EC"/>
    <w:rsid w:val="001B10A2"/>
    <w:rsid w:val="001B5CDB"/>
    <w:rsid w:val="001C0A87"/>
    <w:rsid w:val="001C300B"/>
    <w:rsid w:val="001D1C62"/>
    <w:rsid w:val="001D747E"/>
    <w:rsid w:val="001E334F"/>
    <w:rsid w:val="001E4135"/>
    <w:rsid w:val="001E518D"/>
    <w:rsid w:val="002022B0"/>
    <w:rsid w:val="00225691"/>
    <w:rsid w:val="00225B30"/>
    <w:rsid w:val="00225B5F"/>
    <w:rsid w:val="00230EA8"/>
    <w:rsid w:val="0023355E"/>
    <w:rsid w:val="00237996"/>
    <w:rsid w:val="0024020D"/>
    <w:rsid w:val="002477AF"/>
    <w:rsid w:val="0025132E"/>
    <w:rsid w:val="00254326"/>
    <w:rsid w:val="00262D81"/>
    <w:rsid w:val="002663EB"/>
    <w:rsid w:val="0027155E"/>
    <w:rsid w:val="0028030D"/>
    <w:rsid w:val="00280881"/>
    <w:rsid w:val="00280F10"/>
    <w:rsid w:val="00281945"/>
    <w:rsid w:val="0028460E"/>
    <w:rsid w:val="002864D1"/>
    <w:rsid w:val="002867C7"/>
    <w:rsid w:val="00293ECB"/>
    <w:rsid w:val="002A4E67"/>
    <w:rsid w:val="002A6541"/>
    <w:rsid w:val="002C2C1D"/>
    <w:rsid w:val="002C51AD"/>
    <w:rsid w:val="002E1804"/>
    <w:rsid w:val="002E1B54"/>
    <w:rsid w:val="0030292B"/>
    <w:rsid w:val="00303D9F"/>
    <w:rsid w:val="0030462F"/>
    <w:rsid w:val="00316E9A"/>
    <w:rsid w:val="003213BD"/>
    <w:rsid w:val="0032158E"/>
    <w:rsid w:val="00321D53"/>
    <w:rsid w:val="00323265"/>
    <w:rsid w:val="00332EEE"/>
    <w:rsid w:val="0033531B"/>
    <w:rsid w:val="00340C00"/>
    <w:rsid w:val="003516F7"/>
    <w:rsid w:val="003621DA"/>
    <w:rsid w:val="00371E99"/>
    <w:rsid w:val="00380822"/>
    <w:rsid w:val="00380F66"/>
    <w:rsid w:val="00391F4C"/>
    <w:rsid w:val="00395EE2"/>
    <w:rsid w:val="003A2E2F"/>
    <w:rsid w:val="003A45A9"/>
    <w:rsid w:val="003A5516"/>
    <w:rsid w:val="003A5DA8"/>
    <w:rsid w:val="003A7043"/>
    <w:rsid w:val="003B24D3"/>
    <w:rsid w:val="003B48C8"/>
    <w:rsid w:val="003B7707"/>
    <w:rsid w:val="003C1187"/>
    <w:rsid w:val="003C2BC1"/>
    <w:rsid w:val="003D1285"/>
    <w:rsid w:val="003D639D"/>
    <w:rsid w:val="003E19D4"/>
    <w:rsid w:val="003E295E"/>
    <w:rsid w:val="003E39E7"/>
    <w:rsid w:val="003E442E"/>
    <w:rsid w:val="003F2239"/>
    <w:rsid w:val="00422F69"/>
    <w:rsid w:val="004232C8"/>
    <w:rsid w:val="00433734"/>
    <w:rsid w:val="004405BC"/>
    <w:rsid w:val="00445C28"/>
    <w:rsid w:val="00450F0F"/>
    <w:rsid w:val="00465008"/>
    <w:rsid w:val="00474E26"/>
    <w:rsid w:val="00482E37"/>
    <w:rsid w:val="0049012F"/>
    <w:rsid w:val="0049070F"/>
    <w:rsid w:val="00491AED"/>
    <w:rsid w:val="00495C33"/>
    <w:rsid w:val="004A32ED"/>
    <w:rsid w:val="004A665D"/>
    <w:rsid w:val="004A7115"/>
    <w:rsid w:val="004B057F"/>
    <w:rsid w:val="004B367A"/>
    <w:rsid w:val="004B3CE0"/>
    <w:rsid w:val="004B576D"/>
    <w:rsid w:val="004B7274"/>
    <w:rsid w:val="004B7772"/>
    <w:rsid w:val="004C06D8"/>
    <w:rsid w:val="004D558B"/>
    <w:rsid w:val="004D589C"/>
    <w:rsid w:val="004E215B"/>
    <w:rsid w:val="004E38B4"/>
    <w:rsid w:val="004E3F55"/>
    <w:rsid w:val="004E5914"/>
    <w:rsid w:val="004F26C0"/>
    <w:rsid w:val="005027B0"/>
    <w:rsid w:val="00503149"/>
    <w:rsid w:val="0050317C"/>
    <w:rsid w:val="00511D52"/>
    <w:rsid w:val="00515615"/>
    <w:rsid w:val="00527196"/>
    <w:rsid w:val="00532038"/>
    <w:rsid w:val="00533C76"/>
    <w:rsid w:val="005515FA"/>
    <w:rsid w:val="0055436E"/>
    <w:rsid w:val="0055763D"/>
    <w:rsid w:val="00560975"/>
    <w:rsid w:val="00560E06"/>
    <w:rsid w:val="00563447"/>
    <w:rsid w:val="005643FE"/>
    <w:rsid w:val="005652B9"/>
    <w:rsid w:val="00566ECC"/>
    <w:rsid w:val="0057312B"/>
    <w:rsid w:val="00573755"/>
    <w:rsid w:val="0058127B"/>
    <w:rsid w:val="005826A4"/>
    <w:rsid w:val="00584C56"/>
    <w:rsid w:val="00585827"/>
    <w:rsid w:val="00587CCB"/>
    <w:rsid w:val="00591AD8"/>
    <w:rsid w:val="005939A3"/>
    <w:rsid w:val="005B1C81"/>
    <w:rsid w:val="005B6B41"/>
    <w:rsid w:val="005C7B16"/>
    <w:rsid w:val="005D07FB"/>
    <w:rsid w:val="005D2E1C"/>
    <w:rsid w:val="005D640D"/>
    <w:rsid w:val="005D6E87"/>
    <w:rsid w:val="005E70EE"/>
    <w:rsid w:val="005F0DD2"/>
    <w:rsid w:val="005F612F"/>
    <w:rsid w:val="00612440"/>
    <w:rsid w:val="00614B82"/>
    <w:rsid w:val="00622E54"/>
    <w:rsid w:val="00627C34"/>
    <w:rsid w:val="00627CAB"/>
    <w:rsid w:val="00631E3D"/>
    <w:rsid w:val="00633061"/>
    <w:rsid w:val="00636AE4"/>
    <w:rsid w:val="00645C5A"/>
    <w:rsid w:val="00651EA5"/>
    <w:rsid w:val="00661113"/>
    <w:rsid w:val="0066217D"/>
    <w:rsid w:val="00666A50"/>
    <w:rsid w:val="00666B1B"/>
    <w:rsid w:val="00666EDF"/>
    <w:rsid w:val="006727A5"/>
    <w:rsid w:val="00673AA9"/>
    <w:rsid w:val="00676857"/>
    <w:rsid w:val="006843C1"/>
    <w:rsid w:val="00685150"/>
    <w:rsid w:val="00685869"/>
    <w:rsid w:val="00686484"/>
    <w:rsid w:val="006922B3"/>
    <w:rsid w:val="00695D4A"/>
    <w:rsid w:val="006A1F7D"/>
    <w:rsid w:val="006A4A34"/>
    <w:rsid w:val="006A4BE6"/>
    <w:rsid w:val="006B270A"/>
    <w:rsid w:val="006B3586"/>
    <w:rsid w:val="006D1E44"/>
    <w:rsid w:val="006D2EC2"/>
    <w:rsid w:val="006E0714"/>
    <w:rsid w:val="006E1746"/>
    <w:rsid w:val="006F237C"/>
    <w:rsid w:val="006F6898"/>
    <w:rsid w:val="00700BC4"/>
    <w:rsid w:val="007133E2"/>
    <w:rsid w:val="00714E50"/>
    <w:rsid w:val="0071645D"/>
    <w:rsid w:val="00726520"/>
    <w:rsid w:val="00734CA2"/>
    <w:rsid w:val="007412C3"/>
    <w:rsid w:val="00746FA1"/>
    <w:rsid w:val="0075758A"/>
    <w:rsid w:val="007624B1"/>
    <w:rsid w:val="00780325"/>
    <w:rsid w:val="00792AF0"/>
    <w:rsid w:val="00795490"/>
    <w:rsid w:val="007A3E53"/>
    <w:rsid w:val="007A637B"/>
    <w:rsid w:val="007B6709"/>
    <w:rsid w:val="007C0967"/>
    <w:rsid w:val="007D4D30"/>
    <w:rsid w:val="007D4F99"/>
    <w:rsid w:val="007E5E6F"/>
    <w:rsid w:val="007E74AF"/>
    <w:rsid w:val="007F771F"/>
    <w:rsid w:val="00810932"/>
    <w:rsid w:val="00832B6B"/>
    <w:rsid w:val="00835253"/>
    <w:rsid w:val="0083635C"/>
    <w:rsid w:val="008366CC"/>
    <w:rsid w:val="00836E4D"/>
    <w:rsid w:val="00844DB4"/>
    <w:rsid w:val="00875C06"/>
    <w:rsid w:val="008760D8"/>
    <w:rsid w:val="0087786B"/>
    <w:rsid w:val="008A057E"/>
    <w:rsid w:val="008A5BBE"/>
    <w:rsid w:val="008B1676"/>
    <w:rsid w:val="008C4911"/>
    <w:rsid w:val="008C64F5"/>
    <w:rsid w:val="008C70C8"/>
    <w:rsid w:val="008C77ED"/>
    <w:rsid w:val="008E6DE7"/>
    <w:rsid w:val="008F0020"/>
    <w:rsid w:val="009211A1"/>
    <w:rsid w:val="00922175"/>
    <w:rsid w:val="00923C6F"/>
    <w:rsid w:val="00930A3C"/>
    <w:rsid w:val="00930CE5"/>
    <w:rsid w:val="00934D9D"/>
    <w:rsid w:val="00934F34"/>
    <w:rsid w:val="009534DE"/>
    <w:rsid w:val="009814FB"/>
    <w:rsid w:val="00982A23"/>
    <w:rsid w:val="0098658F"/>
    <w:rsid w:val="00992F02"/>
    <w:rsid w:val="00995856"/>
    <w:rsid w:val="009A1135"/>
    <w:rsid w:val="009B13A8"/>
    <w:rsid w:val="009B52A4"/>
    <w:rsid w:val="009C1C64"/>
    <w:rsid w:val="009C2B61"/>
    <w:rsid w:val="009C50AF"/>
    <w:rsid w:val="009E1283"/>
    <w:rsid w:val="009E6DBD"/>
    <w:rsid w:val="009F6BF3"/>
    <w:rsid w:val="00A01DC2"/>
    <w:rsid w:val="00A03614"/>
    <w:rsid w:val="00A067AF"/>
    <w:rsid w:val="00A21F4A"/>
    <w:rsid w:val="00A26171"/>
    <w:rsid w:val="00A26B39"/>
    <w:rsid w:val="00A31535"/>
    <w:rsid w:val="00A3205E"/>
    <w:rsid w:val="00A333BE"/>
    <w:rsid w:val="00A33D36"/>
    <w:rsid w:val="00A367E9"/>
    <w:rsid w:val="00A44D40"/>
    <w:rsid w:val="00A5319A"/>
    <w:rsid w:val="00A54212"/>
    <w:rsid w:val="00A56FB2"/>
    <w:rsid w:val="00A6712A"/>
    <w:rsid w:val="00A82355"/>
    <w:rsid w:val="00A8575C"/>
    <w:rsid w:val="00A9624C"/>
    <w:rsid w:val="00AA013E"/>
    <w:rsid w:val="00AB07D9"/>
    <w:rsid w:val="00AB233E"/>
    <w:rsid w:val="00AB3FC8"/>
    <w:rsid w:val="00AB4050"/>
    <w:rsid w:val="00AB4D15"/>
    <w:rsid w:val="00AB6A71"/>
    <w:rsid w:val="00AB7872"/>
    <w:rsid w:val="00AC2CAF"/>
    <w:rsid w:val="00AC76FF"/>
    <w:rsid w:val="00AD18BA"/>
    <w:rsid w:val="00AD18F7"/>
    <w:rsid w:val="00AD3618"/>
    <w:rsid w:val="00AF2F91"/>
    <w:rsid w:val="00B025BE"/>
    <w:rsid w:val="00B20A67"/>
    <w:rsid w:val="00B21AE8"/>
    <w:rsid w:val="00B22A14"/>
    <w:rsid w:val="00B25617"/>
    <w:rsid w:val="00B3519E"/>
    <w:rsid w:val="00B648FC"/>
    <w:rsid w:val="00B76D82"/>
    <w:rsid w:val="00B93BB6"/>
    <w:rsid w:val="00B945D2"/>
    <w:rsid w:val="00BA0A5A"/>
    <w:rsid w:val="00BA640C"/>
    <w:rsid w:val="00BA695C"/>
    <w:rsid w:val="00BB0B28"/>
    <w:rsid w:val="00BB28CE"/>
    <w:rsid w:val="00BD294D"/>
    <w:rsid w:val="00BD6E0E"/>
    <w:rsid w:val="00BE2A33"/>
    <w:rsid w:val="00BF30E8"/>
    <w:rsid w:val="00C0160B"/>
    <w:rsid w:val="00C12F0A"/>
    <w:rsid w:val="00C26C78"/>
    <w:rsid w:val="00C43726"/>
    <w:rsid w:val="00C51725"/>
    <w:rsid w:val="00C525C4"/>
    <w:rsid w:val="00C54D6D"/>
    <w:rsid w:val="00C65A74"/>
    <w:rsid w:val="00C90276"/>
    <w:rsid w:val="00C941D8"/>
    <w:rsid w:val="00C96358"/>
    <w:rsid w:val="00CA30A9"/>
    <w:rsid w:val="00CA5890"/>
    <w:rsid w:val="00CA67F7"/>
    <w:rsid w:val="00CB41C9"/>
    <w:rsid w:val="00CC3883"/>
    <w:rsid w:val="00CC5C68"/>
    <w:rsid w:val="00CD1CDF"/>
    <w:rsid w:val="00CE1286"/>
    <w:rsid w:val="00CE1F20"/>
    <w:rsid w:val="00CE5655"/>
    <w:rsid w:val="00CE6830"/>
    <w:rsid w:val="00CF2E15"/>
    <w:rsid w:val="00CF3E2B"/>
    <w:rsid w:val="00CF4A0B"/>
    <w:rsid w:val="00CF4E70"/>
    <w:rsid w:val="00D112FC"/>
    <w:rsid w:val="00D15C5E"/>
    <w:rsid w:val="00D174A0"/>
    <w:rsid w:val="00D17873"/>
    <w:rsid w:val="00D21566"/>
    <w:rsid w:val="00D223FE"/>
    <w:rsid w:val="00D35D28"/>
    <w:rsid w:val="00D37149"/>
    <w:rsid w:val="00D66453"/>
    <w:rsid w:val="00D77274"/>
    <w:rsid w:val="00D93E38"/>
    <w:rsid w:val="00D9688E"/>
    <w:rsid w:val="00DB74EA"/>
    <w:rsid w:val="00DC7832"/>
    <w:rsid w:val="00DC7EAF"/>
    <w:rsid w:val="00DE1A2C"/>
    <w:rsid w:val="00DF16EC"/>
    <w:rsid w:val="00DF752B"/>
    <w:rsid w:val="00E027E2"/>
    <w:rsid w:val="00E06B3F"/>
    <w:rsid w:val="00E15574"/>
    <w:rsid w:val="00E1663A"/>
    <w:rsid w:val="00E20512"/>
    <w:rsid w:val="00E24ED3"/>
    <w:rsid w:val="00E2712F"/>
    <w:rsid w:val="00E27739"/>
    <w:rsid w:val="00E27A6D"/>
    <w:rsid w:val="00E35F00"/>
    <w:rsid w:val="00E5177E"/>
    <w:rsid w:val="00E53716"/>
    <w:rsid w:val="00E57A3F"/>
    <w:rsid w:val="00E70F37"/>
    <w:rsid w:val="00E747A7"/>
    <w:rsid w:val="00E75361"/>
    <w:rsid w:val="00E91D3F"/>
    <w:rsid w:val="00EA60B6"/>
    <w:rsid w:val="00EA683D"/>
    <w:rsid w:val="00EC124E"/>
    <w:rsid w:val="00EC50A2"/>
    <w:rsid w:val="00EC7813"/>
    <w:rsid w:val="00ED4223"/>
    <w:rsid w:val="00ED6146"/>
    <w:rsid w:val="00ED716D"/>
    <w:rsid w:val="00EE2BFF"/>
    <w:rsid w:val="00F000F6"/>
    <w:rsid w:val="00F125AA"/>
    <w:rsid w:val="00F274A0"/>
    <w:rsid w:val="00F37D99"/>
    <w:rsid w:val="00F4393C"/>
    <w:rsid w:val="00F44C5A"/>
    <w:rsid w:val="00F45062"/>
    <w:rsid w:val="00F51693"/>
    <w:rsid w:val="00F658B5"/>
    <w:rsid w:val="00F72203"/>
    <w:rsid w:val="00F75305"/>
    <w:rsid w:val="00F93E30"/>
    <w:rsid w:val="00F94CDE"/>
    <w:rsid w:val="00F9601F"/>
    <w:rsid w:val="00F962B9"/>
    <w:rsid w:val="00F97985"/>
    <w:rsid w:val="00FA3BCF"/>
    <w:rsid w:val="00FA688D"/>
    <w:rsid w:val="00FB7CB6"/>
    <w:rsid w:val="00FC56AA"/>
    <w:rsid w:val="00FD17CA"/>
    <w:rsid w:val="00FD6A54"/>
    <w:rsid w:val="00FE5116"/>
    <w:rsid w:val="00FE5B00"/>
    <w:rsid w:val="00FF72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14563">
      <w:bodyDiv w:val="1"/>
      <w:marLeft w:val="0"/>
      <w:marRight w:val="0"/>
      <w:marTop w:val="0"/>
      <w:marBottom w:val="0"/>
      <w:divBdr>
        <w:top w:val="none" w:sz="0" w:space="0" w:color="auto"/>
        <w:left w:val="none" w:sz="0" w:space="0" w:color="auto"/>
        <w:bottom w:val="none" w:sz="0" w:space="0" w:color="auto"/>
        <w:right w:val="none" w:sz="0" w:space="0" w:color="auto"/>
      </w:divBdr>
    </w:div>
    <w:div w:id="1355419618">
      <w:bodyDiv w:val="1"/>
      <w:marLeft w:val="0"/>
      <w:marRight w:val="0"/>
      <w:marTop w:val="0"/>
      <w:marBottom w:val="0"/>
      <w:divBdr>
        <w:top w:val="none" w:sz="0" w:space="0" w:color="auto"/>
        <w:left w:val="none" w:sz="0" w:space="0" w:color="auto"/>
        <w:bottom w:val="none" w:sz="0" w:space="0" w:color="auto"/>
        <w:right w:val="none" w:sz="0" w:space="0" w:color="auto"/>
      </w:divBdr>
    </w:div>
    <w:div w:id="1709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273F3-C586-4D49-89D7-0BECC42D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3271</Words>
  <Characters>18650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OPChuprasova</cp:lastModifiedBy>
  <cp:revision>2</cp:revision>
  <cp:lastPrinted>2025-07-09T12:37:00Z</cp:lastPrinted>
  <dcterms:created xsi:type="dcterms:W3CDTF">2026-07-22T09:39:00Z</dcterms:created>
  <dcterms:modified xsi:type="dcterms:W3CDTF">2026-07-22T09:39:00Z</dcterms:modified>
</cp:coreProperties>
</file>