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C218FC" w:rsidRPr="00C218FC" w14:paraId="5F4250E1" w14:textId="77777777" w:rsidTr="00D425C8">
        <w:trPr>
          <w:trHeight w:val="100"/>
        </w:trPr>
        <w:tc>
          <w:tcPr>
            <w:tcW w:w="9606" w:type="dxa"/>
          </w:tcPr>
          <w:p w14:paraId="75AEDE67" w14:textId="3FDD2778" w:rsidR="00C218FC" w:rsidRPr="00C218FC" w:rsidRDefault="00C218FC" w:rsidP="00D425C8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C218FC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0" allowOverlap="1" wp14:anchorId="0E25B536" wp14:editId="57A59A8E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7578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7" distR="114297" simplePos="0" relativeHeight="251660288" behindDoc="0" locked="0" layoutInCell="0" allowOverlap="1" wp14:anchorId="190BDB33" wp14:editId="5303478F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0A41B" id="Line 4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" o:allowincell="f"/>
                  </w:pict>
                </mc:Fallback>
              </mc:AlternateContent>
            </w:r>
            <w:r w:rsidRPr="00C218F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АДМИНИСТРАЦИЯ </w:t>
            </w:r>
          </w:p>
          <w:p w14:paraId="50970A9B" w14:textId="77777777" w:rsidR="00C218FC" w:rsidRPr="00C218FC" w:rsidRDefault="00C218FC" w:rsidP="00D425C8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C218F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4D7EB972" w14:textId="77777777" w:rsidR="00C218FC" w:rsidRPr="00C218FC" w:rsidRDefault="00C218FC" w:rsidP="00D425C8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C218F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39B0E83F" w14:textId="77777777" w:rsidR="00A722A5" w:rsidRDefault="00A722A5" w:rsidP="00D425C8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14:paraId="533FD1E6" w14:textId="56349124" w:rsidR="00C218FC" w:rsidRPr="00C218FC" w:rsidRDefault="00C218FC" w:rsidP="00D425C8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218FC">
              <w:rPr>
                <w:rFonts w:ascii="PT Astra Serif" w:hAnsi="PT Astra Serif"/>
                <w:b/>
                <w:bCs/>
                <w:sz w:val="28"/>
                <w:szCs w:val="28"/>
              </w:rPr>
              <w:t>П О С Т А Н О В Л Е Н И Е</w:t>
            </w:r>
          </w:p>
          <w:p w14:paraId="6B7551F4" w14:textId="47F29CB3" w:rsidR="00C218FC" w:rsidRPr="00993FBF" w:rsidRDefault="002D7EAC" w:rsidP="00D425C8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404BE">
              <w:rPr>
                <w:rFonts w:ascii="PT Astra Serif" w:hAnsi="PT Astra Serif"/>
                <w:sz w:val="28"/>
                <w:szCs w:val="28"/>
              </w:rPr>
              <w:t xml:space="preserve">28 </w:t>
            </w:r>
            <w:r>
              <w:rPr>
                <w:rFonts w:ascii="PT Astra Serif" w:hAnsi="PT Astra Serif"/>
                <w:sz w:val="28"/>
                <w:szCs w:val="28"/>
              </w:rPr>
              <w:t>апреля</w:t>
            </w:r>
            <w:r w:rsidR="00C218FC" w:rsidRPr="00C218FC">
              <w:rPr>
                <w:rFonts w:ascii="PT Astra Serif" w:hAnsi="PT Astra Serif"/>
                <w:sz w:val="28"/>
                <w:szCs w:val="28"/>
              </w:rPr>
              <w:t xml:space="preserve"> 202</w:t>
            </w:r>
            <w:r w:rsidR="00993FBF">
              <w:rPr>
                <w:rFonts w:ascii="PT Astra Serif" w:hAnsi="PT Astra Serif"/>
                <w:sz w:val="28"/>
                <w:szCs w:val="28"/>
              </w:rPr>
              <w:t>6</w:t>
            </w:r>
            <w:r w:rsidR="00C218FC" w:rsidRPr="00C218FC">
              <w:rPr>
                <w:rFonts w:ascii="PT Astra Serif" w:hAnsi="PT Astra Serif"/>
                <w:sz w:val="28"/>
                <w:szCs w:val="28"/>
              </w:rPr>
              <w:t xml:space="preserve"> г.                          </w:t>
            </w:r>
            <w:r w:rsidR="00913DDD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         </w:t>
            </w:r>
            <w:r w:rsidR="00913DDD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="008404B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74A3F">
              <w:rPr>
                <w:rFonts w:ascii="PT Astra Serif" w:hAnsi="PT Astra Serif"/>
                <w:sz w:val="28"/>
                <w:szCs w:val="28"/>
              </w:rPr>
              <w:t>№</w:t>
            </w:r>
            <w:r w:rsidR="000913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404BE">
              <w:rPr>
                <w:rFonts w:ascii="PT Astra Serif" w:hAnsi="PT Astra Serif"/>
                <w:sz w:val="28"/>
                <w:szCs w:val="28"/>
              </w:rPr>
              <w:t>397</w:t>
            </w:r>
          </w:p>
          <w:p w14:paraId="0ED5FE12" w14:textId="77777777" w:rsidR="00C218FC" w:rsidRPr="00C218FC" w:rsidRDefault="00C218FC" w:rsidP="00D425C8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218FC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  <w:p w14:paraId="3FBBE526" w14:textId="77777777" w:rsidR="00C218FC" w:rsidRDefault="008404BE" w:rsidP="00D425C8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  <w:p w14:paraId="4280B8E7" w14:textId="0C9B7357" w:rsidR="008404BE" w:rsidRPr="00C218FC" w:rsidRDefault="008404BE" w:rsidP="00D425C8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4F6731F" w14:textId="65022C70" w:rsidR="0063744B" w:rsidRDefault="00BE5661" w:rsidP="003B018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Об источниках наружного противопожарного водоснабжения для целей пожаротушения, расположенных в муниципальном образовании город </w:t>
      </w: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Хвалынск</w:t>
      </w:r>
    </w:p>
    <w:p w14:paraId="47393727" w14:textId="77777777" w:rsidR="00BE5661" w:rsidRDefault="00BE5661" w:rsidP="002D7EA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</w:p>
    <w:p w14:paraId="6C3757CA" w14:textId="5BBF14B3" w:rsidR="002D7EAC" w:rsidRPr="007F199E" w:rsidRDefault="00BE5661" w:rsidP="003B018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color w:val="000000"/>
          <w:sz w:val="28"/>
          <w:szCs w:val="28"/>
        </w:rPr>
        <w:t>В соответствии с Федеральным законом от  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21 декабря 1994 года № 69-ФЗ «О пожарной безопасности», Федеральным законом Российской Федерации от 22 июля 2008 года № 123-ФЗ «Технический регламент о требованиях пожарной безопасности», Федеральным законом Российской Федерации от 7 декабря 2011 года № 416-ФЗ «О водоснабжении и водоотведении», Постановлением Правительства Российской Федерации от 16 сентября 2020 года № 1479 «Об утверждении правил противопожарного режима в Российской Федерации», в целях активизации работы по приведению наружного противопожарного водоснабжения в соответствие с нормами и правилами, а также создания условий для забора в любое время года воды из источников наружного противопожарного водоснабжения</w:t>
      </w:r>
      <w:r w:rsidR="002D7EAC" w:rsidRPr="007F199E">
        <w:rPr>
          <w:rFonts w:ascii="PT Astra Serif" w:hAnsi="PT Astra Serif" w:cs="Times New Roman"/>
          <w:sz w:val="28"/>
          <w:szCs w:val="28"/>
        </w:rPr>
        <w:t>, руководствуясь Уставом Хвалынского муниципального района</w:t>
      </w:r>
      <w:r w:rsidR="003C62FE">
        <w:rPr>
          <w:rFonts w:ascii="PT Astra Serif" w:hAnsi="PT Astra Serif" w:cs="Times New Roman"/>
          <w:sz w:val="28"/>
          <w:szCs w:val="28"/>
        </w:rPr>
        <w:t xml:space="preserve"> Саратовской области</w:t>
      </w:r>
      <w:r w:rsidR="002D7EAC" w:rsidRPr="007F199E">
        <w:rPr>
          <w:rFonts w:ascii="PT Astra Serif" w:hAnsi="PT Astra Serif" w:cs="Times New Roman"/>
          <w:sz w:val="28"/>
          <w:szCs w:val="28"/>
        </w:rPr>
        <w:t>,</w:t>
      </w:r>
      <w:r w:rsidR="003C62FE">
        <w:rPr>
          <w:rFonts w:ascii="PT Astra Serif" w:hAnsi="PT Astra Serif" w:cs="Times New Roman"/>
          <w:sz w:val="28"/>
          <w:szCs w:val="28"/>
        </w:rPr>
        <w:t xml:space="preserve"> Уставом городского поселения город Хвалынск Хвалынского муниципального района Саратовской области,</w:t>
      </w:r>
      <w:r w:rsidR="002D7EAC" w:rsidRPr="007F199E">
        <w:rPr>
          <w:rFonts w:ascii="PT Astra Serif" w:hAnsi="PT Astra Serif" w:cs="Times New Roman"/>
          <w:sz w:val="28"/>
          <w:szCs w:val="28"/>
        </w:rPr>
        <w:t xml:space="preserve"> администрация Хвалынского муниципального района </w:t>
      </w:r>
    </w:p>
    <w:p w14:paraId="010CCE8B" w14:textId="025905ED" w:rsidR="007214AF" w:rsidRDefault="00182A03" w:rsidP="00C218FC">
      <w:pPr>
        <w:spacing w:after="0" w:line="240" w:lineRule="auto"/>
        <w:ind w:firstLine="708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7F199E">
        <w:rPr>
          <w:rFonts w:ascii="PT Astra Serif" w:eastAsia="Times New Roman" w:hAnsi="PT Astra Serif" w:cs="Times New Roman"/>
          <w:b/>
          <w:sz w:val="28"/>
          <w:szCs w:val="28"/>
        </w:rPr>
        <w:t xml:space="preserve">п о с т а н о в л я е </w:t>
      </w:r>
      <w:r w:rsidR="00612879" w:rsidRPr="007F199E">
        <w:rPr>
          <w:rFonts w:ascii="PT Astra Serif" w:eastAsia="Times New Roman" w:hAnsi="PT Astra Serif" w:cs="Times New Roman"/>
          <w:b/>
          <w:sz w:val="28"/>
          <w:szCs w:val="28"/>
        </w:rPr>
        <w:t>т:</w:t>
      </w:r>
    </w:p>
    <w:p w14:paraId="16200CF8" w14:textId="6DCE9370" w:rsidR="001C4083" w:rsidRPr="007F199E" w:rsidRDefault="001C4083" w:rsidP="001C4083">
      <w:pPr>
        <w:spacing w:after="0" w:line="240" w:lineRule="auto"/>
        <w:ind w:firstLine="708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1. </w:t>
      </w:r>
      <w:r w:rsidRPr="001C4083">
        <w:rPr>
          <w:rFonts w:ascii="PT Astra Serif" w:eastAsia="Times New Roman" w:hAnsi="PT Astra Serif" w:cs="Times New Roman"/>
          <w:sz w:val="28"/>
          <w:szCs w:val="28"/>
        </w:rPr>
        <w:t>Утвердить Перечень источник</w:t>
      </w:r>
      <w:r>
        <w:rPr>
          <w:rFonts w:ascii="PT Astra Serif" w:eastAsia="Times New Roman" w:hAnsi="PT Astra Serif" w:cs="Times New Roman"/>
          <w:sz w:val="28"/>
          <w:szCs w:val="28"/>
        </w:rPr>
        <w:t>ов</w:t>
      </w:r>
      <w:r w:rsidRPr="001C4083">
        <w:rPr>
          <w:rFonts w:ascii="PT Astra Serif" w:eastAsia="Times New Roman" w:hAnsi="PT Astra Serif" w:cs="Times New Roman"/>
          <w:sz w:val="28"/>
          <w:szCs w:val="28"/>
        </w:rPr>
        <w:t xml:space="preserve"> наружного противопожарного водоснабжения для целей пожаротушения, расположенных в муниципальном образовании город Хвалынск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1C4083">
        <w:rPr>
          <w:rFonts w:ascii="PT Astra Serif" w:eastAsia="Times New Roman" w:hAnsi="PT Astra Serif" w:cs="Times New Roman"/>
          <w:sz w:val="28"/>
          <w:szCs w:val="28"/>
        </w:rPr>
        <w:t xml:space="preserve">согласно приложению № </w:t>
      </w:r>
      <w:r>
        <w:rPr>
          <w:rFonts w:ascii="PT Astra Serif" w:eastAsia="Times New Roman" w:hAnsi="PT Astra Serif" w:cs="Times New Roman"/>
          <w:sz w:val="28"/>
          <w:szCs w:val="28"/>
        </w:rPr>
        <w:t>1</w:t>
      </w:r>
    </w:p>
    <w:p w14:paraId="43C8ED8B" w14:textId="3BE8FD1D" w:rsidR="00BE5661" w:rsidRDefault="001C4083" w:rsidP="00040C29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E5661" w:rsidRPr="00BE5661">
        <w:rPr>
          <w:rFonts w:ascii="PT Astra Serif" w:hAnsi="PT Astra Serif"/>
          <w:sz w:val="28"/>
          <w:szCs w:val="28"/>
        </w:rPr>
        <w:t xml:space="preserve">. Утвердить Порядок содержания эксплуатации источников наружного противопожарного водоснабжения в границах муниципального образования город </w:t>
      </w:r>
      <w:r w:rsidR="00BE5661">
        <w:rPr>
          <w:rFonts w:ascii="PT Astra Serif" w:hAnsi="PT Astra Serif"/>
          <w:sz w:val="28"/>
          <w:szCs w:val="28"/>
        </w:rPr>
        <w:t>Хвалынск</w:t>
      </w:r>
      <w:r w:rsidR="00BE5661" w:rsidRPr="00BE5661">
        <w:rPr>
          <w:rFonts w:ascii="PT Astra Serif" w:hAnsi="PT Astra Serif"/>
          <w:sz w:val="28"/>
          <w:szCs w:val="28"/>
        </w:rPr>
        <w:t xml:space="preserve"> согласно приложению</w:t>
      </w:r>
      <w:r>
        <w:rPr>
          <w:rFonts w:ascii="PT Astra Serif" w:hAnsi="PT Astra Serif"/>
          <w:sz w:val="28"/>
          <w:szCs w:val="28"/>
        </w:rPr>
        <w:t xml:space="preserve"> № 2</w:t>
      </w:r>
      <w:r w:rsidR="00BE5661" w:rsidRPr="00BE5661">
        <w:rPr>
          <w:rFonts w:ascii="PT Astra Serif" w:hAnsi="PT Astra Serif"/>
          <w:sz w:val="28"/>
          <w:szCs w:val="28"/>
        </w:rPr>
        <w:t>.</w:t>
      </w:r>
    </w:p>
    <w:p w14:paraId="3EFD4161" w14:textId="77777777" w:rsidR="001C4083" w:rsidRDefault="001C4083" w:rsidP="00040C29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1C4083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Хвалынского муниципального района от </w:t>
      </w:r>
      <w:r>
        <w:rPr>
          <w:rFonts w:ascii="PT Astra Serif" w:hAnsi="PT Astra Serif"/>
          <w:sz w:val="28"/>
          <w:szCs w:val="28"/>
        </w:rPr>
        <w:t xml:space="preserve">21 апреля 2025 года </w:t>
      </w:r>
      <w:r w:rsidRPr="001C4083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377</w:t>
      </w:r>
      <w:r w:rsidRPr="001C408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 w:rsidRPr="001C4083">
        <w:rPr>
          <w:rFonts w:ascii="PT Astra Serif" w:hAnsi="PT Astra Serif"/>
          <w:sz w:val="28"/>
          <w:szCs w:val="28"/>
        </w:rPr>
        <w:t>Об источниках наружного противопожарного водоснабжения для целей пожаротушения, расположенных в муниципальном образовании город Хвалынск</w:t>
      </w:r>
      <w:r>
        <w:rPr>
          <w:rFonts w:ascii="PT Astra Serif" w:hAnsi="PT Astra Serif"/>
          <w:sz w:val="28"/>
          <w:szCs w:val="28"/>
        </w:rPr>
        <w:t>»</w:t>
      </w:r>
    </w:p>
    <w:p w14:paraId="42F950D7" w14:textId="4B42D7B8" w:rsidR="00BE5661" w:rsidRPr="001C4083" w:rsidRDefault="001C4083" w:rsidP="001C4083">
      <w:pPr>
        <w:pStyle w:val="a4"/>
        <w:ind w:firstLine="709"/>
        <w:jc w:val="both"/>
        <w:rPr>
          <w:rFonts w:ascii="PT Astra Serif" w:hAnsi="PT Astra Serif"/>
          <w:color w:val="000000"/>
          <w:spacing w:val="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="007F62C7" w:rsidRPr="007F199E">
        <w:rPr>
          <w:rFonts w:ascii="PT Astra Serif" w:hAnsi="PT Astra Serif"/>
          <w:sz w:val="28"/>
          <w:szCs w:val="28"/>
        </w:rPr>
        <w:t>.</w:t>
      </w:r>
      <w:r w:rsidR="002B47C0" w:rsidRPr="007F199E">
        <w:rPr>
          <w:rFonts w:ascii="PT Astra Serif" w:hAnsi="PT Astra Serif"/>
          <w:sz w:val="28"/>
          <w:szCs w:val="28"/>
        </w:rPr>
        <w:t xml:space="preserve"> </w:t>
      </w:r>
      <w:r w:rsidR="002B47C0" w:rsidRPr="007F199E">
        <w:rPr>
          <w:rFonts w:ascii="PT Astra Serif" w:hAnsi="PT Astra Serif"/>
          <w:color w:val="000000"/>
          <w:spacing w:val="2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14:paraId="770AB114" w14:textId="02EA751A" w:rsidR="002B7B7E" w:rsidRPr="007F199E" w:rsidRDefault="001C4083" w:rsidP="00913DD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4</w:t>
      </w:r>
      <w:r w:rsidR="002B47C0" w:rsidRPr="007F199E">
        <w:rPr>
          <w:rFonts w:ascii="PT Astra Serif" w:eastAsia="Times New Roman" w:hAnsi="PT Astra Serif" w:cs="Times New Roman"/>
          <w:sz w:val="28"/>
          <w:szCs w:val="28"/>
        </w:rPr>
        <w:t xml:space="preserve">. Контроль за исполнением настоящего постановления </w:t>
      </w:r>
      <w:r w:rsidR="00915804" w:rsidRPr="007F199E">
        <w:rPr>
          <w:rFonts w:ascii="PT Astra Serif" w:eastAsia="Times New Roman" w:hAnsi="PT Astra Serif" w:cs="Times New Roman"/>
          <w:sz w:val="28"/>
          <w:szCs w:val="28"/>
        </w:rPr>
        <w:t xml:space="preserve">возложить на </w:t>
      </w:r>
      <w:r w:rsidR="00F65C25" w:rsidRPr="007F199E">
        <w:rPr>
          <w:rFonts w:ascii="PT Astra Serif" w:eastAsia="Times New Roman" w:hAnsi="PT Astra Serif" w:cs="Times New Roman"/>
          <w:sz w:val="28"/>
          <w:szCs w:val="28"/>
        </w:rPr>
        <w:t>заместителя главы администрации Хвалынского муниципального района по строительству</w:t>
      </w:r>
      <w:r w:rsidR="00915804" w:rsidRPr="007F199E">
        <w:rPr>
          <w:rFonts w:ascii="PT Astra Serif" w:eastAsia="Times New Roman" w:hAnsi="PT Astra Serif" w:cs="Times New Roman"/>
          <w:sz w:val="28"/>
          <w:szCs w:val="28"/>
        </w:rPr>
        <w:t xml:space="preserve"> и </w:t>
      </w:r>
      <w:r>
        <w:rPr>
          <w:rFonts w:ascii="PT Astra Serif" w:eastAsia="Times New Roman" w:hAnsi="PT Astra Serif" w:cs="Times New Roman"/>
          <w:sz w:val="28"/>
          <w:szCs w:val="28"/>
        </w:rPr>
        <w:t>ЖКХ.</w:t>
      </w:r>
    </w:p>
    <w:p w14:paraId="20456E27" w14:textId="54B44419" w:rsidR="002D7EAC" w:rsidRPr="007F199E" w:rsidRDefault="002D7EAC" w:rsidP="002B47C0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22A55A2F" w14:textId="3C819484" w:rsidR="004F648F" w:rsidRPr="007F199E" w:rsidRDefault="004F648F" w:rsidP="002B47C0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522B64D1" w14:textId="77777777" w:rsidR="004F648F" w:rsidRPr="007F199E" w:rsidRDefault="004F648F" w:rsidP="002B47C0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0E7D1D7F" w14:textId="77777777" w:rsidR="002D7EAC" w:rsidRPr="007F199E" w:rsidRDefault="002D7EAC" w:rsidP="002D7EAC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7F199E">
        <w:rPr>
          <w:rFonts w:ascii="PT Astra Serif" w:eastAsia="Times New Roman" w:hAnsi="PT Astra Serif" w:cs="Times New Roman"/>
          <w:b/>
          <w:sz w:val="28"/>
          <w:szCs w:val="28"/>
        </w:rPr>
        <w:t xml:space="preserve">Глава Хвалынского </w:t>
      </w:r>
    </w:p>
    <w:p w14:paraId="70E13B52" w14:textId="4A0AAD99" w:rsidR="002D7EAC" w:rsidRPr="007F199E" w:rsidRDefault="002D7EAC" w:rsidP="002D7EAC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7F199E">
        <w:rPr>
          <w:rFonts w:ascii="PT Astra Serif" w:eastAsia="Times New Roman" w:hAnsi="PT Astra Serif" w:cs="Times New Roman"/>
          <w:b/>
          <w:sz w:val="28"/>
          <w:szCs w:val="28"/>
        </w:rPr>
        <w:t>муниципального района                                                           М.А. Кузнецов</w:t>
      </w:r>
    </w:p>
    <w:p w14:paraId="33EFF7AF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7C6C26A1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5B2E2723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635ACF9C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589D0E63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09DA1600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7C3CEAAB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4B609F63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387F1776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557E5093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3400393C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314688AB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69016B01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30AD16C5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2CF34526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0CBEEDEF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79CC9DA8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78466120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57D2A847" w14:textId="77777777" w:rsidR="004F648F" w:rsidRPr="007F199E" w:rsidRDefault="004F648F" w:rsidP="004F648F">
      <w:pPr>
        <w:widowControl w:val="0"/>
        <w:suppressAutoHyphens/>
        <w:spacing w:after="0" w:line="240" w:lineRule="auto"/>
        <w:ind w:left="567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01487243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EFE294B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C20EF35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018CF3AF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4419F15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0DE032A4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3BACCE60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1D856181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3C87E92D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0B19132B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31B2504E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6DD5ECB2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476AA2CE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1F72A221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191603A5" w14:textId="77777777" w:rsidR="00BE5661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3600E76E" w14:textId="77777777" w:rsidR="00BE5661" w:rsidRPr="001C4083" w:rsidRDefault="00BE566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3D97E420" w14:textId="77777777" w:rsidR="00A65C01" w:rsidRPr="001C4083" w:rsidRDefault="00A65C01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7DF54EB9" w14:textId="4B7018B3" w:rsidR="003B018F" w:rsidRPr="00D77D29" w:rsidRDefault="003B018F" w:rsidP="003B018F">
      <w:pPr>
        <w:spacing w:after="0" w:line="240" w:lineRule="auto"/>
        <w:jc w:val="right"/>
        <w:rPr>
          <w:rFonts w:ascii="PT Astra Serif" w:eastAsia="Times New Roman" w:hAnsi="PT Astra Serif" w:cs="Courier New"/>
          <w:bCs/>
          <w:color w:val="000000"/>
          <w:sz w:val="28"/>
          <w:szCs w:val="28"/>
        </w:rPr>
      </w:pPr>
      <w:r w:rsidRPr="00D77D29">
        <w:rPr>
          <w:rFonts w:ascii="PT Astra Serif" w:eastAsia="Times New Roman" w:hAnsi="PT Astra Serif" w:cs="Courier New"/>
          <w:bCs/>
          <w:color w:val="000000"/>
          <w:sz w:val="28"/>
          <w:szCs w:val="28"/>
        </w:rPr>
        <w:lastRenderedPageBreak/>
        <w:t xml:space="preserve">Приложение № </w:t>
      </w:r>
      <w:r>
        <w:rPr>
          <w:rFonts w:ascii="PT Astra Serif" w:eastAsia="Times New Roman" w:hAnsi="PT Astra Serif" w:cs="Courier New"/>
          <w:bCs/>
          <w:color w:val="000000"/>
          <w:sz w:val="28"/>
          <w:szCs w:val="28"/>
        </w:rPr>
        <w:t>1</w:t>
      </w:r>
      <w:r w:rsidRPr="00D77D29">
        <w:rPr>
          <w:rFonts w:ascii="PT Astra Serif" w:eastAsia="Times New Roman" w:hAnsi="PT Astra Serif" w:cs="Courier New"/>
          <w:bCs/>
          <w:color w:val="000000"/>
          <w:sz w:val="28"/>
          <w:szCs w:val="28"/>
        </w:rPr>
        <w:t xml:space="preserve"> к постановлению</w:t>
      </w:r>
    </w:p>
    <w:p w14:paraId="46D9FF00" w14:textId="77777777" w:rsidR="003B018F" w:rsidRPr="00D77D29" w:rsidRDefault="003B018F" w:rsidP="003B018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77D29">
        <w:rPr>
          <w:rFonts w:ascii="PT Astra Serif" w:eastAsia="Times New Roman" w:hAnsi="PT Astra Serif" w:cs="Courier New"/>
          <w:bCs/>
          <w:color w:val="000000"/>
          <w:sz w:val="28"/>
          <w:szCs w:val="28"/>
        </w:rPr>
        <w:t xml:space="preserve">администрации </w:t>
      </w:r>
      <w:r w:rsidRPr="00D77D29">
        <w:rPr>
          <w:rFonts w:ascii="PT Astra Serif" w:eastAsia="Times New Roman" w:hAnsi="PT Astra Serif" w:cs="Times New Roman"/>
          <w:sz w:val="28"/>
          <w:szCs w:val="28"/>
        </w:rPr>
        <w:t>Хвалынского</w:t>
      </w:r>
    </w:p>
    <w:p w14:paraId="34187D24" w14:textId="77777777" w:rsidR="003B018F" w:rsidRPr="00D77D29" w:rsidRDefault="003B018F" w:rsidP="003B018F">
      <w:pPr>
        <w:spacing w:after="0" w:line="240" w:lineRule="auto"/>
        <w:ind w:firstLine="5954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77D29">
        <w:rPr>
          <w:rFonts w:ascii="PT Astra Serif" w:eastAsia="Times New Roman" w:hAnsi="PT Astra Serif" w:cs="Times New Roman"/>
          <w:sz w:val="28"/>
          <w:szCs w:val="28"/>
        </w:rPr>
        <w:t>муниципального района</w:t>
      </w:r>
    </w:p>
    <w:p w14:paraId="61BBF43E" w14:textId="524DD833" w:rsidR="003B018F" w:rsidRDefault="003B018F" w:rsidP="008404B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77D29">
        <w:rPr>
          <w:rFonts w:ascii="PT Astra Serif" w:eastAsia="Times New Roman" w:hAnsi="PT Astra Serif" w:cs="Times New Roman"/>
          <w:sz w:val="28"/>
          <w:szCs w:val="28"/>
        </w:rPr>
        <w:t>от</w:t>
      </w:r>
      <w:r w:rsidR="008404BE">
        <w:rPr>
          <w:rFonts w:ascii="PT Astra Serif" w:eastAsia="Times New Roman" w:hAnsi="PT Astra Serif" w:cs="Times New Roman"/>
          <w:sz w:val="28"/>
          <w:szCs w:val="28"/>
        </w:rPr>
        <w:t xml:space="preserve"> 28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апреля</w:t>
      </w:r>
      <w:r w:rsidRPr="00D77D29">
        <w:rPr>
          <w:rFonts w:ascii="PT Astra Serif" w:eastAsia="Times New Roman" w:hAnsi="PT Astra Serif" w:cs="Times New Roman"/>
          <w:sz w:val="28"/>
          <w:szCs w:val="28"/>
        </w:rPr>
        <w:t xml:space="preserve"> 2026 г. № </w:t>
      </w:r>
      <w:r w:rsidR="008404BE">
        <w:rPr>
          <w:rFonts w:ascii="PT Astra Serif" w:eastAsia="Times New Roman" w:hAnsi="PT Astra Serif" w:cs="Times New Roman"/>
          <w:sz w:val="28"/>
          <w:szCs w:val="28"/>
        </w:rPr>
        <w:t>397</w:t>
      </w:r>
    </w:p>
    <w:p w14:paraId="3CDFB9EC" w14:textId="77777777" w:rsidR="008404BE" w:rsidRPr="00A65C01" w:rsidRDefault="008404BE" w:rsidP="008404B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14:paraId="32D99F3A" w14:textId="77777777" w:rsidR="00C06B7F" w:rsidRDefault="00C06B7F" w:rsidP="00C06B7F">
      <w:pPr>
        <w:widowControl w:val="0"/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5C4F9A5C" w14:textId="1CDD21FC" w:rsidR="00C06B7F" w:rsidRDefault="001C4083" w:rsidP="00555B6D">
      <w:pPr>
        <w:widowControl w:val="0"/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П</w:t>
      </w:r>
      <w:r w:rsidRPr="007F199E">
        <w:rPr>
          <w:rFonts w:ascii="PT Astra Serif" w:eastAsia="Times New Roman" w:hAnsi="PT Astra Serif" w:cs="Times New Roman"/>
          <w:sz w:val="28"/>
          <w:szCs w:val="28"/>
        </w:rPr>
        <w:t>еречень</w:t>
      </w:r>
      <w:r w:rsidR="00C06B7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06B7F" w:rsidRPr="00C06B7F">
        <w:rPr>
          <w:rFonts w:ascii="PT Astra Serif" w:eastAsia="Times New Roman" w:hAnsi="PT Astra Serif" w:cs="Times New Roman"/>
          <w:sz w:val="28"/>
          <w:szCs w:val="28"/>
        </w:rPr>
        <w:t>источников наружного противопожарного водоснабжения</w:t>
      </w:r>
    </w:p>
    <w:p w14:paraId="5665D6A5" w14:textId="61BE4AFC" w:rsidR="001C4083" w:rsidRDefault="00C06B7F" w:rsidP="00C06B7F">
      <w:pPr>
        <w:widowControl w:val="0"/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C06B7F">
        <w:rPr>
          <w:rFonts w:ascii="PT Astra Serif" w:eastAsia="Times New Roman" w:hAnsi="PT Astra Serif" w:cs="Times New Roman"/>
          <w:sz w:val="28"/>
          <w:szCs w:val="28"/>
        </w:rPr>
        <w:t xml:space="preserve"> для целей пожаротушения, расположенных в муниципальном образовании город Хвалынск</w:t>
      </w:r>
    </w:p>
    <w:p w14:paraId="1815755C" w14:textId="77777777" w:rsidR="008404BE" w:rsidRDefault="008404BE" w:rsidP="00C06B7F">
      <w:pPr>
        <w:widowControl w:val="0"/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7D89F5F3" w14:textId="37C16CFF" w:rsidR="00C06B7F" w:rsidRDefault="008404BE" w:rsidP="008404BE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ПОЖАРНЫЕ ГИДРАНТЫ</w:t>
      </w:r>
    </w:p>
    <w:p w14:paraId="5A222439" w14:textId="3B0AD88E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Красноармейская 30,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8404BE">
        <w:rPr>
          <w:rFonts w:ascii="PT Astra Serif" w:eastAsia="Times New Roman" w:hAnsi="PT Astra Serif" w:cs="Times New Roman"/>
          <w:sz w:val="28"/>
          <w:szCs w:val="28"/>
        </w:rPr>
        <w:t>/МОУ СОШ №1 центральный вход/</w:t>
      </w:r>
    </w:p>
    <w:p w14:paraId="6AD4917F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Хвалынск, Базарная площадь /магазин/</w:t>
      </w:r>
    </w:p>
    <w:p w14:paraId="77DE9976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Хвалынск, ул. Достоевского,1 /Дом престарелых/</w:t>
      </w:r>
    </w:p>
    <w:p w14:paraId="31B24C76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Хвалынск, ул. Красноармейская, 80</w:t>
      </w:r>
    </w:p>
    <w:p w14:paraId="202C29CE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Красноармейская,154</w:t>
      </w:r>
    </w:p>
    <w:p w14:paraId="594C7CA1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Коммунистическая,51/ПЧ-63/</w:t>
      </w:r>
    </w:p>
    <w:p w14:paraId="6656208D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 xml:space="preserve">г. Хвалынск ул. П. Водкина,12 </w:t>
      </w:r>
    </w:p>
    <w:p w14:paraId="112BA8ED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Советская,144 /поликлиника/</w:t>
      </w:r>
    </w:p>
    <w:p w14:paraId="52FC4E8F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М. Горького,326 /перекресток сев-запад/</w:t>
      </w:r>
    </w:p>
    <w:p w14:paraId="345EA236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Черемшанский поворот,384</w:t>
      </w:r>
    </w:p>
    <w:p w14:paraId="2D81B86D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 Революционная 258а, ФОК</w:t>
      </w:r>
    </w:p>
    <w:p w14:paraId="648CFA06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Пугачева,18 /перекресток сев. запад/</w:t>
      </w:r>
    </w:p>
    <w:p w14:paraId="0F609C83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Ленина,71</w:t>
      </w:r>
    </w:p>
    <w:p w14:paraId="08610963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Достоевского,91 /перекресток юг-вост./</w:t>
      </w:r>
    </w:p>
    <w:p w14:paraId="0DB1CC7F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Б. Пролетарская,21 /перекресток юг вост./</w:t>
      </w:r>
    </w:p>
    <w:p w14:paraId="78FEDA15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Урицкого,27 /перекресток юг-вост./</w:t>
      </w:r>
    </w:p>
    <w:p w14:paraId="2151669D" w14:textId="2A22A5B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 xml:space="preserve">г. Хвалынск ул. Коммунистическая,50 /перекресток сев. </w:t>
      </w:r>
      <w:proofErr w:type="spellStart"/>
      <w:r w:rsidRPr="008404BE">
        <w:rPr>
          <w:rFonts w:ascii="PT Astra Serif" w:eastAsia="Times New Roman" w:hAnsi="PT Astra Serif" w:cs="Times New Roman"/>
          <w:sz w:val="28"/>
          <w:szCs w:val="28"/>
        </w:rPr>
        <w:t>вост</w:t>
      </w:r>
      <w:proofErr w:type="spellEnd"/>
      <w:r w:rsidRPr="008404BE">
        <w:rPr>
          <w:rFonts w:ascii="PT Astra Serif" w:eastAsia="Times New Roman" w:hAnsi="PT Astra Serif" w:cs="Times New Roman"/>
          <w:sz w:val="28"/>
          <w:szCs w:val="28"/>
        </w:rPr>
        <w:t>/</w:t>
      </w:r>
    </w:p>
    <w:p w14:paraId="4ADA503A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Луначарского,83 /подстанция/</w:t>
      </w:r>
    </w:p>
    <w:p w14:paraId="3444ADF1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Чернышевского,37 /перекресток юг-</w:t>
      </w:r>
      <w:proofErr w:type="spellStart"/>
      <w:r w:rsidRPr="008404BE">
        <w:rPr>
          <w:rFonts w:ascii="PT Astra Serif" w:eastAsia="Times New Roman" w:hAnsi="PT Astra Serif" w:cs="Times New Roman"/>
          <w:sz w:val="28"/>
          <w:szCs w:val="28"/>
        </w:rPr>
        <w:t>вост</w:t>
      </w:r>
      <w:proofErr w:type="spellEnd"/>
      <w:r w:rsidRPr="008404BE">
        <w:rPr>
          <w:rFonts w:ascii="PT Astra Serif" w:eastAsia="Times New Roman" w:hAnsi="PT Astra Serif" w:cs="Times New Roman"/>
          <w:sz w:val="28"/>
          <w:szCs w:val="28"/>
        </w:rPr>
        <w:t>/</w:t>
      </w:r>
    </w:p>
    <w:p w14:paraId="49D1CD78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Плеханова,135 / перекресток юг-вост./</w:t>
      </w:r>
    </w:p>
    <w:p w14:paraId="10C4430C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Крылова,43 /перекресток юг-</w:t>
      </w:r>
      <w:proofErr w:type="spellStart"/>
      <w:r w:rsidRPr="008404BE">
        <w:rPr>
          <w:rFonts w:ascii="PT Astra Serif" w:eastAsia="Times New Roman" w:hAnsi="PT Astra Serif" w:cs="Times New Roman"/>
          <w:sz w:val="28"/>
          <w:szCs w:val="28"/>
        </w:rPr>
        <w:t>вост</w:t>
      </w:r>
      <w:proofErr w:type="spellEnd"/>
      <w:r w:rsidRPr="008404BE">
        <w:rPr>
          <w:rFonts w:ascii="PT Astra Serif" w:eastAsia="Times New Roman" w:hAnsi="PT Astra Serif" w:cs="Times New Roman"/>
          <w:sz w:val="28"/>
          <w:szCs w:val="28"/>
        </w:rPr>
        <w:t>/</w:t>
      </w:r>
    </w:p>
    <w:p w14:paraId="544CDDA7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 xml:space="preserve">г. Хвалынск 2-й Южный </w:t>
      </w:r>
      <w:proofErr w:type="spellStart"/>
      <w:r w:rsidRPr="008404BE">
        <w:rPr>
          <w:rFonts w:ascii="PT Astra Serif" w:eastAsia="Times New Roman" w:hAnsi="PT Astra Serif" w:cs="Times New Roman"/>
          <w:sz w:val="28"/>
          <w:szCs w:val="28"/>
        </w:rPr>
        <w:t>пр</w:t>
      </w:r>
      <w:proofErr w:type="spellEnd"/>
      <w:r w:rsidRPr="008404BE">
        <w:rPr>
          <w:rFonts w:ascii="PT Astra Serif" w:eastAsia="Times New Roman" w:hAnsi="PT Astra Serif" w:cs="Times New Roman"/>
          <w:sz w:val="28"/>
          <w:szCs w:val="28"/>
        </w:rPr>
        <w:t>-д</w:t>
      </w:r>
    </w:p>
    <w:p w14:paraId="23E035A6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Северная,19</w:t>
      </w:r>
    </w:p>
    <w:p w14:paraId="6B76DCF2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П. Водкина,29</w:t>
      </w:r>
    </w:p>
    <w:p w14:paraId="4A07203B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Детский сад «Сказка»</w:t>
      </w:r>
    </w:p>
    <w:p w14:paraId="0E6C5C11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Садовая,39 /перекресток юг-вост./</w:t>
      </w:r>
    </w:p>
    <w:p w14:paraId="6E14A97A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1 Мая,101</w:t>
      </w:r>
    </w:p>
    <w:p w14:paraId="29B69B18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Виноградная 40 – ул. Пионерская 83</w:t>
      </w:r>
    </w:p>
    <w:p w14:paraId="5D689F3D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Н. Слободка,12</w:t>
      </w:r>
    </w:p>
    <w:p w14:paraId="11B1D7DB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Комсомольская,66</w:t>
      </w:r>
    </w:p>
    <w:p w14:paraId="6EB2A73A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Заводская – ул. Лесная,2</w:t>
      </w:r>
    </w:p>
    <w:p w14:paraId="56C63E86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Рос. Республики,73 (ЦРБ)</w:t>
      </w:r>
    </w:p>
    <w:p w14:paraId="0E598E99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Красноармейская детский сад «Светлячок»</w:t>
      </w:r>
    </w:p>
    <w:p w14:paraId="1CC036FC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Наровчатого,83</w:t>
      </w:r>
    </w:p>
    <w:p w14:paraId="150A2C41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Потёмкина,34</w:t>
      </w:r>
    </w:p>
    <w:p w14:paraId="425070C3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lastRenderedPageBreak/>
        <w:t>г. Хвалынск ул. Л. Толстого,28а</w:t>
      </w:r>
    </w:p>
    <w:p w14:paraId="2302B6B1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Виноградная,24</w:t>
      </w:r>
    </w:p>
    <w:p w14:paraId="26BCA73F" w14:textId="3A277393" w:rsid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Чапаева</w:t>
      </w:r>
    </w:p>
    <w:p w14:paraId="6DEEAC89" w14:textId="77777777" w:rsidR="008404BE" w:rsidRDefault="008404BE" w:rsidP="00555B6D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14:paraId="2A89DA99" w14:textId="0593FBD3" w:rsidR="008404BE" w:rsidRPr="008404BE" w:rsidRDefault="008404BE" w:rsidP="008404BE">
      <w:pPr>
        <w:widowControl w:val="0"/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ВОДОЕМЫ</w:t>
      </w:r>
    </w:p>
    <w:p w14:paraId="7A2836C5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 xml:space="preserve">г. Хвалынск ул. Красноармейская,84 </w:t>
      </w:r>
    </w:p>
    <w:p w14:paraId="73CA275D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Володарского,236 /перекресток юг-запад/</w:t>
      </w:r>
    </w:p>
    <w:p w14:paraId="2D55081B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П. Водкина,89 /перекресток сев.-</w:t>
      </w:r>
      <w:proofErr w:type="spellStart"/>
      <w:r w:rsidRPr="008404BE">
        <w:rPr>
          <w:rFonts w:ascii="PT Astra Serif" w:eastAsia="Times New Roman" w:hAnsi="PT Astra Serif" w:cs="Times New Roman"/>
          <w:sz w:val="28"/>
          <w:szCs w:val="28"/>
        </w:rPr>
        <w:t>вост</w:t>
      </w:r>
      <w:proofErr w:type="spellEnd"/>
      <w:r w:rsidRPr="008404BE">
        <w:rPr>
          <w:rFonts w:ascii="PT Astra Serif" w:eastAsia="Times New Roman" w:hAnsi="PT Astra Serif" w:cs="Times New Roman"/>
          <w:sz w:val="28"/>
          <w:szCs w:val="28"/>
        </w:rPr>
        <w:t>/</w:t>
      </w:r>
    </w:p>
    <w:p w14:paraId="3224CE40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Володарского,167 /перекресток сев.-вост./</w:t>
      </w:r>
    </w:p>
    <w:p w14:paraId="490929F1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М. Горького,36</w:t>
      </w:r>
    </w:p>
    <w:p w14:paraId="7F9AE155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Л. Толстого,36 /перекресток сев.-запад/</w:t>
      </w:r>
    </w:p>
    <w:p w14:paraId="73C37176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М. Горького,57</w:t>
      </w:r>
    </w:p>
    <w:p w14:paraId="2BE4B82D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Наровчатого,53а /магазин «Наира»/</w:t>
      </w:r>
    </w:p>
    <w:p w14:paraId="007A5704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Колхозная,16</w:t>
      </w:r>
    </w:p>
    <w:p w14:paraId="7068DE8F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 xml:space="preserve">г. Хвалынск ул. В. Слободка,15-30 </w:t>
      </w:r>
    </w:p>
    <w:p w14:paraId="022F174E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Сенникова 14 – ул. Черемшанская</w:t>
      </w:r>
    </w:p>
    <w:p w14:paraId="639DB405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П. Водкина,87/ школа интернат/</w:t>
      </w:r>
    </w:p>
    <w:p w14:paraId="341015DC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ул. Пугачева,49 /перекресток юг-вост./</w:t>
      </w:r>
    </w:p>
    <w:p w14:paraId="682374EF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г. Хвалынск Луначарского,5</w:t>
      </w:r>
    </w:p>
    <w:p w14:paraId="3349D0C3" w14:textId="77777777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с. Подлесное, ул. Садовая</w:t>
      </w:r>
    </w:p>
    <w:p w14:paraId="458CAA17" w14:textId="31DA9DCF" w:rsid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 xml:space="preserve">с. Ивановка  </w:t>
      </w:r>
    </w:p>
    <w:p w14:paraId="0C441E54" w14:textId="77777777" w:rsidR="008404BE" w:rsidRPr="008404BE" w:rsidRDefault="008404BE" w:rsidP="008404BE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Прочие водоисточники (колодцы)</w:t>
      </w:r>
    </w:p>
    <w:p w14:paraId="2C4C3996" w14:textId="42E5E6B9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с. Подлесное, ул. Садовая</w:t>
      </w:r>
      <w:r w:rsidRPr="008404BE">
        <w:rPr>
          <w:rFonts w:ascii="PT Astra Serif" w:eastAsia="Times New Roman" w:hAnsi="PT Astra Serif" w:cs="Times New Roman"/>
          <w:sz w:val="28"/>
          <w:szCs w:val="28"/>
        </w:rPr>
        <w:tab/>
      </w:r>
    </w:p>
    <w:p w14:paraId="0349FB64" w14:textId="594F8225" w:rsidR="008404BE" w:rsidRP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>с. Подлесное, ул. Садовая</w:t>
      </w:r>
      <w:r w:rsidRPr="008404BE">
        <w:rPr>
          <w:rFonts w:ascii="PT Astra Serif" w:eastAsia="Times New Roman" w:hAnsi="PT Astra Serif" w:cs="Times New Roman"/>
          <w:sz w:val="28"/>
          <w:szCs w:val="28"/>
        </w:rPr>
        <w:tab/>
      </w:r>
    </w:p>
    <w:p w14:paraId="7C709A13" w14:textId="7B9305AE" w:rsidR="008404BE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8404BE">
        <w:rPr>
          <w:rFonts w:ascii="PT Astra Serif" w:eastAsia="Times New Roman" w:hAnsi="PT Astra Serif" w:cs="Times New Roman"/>
          <w:sz w:val="28"/>
          <w:szCs w:val="28"/>
        </w:rPr>
        <w:t xml:space="preserve">с. Ивановка  </w:t>
      </w:r>
      <w:r w:rsidRPr="008404BE">
        <w:rPr>
          <w:rFonts w:ascii="PT Astra Serif" w:eastAsia="Times New Roman" w:hAnsi="PT Astra Serif" w:cs="Times New Roman"/>
          <w:sz w:val="28"/>
          <w:szCs w:val="28"/>
        </w:rPr>
        <w:tab/>
      </w:r>
    </w:p>
    <w:p w14:paraId="72895B2B" w14:textId="77777777" w:rsidR="008404BE" w:rsidRPr="00C06B7F" w:rsidRDefault="008404BE" w:rsidP="008404BE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14:paraId="64961BCB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BC5F7E8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0D1CFA9B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06222C61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602E402A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364091A5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7E8A4884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7A6F226B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4C98E0E4" w14:textId="77777777" w:rsidR="00993FBF" w:rsidRDefault="00993FBF" w:rsidP="00BE5661">
      <w:pPr>
        <w:widowControl w:val="0"/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696949F9" w14:textId="77777777" w:rsidR="00993FBF" w:rsidRDefault="00993FBF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43AC00DD" w14:textId="77777777" w:rsidR="003B018F" w:rsidRDefault="003B018F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4C7DD62F" w14:textId="77777777" w:rsidR="008404BE" w:rsidRDefault="008404BE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0482C2E4" w14:textId="77777777" w:rsidR="008404BE" w:rsidRDefault="008404BE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42CC3070" w14:textId="77777777" w:rsidR="008404BE" w:rsidRDefault="008404BE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CEC1420" w14:textId="77777777" w:rsidR="008404BE" w:rsidRDefault="008404BE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3FF9544B" w14:textId="77777777" w:rsidR="008404BE" w:rsidRDefault="008404BE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7ED67A1C" w14:textId="77777777" w:rsidR="008404BE" w:rsidRDefault="008404BE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7329DE04" w14:textId="77777777" w:rsidR="008404BE" w:rsidRDefault="008404BE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69FA4793" w14:textId="77777777" w:rsidR="008404BE" w:rsidRDefault="008404BE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34817D2F" w14:textId="77777777" w:rsidR="003B018F" w:rsidRDefault="003B018F" w:rsidP="003B01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ADECC5B" w14:textId="04EE21CE" w:rsidR="003B018F" w:rsidRPr="00D77D29" w:rsidRDefault="00993FBF" w:rsidP="003B018F">
      <w:pPr>
        <w:spacing w:after="0" w:line="240" w:lineRule="auto"/>
        <w:jc w:val="right"/>
        <w:rPr>
          <w:rFonts w:ascii="PT Astra Serif" w:eastAsia="Times New Roman" w:hAnsi="PT Astra Serif" w:cs="Courier New"/>
          <w:bCs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 xml:space="preserve">      </w:t>
      </w:r>
      <w:r w:rsidR="003B018F" w:rsidRPr="00D77D29">
        <w:rPr>
          <w:rFonts w:ascii="PT Astra Serif" w:eastAsia="Times New Roman" w:hAnsi="PT Astra Serif" w:cs="Courier New"/>
          <w:bCs/>
          <w:color w:val="000000"/>
          <w:sz w:val="28"/>
          <w:szCs w:val="28"/>
        </w:rPr>
        <w:t xml:space="preserve">Приложение № </w:t>
      </w:r>
      <w:r w:rsidR="003B018F">
        <w:rPr>
          <w:rFonts w:ascii="PT Astra Serif" w:eastAsia="Times New Roman" w:hAnsi="PT Astra Serif" w:cs="Courier New"/>
          <w:bCs/>
          <w:color w:val="000000"/>
          <w:sz w:val="28"/>
          <w:szCs w:val="28"/>
        </w:rPr>
        <w:t>2</w:t>
      </w:r>
      <w:r w:rsidR="003B018F" w:rsidRPr="00D77D29">
        <w:rPr>
          <w:rFonts w:ascii="PT Astra Serif" w:eastAsia="Times New Roman" w:hAnsi="PT Astra Serif" w:cs="Courier New"/>
          <w:bCs/>
          <w:color w:val="000000"/>
          <w:sz w:val="28"/>
          <w:szCs w:val="28"/>
        </w:rPr>
        <w:t xml:space="preserve"> к постановлению</w:t>
      </w:r>
    </w:p>
    <w:p w14:paraId="3052A410" w14:textId="77777777" w:rsidR="003B018F" w:rsidRPr="00D77D29" w:rsidRDefault="003B018F" w:rsidP="003B018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77D29">
        <w:rPr>
          <w:rFonts w:ascii="PT Astra Serif" w:eastAsia="Times New Roman" w:hAnsi="PT Astra Serif" w:cs="Courier New"/>
          <w:bCs/>
          <w:color w:val="000000"/>
          <w:sz w:val="28"/>
          <w:szCs w:val="28"/>
        </w:rPr>
        <w:t xml:space="preserve">администрации </w:t>
      </w:r>
      <w:r w:rsidRPr="00D77D29">
        <w:rPr>
          <w:rFonts w:ascii="PT Astra Serif" w:eastAsia="Times New Roman" w:hAnsi="PT Astra Serif" w:cs="Times New Roman"/>
          <w:sz w:val="28"/>
          <w:szCs w:val="28"/>
        </w:rPr>
        <w:t>Хвалынского</w:t>
      </w:r>
    </w:p>
    <w:p w14:paraId="6D6CCDF4" w14:textId="77777777" w:rsidR="003B018F" w:rsidRPr="00D77D29" w:rsidRDefault="003B018F" w:rsidP="003B018F">
      <w:pPr>
        <w:spacing w:after="0" w:line="240" w:lineRule="auto"/>
        <w:ind w:firstLine="5954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77D29">
        <w:rPr>
          <w:rFonts w:ascii="PT Astra Serif" w:eastAsia="Times New Roman" w:hAnsi="PT Astra Serif" w:cs="Times New Roman"/>
          <w:sz w:val="28"/>
          <w:szCs w:val="28"/>
        </w:rPr>
        <w:t>муниципального района</w:t>
      </w:r>
    </w:p>
    <w:p w14:paraId="6B40C65D" w14:textId="323A9AC2" w:rsidR="00BE5661" w:rsidRPr="00A65C01" w:rsidRDefault="003B018F" w:rsidP="008404BE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D77D29">
        <w:rPr>
          <w:rFonts w:ascii="PT Astra Serif" w:eastAsia="Times New Roman" w:hAnsi="PT Astra Serif" w:cs="Times New Roman"/>
          <w:sz w:val="28"/>
          <w:szCs w:val="28"/>
        </w:rPr>
        <w:t>от</w:t>
      </w:r>
      <w:r w:rsidR="008404BE">
        <w:rPr>
          <w:rFonts w:ascii="PT Astra Serif" w:eastAsia="Times New Roman" w:hAnsi="PT Astra Serif" w:cs="Times New Roman"/>
          <w:sz w:val="28"/>
          <w:szCs w:val="28"/>
        </w:rPr>
        <w:t xml:space="preserve"> 28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апреля</w:t>
      </w:r>
      <w:r w:rsidRPr="00D77D29">
        <w:rPr>
          <w:rFonts w:ascii="PT Astra Serif" w:eastAsia="Times New Roman" w:hAnsi="PT Astra Serif" w:cs="Times New Roman"/>
          <w:sz w:val="28"/>
          <w:szCs w:val="28"/>
        </w:rPr>
        <w:t xml:space="preserve"> 2026 г. № </w:t>
      </w:r>
      <w:r w:rsidR="008404BE">
        <w:rPr>
          <w:rFonts w:ascii="PT Astra Serif" w:eastAsia="Times New Roman" w:hAnsi="PT Astra Serif" w:cs="Times New Roman"/>
          <w:sz w:val="28"/>
          <w:szCs w:val="28"/>
        </w:rPr>
        <w:t>397</w:t>
      </w:r>
    </w:p>
    <w:p w14:paraId="1CD1CD22" w14:textId="77777777" w:rsidR="008404BE" w:rsidRDefault="008404BE" w:rsidP="00BE5661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center"/>
      </w:pPr>
    </w:p>
    <w:p w14:paraId="0E175C56" w14:textId="77777777" w:rsidR="008404BE" w:rsidRDefault="008404BE" w:rsidP="00BE5661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center"/>
      </w:pPr>
    </w:p>
    <w:p w14:paraId="2F06E03D" w14:textId="37B74D25" w:rsidR="00BE5661" w:rsidRPr="00BE5661" w:rsidRDefault="00BE5661" w:rsidP="00BE5661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hyperlink w:anchor="P39" w:history="1">
        <w:r w:rsidRPr="00BE5661">
          <w:rPr>
            <w:rFonts w:ascii="PT Astra Serif" w:eastAsia="Times New Roman" w:hAnsi="PT Astra Serif" w:cs="Times New Roman"/>
            <w:sz w:val="28"/>
            <w:szCs w:val="28"/>
          </w:rPr>
          <w:t>Порядок</w:t>
        </w:r>
      </w:hyperlink>
    </w:p>
    <w:p w14:paraId="35D540C7" w14:textId="1475AAF6" w:rsidR="00BE5661" w:rsidRPr="00BE5661" w:rsidRDefault="00BE5661" w:rsidP="00BE5661">
      <w:pPr>
        <w:widowControl w:val="0"/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bCs/>
          <w:sz w:val="28"/>
          <w:szCs w:val="28"/>
        </w:rPr>
        <w:t xml:space="preserve">содержания и эксплуатации источников наружного противопожарного водоснабжения в границах муниципального образования город 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Хвалынск</w:t>
      </w:r>
    </w:p>
    <w:p w14:paraId="5122EA1C" w14:textId="77777777" w:rsidR="00BE5661" w:rsidRPr="00BE5661" w:rsidRDefault="00BE5661" w:rsidP="00BE5661">
      <w:pPr>
        <w:widowControl w:val="0"/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437C0984" w14:textId="0E6F84D0" w:rsidR="00BE5661" w:rsidRDefault="00BE5661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1. Общие положения.</w:t>
      </w:r>
    </w:p>
    <w:p w14:paraId="6746DB6E" w14:textId="77777777" w:rsidR="00BE5661" w:rsidRPr="00BE5661" w:rsidRDefault="00BE5661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0885E286" w14:textId="1C701A46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Муниципальным образованием город </w:t>
      </w:r>
      <w:r>
        <w:rPr>
          <w:rFonts w:ascii="PT Astra Serif" w:eastAsia="Times New Roman" w:hAnsi="PT Astra Serif" w:cs="Times New Roman"/>
          <w:sz w:val="28"/>
          <w:szCs w:val="28"/>
        </w:rPr>
        <w:t>Хвалынск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создаются для целей пожаротушения источники наружного противопожарного водоснабжения, а также условия для забора в любое время года воды из источников наружного противопожарного водоснабжения, расположенных в населенном пункте и на прилегающих к нему территориях, в соответствии со статьей 19 Федерального закона </w:t>
      </w:r>
      <w:r w:rsidRPr="00BE5661">
        <w:rPr>
          <w:rFonts w:ascii="PT Astra Serif" w:eastAsia="Times New Roman" w:hAnsi="PT Astra Serif" w:cs="Times New Roman"/>
          <w:color w:val="000000"/>
          <w:sz w:val="28"/>
          <w:szCs w:val="28"/>
        </w:rPr>
        <w:t>от 21 декабря 1994 года № 69-ФЗ «О пожарной безопасности».</w:t>
      </w:r>
    </w:p>
    <w:p w14:paraId="134FF2CB" w14:textId="617F551E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Порядок содержания и эксплуатации источников наружного противопожарного водоснабжения в границах муниципального образования</w:t>
      </w:r>
      <w:r w:rsidRPr="00BE5661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город </w:t>
      </w:r>
      <w:r>
        <w:rPr>
          <w:rFonts w:ascii="PT Astra Serif" w:eastAsia="Times New Roman" w:hAnsi="PT Astra Serif" w:cs="Times New Roman"/>
          <w:sz w:val="28"/>
          <w:szCs w:val="28"/>
        </w:rPr>
        <w:t>Хвалынск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(далее - Порядок) разработан в соответствии с </w:t>
      </w:r>
      <w:r w:rsidRPr="00BE566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Федеральным законом Российской Федерации от 21 декабря 1994 года № 69-ФЗ «О пожарной безопасности», Федеральным законом Российской Федерации от 22 июля 2008 года № 123-ФЗ «Технический регламент о требованиях пожарной безопасности», Федеральным законом Российской Федерации от 7 декабря 2011 года № 416-ФЗ «О водоснабжении и водоотведении», </w:t>
      </w:r>
      <w:hyperlink r:id="rId6" w:history="1">
        <w:r w:rsidRPr="00BE5661">
          <w:rPr>
            <w:rFonts w:ascii="PT Astra Serif" w:eastAsia="Times New Roman" w:hAnsi="PT Astra Serif" w:cs="Times New Roman"/>
            <w:color w:val="000000"/>
            <w:sz w:val="28"/>
            <w:szCs w:val="28"/>
          </w:rPr>
          <w:t>Постановлением</w:t>
        </w:r>
      </w:hyperlink>
      <w:r w:rsidRPr="00BE566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Правительства Российской Федерации от 16 сентября 2020 года № 1479 «Об утверждении правил противопожарного режима в Российской Федерации»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7D220D7D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В Порядке применяются следующие понятия и сокращения:</w:t>
      </w:r>
    </w:p>
    <w:p w14:paraId="1E6C7A02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источники наружного противопожарного водоснабжения (далее - источники ППВ) - наружные водопроводные сети с пожарными гидрантами, противопожарные резервуары и водные объекты, используемые для целей пожаротушения;</w:t>
      </w:r>
    </w:p>
    <w:p w14:paraId="42917378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пожарный гидрант - устройство для забора воды из водопроводной сети на цели пожаротушения с помощью пожарной колонки;</w:t>
      </w:r>
    </w:p>
    <w:p w14:paraId="6107AD24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</w:t>
      </w:r>
    </w:p>
    <w:p w14:paraId="7E8A2327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пожаротушение - тушение пожаров, заправка пожарных автоцистерн, пожарно-тактические учения и занятия, оперативно-тактическое изучение района выезда, проверка (обследование) работоспособности источников ППВ;</w:t>
      </w:r>
    </w:p>
    <w:p w14:paraId="147390A6" w14:textId="48F005B3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район выезда - территория, на которой силами ПСЧ – </w:t>
      </w:r>
      <w:r>
        <w:rPr>
          <w:rFonts w:ascii="PT Astra Serif" w:eastAsia="Times New Roman" w:hAnsi="PT Astra Serif" w:cs="Times New Roman"/>
          <w:sz w:val="28"/>
          <w:szCs w:val="28"/>
        </w:rPr>
        <w:t>63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по охране г. </w:t>
      </w:r>
      <w:r>
        <w:rPr>
          <w:rFonts w:ascii="PT Astra Serif" w:eastAsia="Times New Roman" w:hAnsi="PT Astra Serif" w:cs="Times New Roman"/>
          <w:sz w:val="28"/>
          <w:szCs w:val="28"/>
        </w:rPr>
        <w:t>Хвалынск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а </w:t>
      </w:r>
      <w:r>
        <w:rPr>
          <w:rFonts w:ascii="PT Astra Serif" w:eastAsia="Times New Roman" w:hAnsi="PT Astra Serif" w:cs="Times New Roman"/>
          <w:sz w:val="28"/>
          <w:szCs w:val="28"/>
        </w:rPr>
        <w:t>10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ПСО ФПС ГСП ГУ МЧС России по Саратовской области (далее ОГПС) или иными организациями, имеющими лицензию на право проведения данного вида работ, осуществляется тушение пожаров.</w:t>
      </w:r>
    </w:p>
    <w:p w14:paraId="3080DEFC" w14:textId="3B178163" w:rsid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Порядок предназначен для использования при определении взаимоотношений между администрацией </w:t>
      </w:r>
      <w:r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района, гарантирующим поставщиком водоснабжения, абонентами систем централизованного водоснабжения (далее - абоненты), иными предприятиями, учреждениями и организациями независимо от ведомственной принадлежности и организационно-правовой формы собственности (далее - организации), имеющими в собственности, хозяйственном ведении или оперативном управлении источники ППВ, и силами ОГПС </w:t>
      </w:r>
      <w:r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и применяется в целях упорядочения содержания и эксплуатации источников ППВ на территории муниципального образования</w:t>
      </w:r>
      <w:r w:rsidRPr="00BE5661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город </w:t>
      </w:r>
      <w:r>
        <w:rPr>
          <w:rFonts w:ascii="PT Astra Serif" w:eastAsia="Times New Roman" w:hAnsi="PT Astra Serif" w:cs="Times New Roman"/>
          <w:sz w:val="28"/>
          <w:szCs w:val="28"/>
        </w:rPr>
        <w:t>Хвалынск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>. </w:t>
      </w:r>
    </w:p>
    <w:p w14:paraId="0FCB993F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5AF7499B" w14:textId="10C2B70B" w:rsidR="00BE5661" w:rsidRDefault="00BE5661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2. Содержание и эксплуатация источников ППВ.</w:t>
      </w:r>
    </w:p>
    <w:p w14:paraId="18F4DA78" w14:textId="77777777" w:rsidR="00BE5661" w:rsidRPr="00BE5661" w:rsidRDefault="00BE5661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5BCF93E7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Содержание и эксплуатация источников ППВ - комплекс организационно-правовых, финансовых и инженерно-технических мер, предусматривающих:</w:t>
      </w:r>
    </w:p>
    <w:p w14:paraId="4569E188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эксплуатацию источников ППВ в соответствии с нормативными документами;</w:t>
      </w:r>
    </w:p>
    <w:p w14:paraId="09FDE55E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финансирование мероприятий по содержанию и ремонтно-профилактическим работам;</w:t>
      </w:r>
    </w:p>
    <w:p w14:paraId="6C54FB25" w14:textId="0974DB2F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возможность беспрепятственного доступа к источникам ППВ сил и средств ОГПС </w:t>
      </w:r>
      <w:r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района или других организаций, осуществляющих тушение пожаров;</w:t>
      </w:r>
    </w:p>
    <w:p w14:paraId="1333BCE5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проверку работоспособности и поддержание в исправном состоянии, позволяющем использовать источники ППВ для целей пожаротушения в любое время года;</w:t>
      </w:r>
    </w:p>
    <w:p w14:paraId="42E259CF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установку соответствующих указателей источников ППВ согласно требованиям нормативных документов по пожарной безопасности;</w:t>
      </w:r>
    </w:p>
    <w:p w14:paraId="009C3205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наружное освещение указателей в темное время суток для быстрого нахождения источников ППВ (если указатели выполнены не в светоотражающем исполнении);</w:t>
      </w:r>
    </w:p>
    <w:p w14:paraId="033798CD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очистку мест размещения источников ППВ от мусора, снега и наледи;</w:t>
      </w:r>
    </w:p>
    <w:p w14:paraId="06ED9FAF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проведение мероприятий по подготовке источников ППВ к эксплуатации в условиях отрицательных температур;</w:t>
      </w:r>
    </w:p>
    <w:p w14:paraId="6513A5D1" w14:textId="796F0F2E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своевременное уведомление гарантирующим поставщиком водоснабжения в администрацию </w:t>
      </w:r>
      <w:r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образования в случае передачи устройств и сооружений для присоединения к системам коммунального водоснабжения другому собственнику, а также при изменении абонентом реквизитов, правового статуса, организационно-правовой формы.</w:t>
      </w:r>
    </w:p>
    <w:p w14:paraId="3DCD3F0E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Гарантирующий поставщик водоснабжения, абоненты, организации, имеющие в собственности, хозяйственном ведении или оперативном управлении источники ППВ, осуществляют комплекс организационно-правовых, финансовых и инженерно-технических мер по их содержанию и эксплуатации.</w:t>
      </w:r>
    </w:p>
    <w:p w14:paraId="05F8CDB0" w14:textId="75DF11FD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lastRenderedPageBreak/>
        <w:t>Размещение источников ППВ на территории муниципального образования</w:t>
      </w:r>
      <w:r w:rsidRPr="00BE5661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город </w:t>
      </w:r>
      <w:r>
        <w:rPr>
          <w:rFonts w:ascii="PT Astra Serif" w:eastAsia="Times New Roman" w:hAnsi="PT Astra Serif" w:cs="Times New Roman"/>
          <w:sz w:val="28"/>
          <w:szCs w:val="28"/>
        </w:rPr>
        <w:t>Хвалынск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и организаций, их количество, емкость, водоотдача и другие технические характеристики определяются в соответствии с требованиями действующего законодательства.</w:t>
      </w:r>
    </w:p>
    <w:p w14:paraId="34F784FF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Пожарные гидранты, разрешается использовать только для целей пожаротушения.</w:t>
      </w:r>
    </w:p>
    <w:p w14:paraId="4DBA044A" w14:textId="77777777" w:rsidR="00873795" w:rsidRDefault="00873795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16B5FCFC" w14:textId="74436611" w:rsidR="00BE5661" w:rsidRDefault="00BE5661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3. Учет, проверка и испытание источников ППВ.</w:t>
      </w:r>
    </w:p>
    <w:p w14:paraId="58AF9C8D" w14:textId="77777777" w:rsidR="00873795" w:rsidRPr="00BE5661" w:rsidRDefault="00873795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5EB71AEC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В целях постоянного контроля за наличием и состоянием источников ППВ гарантирующий поставщик водоснабжения, абоненты, организации, которые их содержат и эксплуатируют, должны осуществлять их обследование (проверку) и испытание.</w:t>
      </w:r>
    </w:p>
    <w:p w14:paraId="3190C599" w14:textId="2E075EDD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Наличие и состояние источников ППВ проверяется не менее двух раз в год представителями гарантирующего поставщика, абонента, организации, имеющей в собственности, хозяйственном ведении или оперативном управлении источники </w:t>
      </w:r>
      <w:r w:rsidR="00873795" w:rsidRPr="00BE5661">
        <w:rPr>
          <w:rFonts w:ascii="PT Astra Serif" w:eastAsia="Times New Roman" w:hAnsi="PT Astra Serif" w:cs="Times New Roman"/>
          <w:sz w:val="28"/>
          <w:szCs w:val="28"/>
        </w:rPr>
        <w:t>и оформляется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актом проверки.</w:t>
      </w:r>
    </w:p>
    <w:p w14:paraId="19F94DB5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Обследования (проверки) проводятся в весенний и осенний периоды в дневное время при устойчивых плюсовых температурах воздуха.</w:t>
      </w:r>
    </w:p>
    <w:p w14:paraId="0C26EB67" w14:textId="77777777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Гарантирующий поставщик водоснабжения, абоненты, организации, имеющие в собственности, хозяйственном ведении или оперативном управлении источники ППВ, заводят на них реестр (в письменном или электронном виде), в которых указывают их номер, адрес установки, технические и иные характеристики, а также текущее состояние.</w:t>
      </w:r>
    </w:p>
    <w:p w14:paraId="03A6C498" w14:textId="77777777" w:rsidR="00873795" w:rsidRDefault="00873795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4C218F4E" w14:textId="2FD0B118" w:rsidR="00BE5661" w:rsidRDefault="00BE5661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>4. Организация взаимодействия.</w:t>
      </w:r>
    </w:p>
    <w:p w14:paraId="7426B032" w14:textId="77777777" w:rsidR="00873795" w:rsidRPr="00BE5661" w:rsidRDefault="00873795" w:rsidP="00BE5661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3E8388B7" w14:textId="6D567471" w:rsidR="00BE5661" w:rsidRPr="00BE5661" w:rsidRDefault="00BE5661" w:rsidP="00BE5661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Вопросы взаимодействия между гарантирующим поставщиком водоснабжения, абонентами, организациями, ОГПС </w:t>
      </w:r>
      <w:r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r w:rsidRPr="00BE5661">
        <w:rPr>
          <w:rFonts w:ascii="PT Astra Serif" w:eastAsia="Times New Roman" w:hAnsi="PT Astra Serif" w:cs="Times New Roman"/>
          <w:sz w:val="28"/>
          <w:szCs w:val="28"/>
        </w:rPr>
        <w:t xml:space="preserve"> района в сфере содержания и эксплуатации источников ППВ регламентируются соглашениями о взаимодействии и (или) договорами.</w:t>
      </w:r>
    </w:p>
    <w:p w14:paraId="42C5FCB8" w14:textId="1748F3FC" w:rsidR="004F648F" w:rsidRPr="00BE5661" w:rsidRDefault="004F648F" w:rsidP="00BE5661">
      <w:pPr>
        <w:widowControl w:val="0"/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sectPr w:rsidR="004F648F" w:rsidRPr="00BE5661" w:rsidSect="003B018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AF"/>
    <w:rsid w:val="00005D5E"/>
    <w:rsid w:val="00025FC8"/>
    <w:rsid w:val="00040C29"/>
    <w:rsid w:val="00091395"/>
    <w:rsid w:val="00146D81"/>
    <w:rsid w:val="00174A3F"/>
    <w:rsid w:val="00182A03"/>
    <w:rsid w:val="001A3E8D"/>
    <w:rsid w:val="001C4083"/>
    <w:rsid w:val="001C6005"/>
    <w:rsid w:val="00204530"/>
    <w:rsid w:val="00224DC8"/>
    <w:rsid w:val="002418EE"/>
    <w:rsid w:val="002B47C0"/>
    <w:rsid w:val="002B7B7E"/>
    <w:rsid w:val="002D7241"/>
    <w:rsid w:val="002D7EAC"/>
    <w:rsid w:val="00317025"/>
    <w:rsid w:val="003176C6"/>
    <w:rsid w:val="00325D11"/>
    <w:rsid w:val="003405B6"/>
    <w:rsid w:val="00341A7E"/>
    <w:rsid w:val="00375142"/>
    <w:rsid w:val="003965CC"/>
    <w:rsid w:val="003B018F"/>
    <w:rsid w:val="003B102E"/>
    <w:rsid w:val="003C62FE"/>
    <w:rsid w:val="003F5733"/>
    <w:rsid w:val="00402D7D"/>
    <w:rsid w:val="00452C8B"/>
    <w:rsid w:val="00453EEF"/>
    <w:rsid w:val="00475494"/>
    <w:rsid w:val="00497578"/>
    <w:rsid w:val="004B6C81"/>
    <w:rsid w:val="004F648F"/>
    <w:rsid w:val="00512E87"/>
    <w:rsid w:val="005162FA"/>
    <w:rsid w:val="00536C71"/>
    <w:rsid w:val="00555B6D"/>
    <w:rsid w:val="005B0D50"/>
    <w:rsid w:val="005C1171"/>
    <w:rsid w:val="00612879"/>
    <w:rsid w:val="0063744B"/>
    <w:rsid w:val="00656D0A"/>
    <w:rsid w:val="00681D6B"/>
    <w:rsid w:val="006839E9"/>
    <w:rsid w:val="00693828"/>
    <w:rsid w:val="006D128C"/>
    <w:rsid w:val="00703B54"/>
    <w:rsid w:val="007214AF"/>
    <w:rsid w:val="00765000"/>
    <w:rsid w:val="007965C1"/>
    <w:rsid w:val="007B4F14"/>
    <w:rsid w:val="007F199E"/>
    <w:rsid w:val="007F2B4F"/>
    <w:rsid w:val="007F62C7"/>
    <w:rsid w:val="008404BE"/>
    <w:rsid w:val="008665E8"/>
    <w:rsid w:val="0087292E"/>
    <w:rsid w:val="00873795"/>
    <w:rsid w:val="008A4CB0"/>
    <w:rsid w:val="008B548D"/>
    <w:rsid w:val="00902609"/>
    <w:rsid w:val="00913DDD"/>
    <w:rsid w:val="00915804"/>
    <w:rsid w:val="00976400"/>
    <w:rsid w:val="00993FBF"/>
    <w:rsid w:val="009D2100"/>
    <w:rsid w:val="00A00C45"/>
    <w:rsid w:val="00A2594A"/>
    <w:rsid w:val="00A65C01"/>
    <w:rsid w:val="00A722A5"/>
    <w:rsid w:val="00AE1F01"/>
    <w:rsid w:val="00AF1CB9"/>
    <w:rsid w:val="00B208AD"/>
    <w:rsid w:val="00B27D66"/>
    <w:rsid w:val="00B572FA"/>
    <w:rsid w:val="00B83131"/>
    <w:rsid w:val="00BC63F5"/>
    <w:rsid w:val="00BD77E9"/>
    <w:rsid w:val="00BE5661"/>
    <w:rsid w:val="00C06B7F"/>
    <w:rsid w:val="00C218FC"/>
    <w:rsid w:val="00C63714"/>
    <w:rsid w:val="00D1551A"/>
    <w:rsid w:val="00D52BEF"/>
    <w:rsid w:val="00D87AB4"/>
    <w:rsid w:val="00D92FE7"/>
    <w:rsid w:val="00DB568C"/>
    <w:rsid w:val="00DE5CDB"/>
    <w:rsid w:val="00E24683"/>
    <w:rsid w:val="00EF008C"/>
    <w:rsid w:val="00F0450F"/>
    <w:rsid w:val="00F65571"/>
    <w:rsid w:val="00F65C25"/>
    <w:rsid w:val="00FA3121"/>
    <w:rsid w:val="00FB24BB"/>
    <w:rsid w:val="00FB72E8"/>
    <w:rsid w:val="00FD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7BBC"/>
  <w15:docId w15:val="{53730209-50FD-4BF8-BC4E-F51D3D9B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0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7214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1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665E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4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D81"/>
    <w:rPr>
      <w:rFonts w:ascii="Segoe UI" w:hAnsi="Segoe UI" w:cs="Segoe UI"/>
      <w:sz w:val="18"/>
      <w:szCs w:val="18"/>
    </w:rPr>
  </w:style>
  <w:style w:type="paragraph" w:customStyle="1" w:styleId="FR1">
    <w:name w:val="FR1"/>
    <w:uiPriority w:val="99"/>
    <w:rsid w:val="00C218FC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styleId="a7">
    <w:name w:val="List Paragraph"/>
    <w:basedOn w:val="a"/>
    <w:uiPriority w:val="34"/>
    <w:qFormat/>
    <w:rsid w:val="001A3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unicipal.garant.ru/document/redirect/74680206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388F0-3690-4449-B082-436FD1E5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MUMirolubova</cp:lastModifiedBy>
  <cp:revision>4</cp:revision>
  <cp:lastPrinted>2026-04-29T11:50:00Z</cp:lastPrinted>
  <dcterms:created xsi:type="dcterms:W3CDTF">2026-04-28T17:29:00Z</dcterms:created>
  <dcterms:modified xsi:type="dcterms:W3CDTF">2026-04-29T11:50:00Z</dcterms:modified>
</cp:coreProperties>
</file>