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E89" w:rsidRPr="002A7E89" w:rsidRDefault="002A7E89" w:rsidP="002A7E89">
      <w:pPr>
        <w:widowControl w:val="0"/>
        <w:tabs>
          <w:tab w:val="left" w:pos="4678"/>
        </w:tabs>
        <w:ind w:left="34" w:right="-144" w:firstLine="675"/>
        <w:jc w:val="center"/>
        <w:outlineLvl w:val="0"/>
        <w:rPr>
          <w:rFonts w:ascii="PT Astra Serif" w:hAnsi="PT Astra Serif"/>
          <w:b/>
          <w:color w:val="000000"/>
          <w:sz w:val="28"/>
          <w:szCs w:val="28"/>
        </w:rPr>
      </w:pPr>
      <w:r w:rsidRPr="002A7E89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295" distR="114295" simplePos="0" relativeHeight="251659264" behindDoc="0" locked="0" layoutInCell="0" allowOverlap="1">
                <wp:simplePos x="0" y="0"/>
                <wp:positionH relativeFrom="column">
                  <wp:posOffset>6506209</wp:posOffset>
                </wp:positionH>
                <wp:positionV relativeFrom="paragraph">
                  <wp:posOffset>-6758305</wp:posOffset>
                </wp:positionV>
                <wp:extent cx="0" cy="6126480"/>
                <wp:effectExtent l="0" t="0" r="19050" b="2667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64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6CC4F4" id="Прямая соединительная линия 1" o:spid="_x0000_s1026" style="position:absolute;z-index:251659264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" o:allowincell="f"/>
            </w:pict>
          </mc:Fallback>
        </mc:AlternateContent>
      </w:r>
      <w:r w:rsidRPr="002A7E89">
        <w:rPr>
          <w:rFonts w:ascii="PT Astra Serif" w:hAnsi="PT Astra Serif"/>
          <w:b/>
          <w:color w:val="000000"/>
          <w:sz w:val="28"/>
          <w:szCs w:val="28"/>
        </w:rPr>
        <w:t>АДМИНИСТРАЦИЯ</w:t>
      </w:r>
    </w:p>
    <w:p w:rsidR="002A7E89" w:rsidRPr="002A7E89" w:rsidRDefault="002A7E89" w:rsidP="002A7E89">
      <w:pPr>
        <w:widowControl w:val="0"/>
        <w:tabs>
          <w:tab w:val="left" w:pos="4678"/>
        </w:tabs>
        <w:ind w:left="34" w:right="-144" w:firstLine="675"/>
        <w:jc w:val="center"/>
        <w:outlineLvl w:val="0"/>
        <w:rPr>
          <w:rFonts w:ascii="PT Astra Serif" w:hAnsi="PT Astra Serif"/>
          <w:b/>
          <w:color w:val="000000"/>
          <w:sz w:val="28"/>
          <w:szCs w:val="28"/>
        </w:rPr>
      </w:pPr>
      <w:r w:rsidRPr="002A7E89">
        <w:rPr>
          <w:rFonts w:ascii="PT Astra Serif" w:hAnsi="PT Astra Serif"/>
          <w:b/>
          <w:color w:val="000000"/>
          <w:sz w:val="28"/>
          <w:szCs w:val="28"/>
        </w:rPr>
        <w:t>ХВАЛЫНСКОГО МУНИЦИПАЛЬНОГО РАЙОНА</w:t>
      </w:r>
    </w:p>
    <w:p w:rsidR="002A7E89" w:rsidRPr="002A7E89" w:rsidRDefault="002A7E89" w:rsidP="002A7E89">
      <w:pPr>
        <w:widowControl w:val="0"/>
        <w:tabs>
          <w:tab w:val="left" w:pos="4678"/>
        </w:tabs>
        <w:ind w:left="1680" w:right="-144"/>
        <w:jc w:val="center"/>
        <w:outlineLvl w:val="0"/>
        <w:rPr>
          <w:rFonts w:ascii="PT Astra Serif" w:hAnsi="PT Astra Serif"/>
          <w:b/>
          <w:color w:val="000000"/>
          <w:sz w:val="28"/>
          <w:szCs w:val="28"/>
        </w:rPr>
      </w:pPr>
      <w:r w:rsidRPr="002A7E89">
        <w:rPr>
          <w:rFonts w:ascii="PT Astra Serif" w:hAnsi="PT Astra Serif"/>
          <w:b/>
          <w:color w:val="000000"/>
          <w:sz w:val="28"/>
          <w:szCs w:val="28"/>
        </w:rPr>
        <w:t>САРАТОВСКОЙ ОБЛАСТИ</w:t>
      </w:r>
    </w:p>
    <w:p w:rsidR="002A7E89" w:rsidRPr="002A7E89" w:rsidRDefault="002A7E89" w:rsidP="002A7E89">
      <w:pPr>
        <w:widowControl w:val="0"/>
        <w:ind w:left="34" w:right="-144" w:firstLine="675"/>
        <w:jc w:val="both"/>
        <w:outlineLvl w:val="0"/>
        <w:rPr>
          <w:rFonts w:ascii="PT Astra Serif" w:hAnsi="PT Astra Serif"/>
          <w:noProof/>
          <w:sz w:val="28"/>
          <w:szCs w:val="28"/>
        </w:rPr>
      </w:pPr>
    </w:p>
    <w:p w:rsidR="002A7E89" w:rsidRPr="002A7E89" w:rsidRDefault="002A7E89" w:rsidP="002A7E89">
      <w:pPr>
        <w:widowControl w:val="0"/>
        <w:ind w:left="1680" w:right="-144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2A7E89">
        <w:rPr>
          <w:rFonts w:ascii="PT Astra Serif" w:hAnsi="PT Astra Serif"/>
          <w:b/>
          <w:sz w:val="28"/>
          <w:szCs w:val="28"/>
        </w:rPr>
        <w:t>П О С Т А Н О В Л Е Н И Е</w:t>
      </w:r>
    </w:p>
    <w:p w:rsidR="002A7E89" w:rsidRPr="002A7E89" w:rsidRDefault="002A7E89" w:rsidP="002A7E89">
      <w:pPr>
        <w:widowControl w:val="0"/>
        <w:ind w:left="34" w:right="-144" w:firstLine="675"/>
        <w:jc w:val="both"/>
        <w:outlineLvl w:val="0"/>
        <w:rPr>
          <w:rFonts w:ascii="PT Astra Serif" w:hAnsi="PT Astra Serif"/>
          <w:b/>
          <w:sz w:val="28"/>
          <w:szCs w:val="28"/>
        </w:rPr>
      </w:pPr>
    </w:p>
    <w:tbl>
      <w:tblPr>
        <w:tblW w:w="1952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923"/>
        <w:gridCol w:w="9606"/>
      </w:tblGrid>
      <w:tr w:rsidR="002A7E89" w:rsidRPr="002A7E89" w:rsidTr="00897B71">
        <w:trPr>
          <w:trHeight w:val="734"/>
        </w:trPr>
        <w:tc>
          <w:tcPr>
            <w:tcW w:w="9923" w:type="dxa"/>
          </w:tcPr>
          <w:p w:rsidR="002A7E89" w:rsidRPr="002A7E89" w:rsidRDefault="002A7E89" w:rsidP="002A7E89">
            <w:pPr>
              <w:widowControl w:val="0"/>
              <w:ind w:right="175"/>
              <w:jc w:val="both"/>
              <w:outlineLvl w:val="0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2A7E89">
              <w:rPr>
                <w:rFonts w:ascii="PT Astra Serif" w:hAnsi="PT Astra Serif"/>
                <w:color w:val="000000"/>
                <w:sz w:val="28"/>
                <w:szCs w:val="28"/>
              </w:rPr>
              <w:t>29 декабря 2025 года</w:t>
            </w:r>
          </w:p>
          <w:p w:rsidR="002A7E89" w:rsidRPr="002A7E89" w:rsidRDefault="002A7E89" w:rsidP="002A7E89">
            <w:pPr>
              <w:widowControl w:val="0"/>
              <w:ind w:right="175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color w:val="000000"/>
                <w:sz w:val="28"/>
                <w:szCs w:val="28"/>
              </w:rPr>
              <w:t>№ 1165</w:t>
            </w:r>
          </w:p>
          <w:p w:rsidR="002A7E89" w:rsidRPr="002A7E89" w:rsidRDefault="002A7E89" w:rsidP="002A7E89">
            <w:pPr>
              <w:widowControl w:val="0"/>
              <w:ind w:left="34" w:right="175" w:firstLine="675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г. Хвалынск</w:t>
            </w:r>
          </w:p>
          <w:p w:rsidR="002A7E89" w:rsidRPr="002A7E89" w:rsidRDefault="002A7E89" w:rsidP="002A7E89">
            <w:pPr>
              <w:widowControl w:val="0"/>
              <w:ind w:left="34" w:right="175" w:firstLine="675"/>
              <w:jc w:val="both"/>
              <w:outlineLvl w:val="0"/>
              <w:rPr>
                <w:rFonts w:ascii="PT Astra Serif" w:hAnsi="PT Astra Serif"/>
                <w:sz w:val="28"/>
                <w:szCs w:val="28"/>
              </w:rPr>
            </w:pPr>
          </w:p>
          <w:p w:rsidR="002A7E89" w:rsidRPr="002A7E89" w:rsidRDefault="002A7E89" w:rsidP="002A7E89">
            <w:pPr>
              <w:widowControl w:val="0"/>
              <w:autoSpaceDE w:val="0"/>
              <w:autoSpaceDN w:val="0"/>
              <w:adjustRightInd w:val="0"/>
              <w:ind w:right="175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2A7E89">
              <w:rPr>
                <w:rFonts w:ascii="PT Astra Serif" w:hAnsi="PT Astra Serif"/>
                <w:b/>
                <w:sz w:val="28"/>
                <w:szCs w:val="28"/>
              </w:rPr>
              <w:t xml:space="preserve">О внесении изменений в постановление администрации Хвалынского муниципального района от </w:t>
            </w:r>
            <w:hyperlink r:id="rId7" w:history="1">
              <w:r w:rsidRPr="002A7E89">
                <w:rPr>
                  <w:rFonts w:ascii="PT Astra Serif" w:hAnsi="PT Astra Serif"/>
                  <w:b/>
                  <w:color w:val="0000FF"/>
                  <w:sz w:val="28"/>
                  <w:szCs w:val="28"/>
                  <w:u w:val="single"/>
                </w:rPr>
                <w:t>25 августа 2025 года № 778</w:t>
              </w:r>
            </w:hyperlink>
            <w:r w:rsidRPr="002A7E89">
              <w:rPr>
                <w:rFonts w:ascii="PT Astra Serif" w:hAnsi="PT Astra Serif"/>
                <w:b/>
                <w:sz w:val="28"/>
                <w:szCs w:val="28"/>
              </w:rPr>
              <w:t>.</w:t>
            </w:r>
          </w:p>
          <w:p w:rsidR="002A7E89" w:rsidRPr="002A7E89" w:rsidRDefault="002A7E89" w:rsidP="002A7E89">
            <w:pPr>
              <w:widowControl w:val="0"/>
              <w:autoSpaceDE w:val="0"/>
              <w:autoSpaceDN w:val="0"/>
              <w:adjustRightInd w:val="0"/>
              <w:ind w:right="175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2A7E89" w:rsidRPr="002A7E89" w:rsidRDefault="002A7E89" w:rsidP="002A7E89">
            <w:pPr>
              <w:widowControl w:val="0"/>
              <w:autoSpaceDE w:val="0"/>
              <w:autoSpaceDN w:val="0"/>
              <w:adjustRightInd w:val="0"/>
              <w:ind w:left="34" w:right="175" w:firstLine="67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 xml:space="preserve">На основании </w:t>
            </w:r>
            <w:hyperlink r:id="rId8" w:history="1">
              <w:r w:rsidRPr="002A7E89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</w:rPr>
                <w:t>Устава Хвалынского муниципального района</w:t>
              </w:r>
            </w:hyperlink>
            <w:r w:rsidRPr="002A7E89">
              <w:rPr>
                <w:rFonts w:ascii="PT Astra Serif" w:hAnsi="PT Astra Serif"/>
                <w:sz w:val="28"/>
                <w:szCs w:val="28"/>
              </w:rPr>
              <w:t xml:space="preserve"> и в соответствии с постановлением администрации Хвалынского муниципального района № 470 от 05 августа 2024 года «Об утверждении Положения о порядке принятия решений о разработке программ Хвалынского муниципального района и муниципального образования город Хвалынск, их формирования и реализации, проведения оценки эффективности реализации муниципальных программ», администрация Хвалынского муниципального района,</w:t>
            </w:r>
          </w:p>
        </w:tc>
        <w:tc>
          <w:tcPr>
            <w:tcW w:w="9606" w:type="dxa"/>
            <w:tcBorders>
              <w:left w:val="nil"/>
            </w:tcBorders>
          </w:tcPr>
          <w:p w:rsidR="002A7E89" w:rsidRPr="002A7E89" w:rsidRDefault="002A7E89" w:rsidP="002A7E89">
            <w:pPr>
              <w:widowControl w:val="0"/>
              <w:ind w:left="34" w:right="175" w:firstLine="675"/>
              <w:jc w:val="both"/>
              <w:outlineLvl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2A7E89" w:rsidRPr="002A7E89" w:rsidRDefault="002A7E89" w:rsidP="002A7E89">
      <w:pPr>
        <w:ind w:left="34" w:right="-144" w:firstLine="675"/>
        <w:jc w:val="center"/>
        <w:rPr>
          <w:rFonts w:ascii="PT Astra Serif" w:hAnsi="PT Astra Serif"/>
          <w:b/>
          <w:sz w:val="28"/>
          <w:szCs w:val="28"/>
        </w:rPr>
      </w:pPr>
      <w:r w:rsidRPr="002A7E89">
        <w:rPr>
          <w:rFonts w:ascii="PT Astra Serif" w:hAnsi="PT Astra Serif"/>
          <w:b/>
          <w:sz w:val="28"/>
          <w:szCs w:val="28"/>
        </w:rPr>
        <w:t>п о с т а н о в л я е т:</w:t>
      </w:r>
    </w:p>
    <w:p w:rsidR="002A7E89" w:rsidRPr="002A7E89" w:rsidRDefault="002A7E89" w:rsidP="002A7E89">
      <w:pPr>
        <w:ind w:left="34" w:right="-144" w:firstLine="675"/>
        <w:jc w:val="both"/>
        <w:rPr>
          <w:rFonts w:ascii="PT Astra Serif" w:hAnsi="PT Astra Serif"/>
          <w:sz w:val="28"/>
          <w:szCs w:val="28"/>
        </w:rPr>
      </w:pPr>
      <w:r w:rsidRPr="002A7E89">
        <w:rPr>
          <w:rFonts w:ascii="PT Astra Serif" w:hAnsi="PT Astra Serif"/>
          <w:sz w:val="28"/>
          <w:szCs w:val="28"/>
        </w:rPr>
        <w:t xml:space="preserve">1. Внести изменения в постановление администрации Хвалынского муниципального района от </w:t>
      </w:r>
      <w:hyperlink r:id="rId9" w:history="1">
        <w:r w:rsidRPr="002A7E89">
          <w:rPr>
            <w:rFonts w:ascii="PT Astra Serif" w:hAnsi="PT Astra Serif"/>
            <w:color w:val="0000FF"/>
            <w:sz w:val="28"/>
            <w:szCs w:val="28"/>
            <w:u w:val="single"/>
          </w:rPr>
          <w:t>25 августа 2025 года № 778</w:t>
        </w:r>
      </w:hyperlink>
      <w:r w:rsidRPr="002A7E89">
        <w:rPr>
          <w:rFonts w:ascii="PT Astra Serif" w:hAnsi="PT Astra Serif"/>
          <w:sz w:val="28"/>
          <w:szCs w:val="28"/>
        </w:rPr>
        <w:t xml:space="preserve"> «Об утверждении муниципальной программы «Сохранение объектов культурного наследия, расположенных на территории Хвалынского муниципального района», изложив приложение к постановлению администрации Хвалынского муниципального района в новой редакции, согласно приложения.</w:t>
      </w:r>
    </w:p>
    <w:p w:rsidR="002A7E89" w:rsidRPr="002A7E89" w:rsidRDefault="002A7E89" w:rsidP="002A7E89">
      <w:pPr>
        <w:widowControl w:val="0"/>
        <w:autoSpaceDE w:val="0"/>
        <w:autoSpaceDN w:val="0"/>
        <w:adjustRightInd w:val="0"/>
        <w:ind w:left="34" w:right="-144" w:firstLine="675"/>
        <w:jc w:val="both"/>
        <w:rPr>
          <w:rFonts w:ascii="PT Astra Serif" w:hAnsi="PT Astra Serif"/>
          <w:sz w:val="28"/>
          <w:szCs w:val="28"/>
        </w:rPr>
      </w:pPr>
      <w:r w:rsidRPr="002A7E89">
        <w:rPr>
          <w:rFonts w:ascii="PT Astra Serif" w:hAnsi="PT Astra Serif"/>
          <w:sz w:val="28"/>
          <w:szCs w:val="28"/>
        </w:rPr>
        <w:t>2. Настоящее постановление вступает в силу после официального опубликования (обнародования).</w:t>
      </w:r>
    </w:p>
    <w:p w:rsidR="002A7E89" w:rsidRPr="002A7E89" w:rsidRDefault="002A7E89" w:rsidP="002A7E89">
      <w:pPr>
        <w:ind w:left="34" w:right="-144" w:firstLine="675"/>
        <w:jc w:val="both"/>
        <w:rPr>
          <w:rFonts w:ascii="PT Astra Serif" w:hAnsi="PT Astra Serif"/>
          <w:spacing w:val="2"/>
          <w:sz w:val="28"/>
          <w:szCs w:val="28"/>
        </w:rPr>
      </w:pPr>
      <w:r w:rsidRPr="002A7E89">
        <w:rPr>
          <w:rFonts w:ascii="PT Astra Serif" w:hAnsi="PT Astra Serif"/>
          <w:sz w:val="28"/>
          <w:szCs w:val="28"/>
        </w:rPr>
        <w:t xml:space="preserve">3. </w:t>
      </w:r>
      <w:r w:rsidRPr="002A7E89">
        <w:rPr>
          <w:rFonts w:ascii="PT Astra Serif" w:hAnsi="PT Astra Serif"/>
          <w:spacing w:val="2"/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муниципального района по экономическому развитию.</w:t>
      </w:r>
    </w:p>
    <w:p w:rsidR="002A7E89" w:rsidRPr="002A7E89" w:rsidRDefault="002A7E89" w:rsidP="002A7E89">
      <w:pPr>
        <w:tabs>
          <w:tab w:val="left" w:pos="4536"/>
        </w:tabs>
        <w:ind w:left="34" w:right="-144" w:firstLine="675"/>
        <w:jc w:val="both"/>
        <w:rPr>
          <w:rFonts w:ascii="PT Astra Serif" w:hAnsi="PT Astra Serif"/>
          <w:b/>
          <w:sz w:val="28"/>
          <w:szCs w:val="28"/>
        </w:rPr>
      </w:pPr>
    </w:p>
    <w:p w:rsidR="002A7E89" w:rsidRPr="002A7E89" w:rsidRDefault="002A7E89" w:rsidP="002A7E89">
      <w:pPr>
        <w:tabs>
          <w:tab w:val="left" w:pos="4536"/>
        </w:tabs>
        <w:ind w:left="34" w:right="-144" w:firstLine="675"/>
        <w:jc w:val="both"/>
        <w:rPr>
          <w:rFonts w:ascii="PT Astra Serif" w:hAnsi="PT Astra Serif"/>
          <w:b/>
          <w:sz w:val="28"/>
          <w:szCs w:val="28"/>
        </w:rPr>
      </w:pPr>
    </w:p>
    <w:p w:rsidR="002A7E89" w:rsidRPr="002A7E89" w:rsidRDefault="002A7E89" w:rsidP="002A7E89">
      <w:pPr>
        <w:tabs>
          <w:tab w:val="left" w:pos="4536"/>
        </w:tabs>
        <w:ind w:left="34" w:right="-144" w:firstLine="675"/>
        <w:jc w:val="both"/>
        <w:rPr>
          <w:rFonts w:ascii="PT Astra Serif" w:hAnsi="PT Astra Serif"/>
          <w:b/>
          <w:sz w:val="28"/>
          <w:szCs w:val="28"/>
        </w:rPr>
      </w:pPr>
    </w:p>
    <w:p w:rsidR="002A7E89" w:rsidRPr="002A7E89" w:rsidRDefault="002A7E89" w:rsidP="002A7E89">
      <w:pPr>
        <w:tabs>
          <w:tab w:val="left" w:pos="4536"/>
        </w:tabs>
        <w:ind w:right="-144"/>
        <w:jc w:val="both"/>
        <w:rPr>
          <w:rFonts w:ascii="PT Astra Serif" w:hAnsi="PT Astra Serif"/>
          <w:b/>
          <w:sz w:val="28"/>
          <w:szCs w:val="28"/>
        </w:rPr>
      </w:pPr>
      <w:r w:rsidRPr="002A7E89">
        <w:rPr>
          <w:rFonts w:ascii="PT Astra Serif" w:hAnsi="PT Astra Serif"/>
          <w:b/>
          <w:sz w:val="28"/>
          <w:szCs w:val="28"/>
        </w:rPr>
        <w:t>Глава Хвалынского</w:t>
      </w:r>
    </w:p>
    <w:p w:rsidR="002A7E89" w:rsidRPr="002A7E89" w:rsidRDefault="002A7E89" w:rsidP="002A7E89">
      <w:pPr>
        <w:tabs>
          <w:tab w:val="left" w:pos="4536"/>
        </w:tabs>
        <w:ind w:right="-144"/>
        <w:jc w:val="both"/>
        <w:rPr>
          <w:rFonts w:ascii="PT Astra Serif" w:hAnsi="PT Astra Serif"/>
          <w:sz w:val="28"/>
          <w:szCs w:val="28"/>
        </w:rPr>
      </w:pPr>
      <w:r w:rsidRPr="002A7E89">
        <w:rPr>
          <w:rFonts w:ascii="PT Astra Serif" w:hAnsi="PT Astra Serif"/>
          <w:b/>
          <w:sz w:val="28"/>
          <w:szCs w:val="28"/>
        </w:rPr>
        <w:t>муниципального района</w:t>
      </w:r>
      <w:r w:rsidRPr="002A7E89">
        <w:rPr>
          <w:rFonts w:ascii="PT Astra Serif" w:hAnsi="PT Astra Serif"/>
          <w:b/>
          <w:sz w:val="28"/>
          <w:szCs w:val="28"/>
        </w:rPr>
        <w:tab/>
      </w:r>
      <w:r w:rsidRPr="002A7E89">
        <w:rPr>
          <w:rFonts w:ascii="PT Astra Serif" w:hAnsi="PT Astra Serif"/>
          <w:b/>
          <w:sz w:val="28"/>
          <w:szCs w:val="28"/>
        </w:rPr>
        <w:tab/>
      </w:r>
      <w:r w:rsidRPr="002A7E89">
        <w:rPr>
          <w:rFonts w:ascii="PT Astra Serif" w:hAnsi="PT Astra Serif"/>
          <w:b/>
          <w:sz w:val="28"/>
          <w:szCs w:val="28"/>
        </w:rPr>
        <w:tab/>
      </w:r>
      <w:r w:rsidRPr="002A7E89">
        <w:rPr>
          <w:rFonts w:ascii="PT Astra Serif" w:hAnsi="PT Astra Serif"/>
          <w:b/>
          <w:sz w:val="28"/>
          <w:szCs w:val="28"/>
        </w:rPr>
        <w:tab/>
      </w:r>
      <w:r w:rsidRPr="002A7E89">
        <w:rPr>
          <w:rFonts w:ascii="PT Astra Serif" w:hAnsi="PT Astra Serif"/>
          <w:b/>
          <w:sz w:val="28"/>
          <w:szCs w:val="28"/>
        </w:rPr>
        <w:tab/>
      </w:r>
      <w:r w:rsidRPr="002A7E89">
        <w:rPr>
          <w:rFonts w:ascii="PT Astra Serif" w:hAnsi="PT Astra Serif"/>
          <w:b/>
          <w:sz w:val="28"/>
          <w:szCs w:val="28"/>
        </w:rPr>
        <w:tab/>
        <w:t>М.А. Кузнецов</w:t>
      </w:r>
    </w:p>
    <w:p w:rsidR="002A7E89" w:rsidRPr="002A7E89" w:rsidRDefault="002A7E89" w:rsidP="002A7E89">
      <w:pPr>
        <w:ind w:right="-144"/>
        <w:jc w:val="right"/>
        <w:rPr>
          <w:rFonts w:ascii="PT Astra Serif" w:hAnsi="PT Astra Serif"/>
          <w:sz w:val="28"/>
          <w:szCs w:val="28"/>
        </w:rPr>
      </w:pPr>
      <w:r w:rsidRPr="002A7E89">
        <w:rPr>
          <w:rFonts w:ascii="PT Astra Serif" w:hAnsi="PT Astra Serif"/>
          <w:sz w:val="28"/>
          <w:szCs w:val="28"/>
        </w:rPr>
        <w:br w:type="page"/>
      </w:r>
      <w:r w:rsidRPr="002A7E89">
        <w:rPr>
          <w:rFonts w:ascii="PT Astra Serif" w:hAnsi="PT Astra Serif"/>
          <w:sz w:val="28"/>
          <w:szCs w:val="28"/>
        </w:rPr>
        <w:lastRenderedPageBreak/>
        <w:t>ПРИЛОЖЕНИЕ №1</w:t>
      </w:r>
    </w:p>
    <w:p w:rsidR="002A7E89" w:rsidRPr="002A7E89" w:rsidRDefault="002A7E89" w:rsidP="002A7E89">
      <w:pPr>
        <w:jc w:val="right"/>
        <w:rPr>
          <w:rFonts w:ascii="PT Astra Serif" w:hAnsi="PT Astra Serif"/>
          <w:sz w:val="28"/>
          <w:szCs w:val="28"/>
        </w:rPr>
      </w:pPr>
      <w:r w:rsidRPr="002A7E89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2A7E89" w:rsidRPr="002A7E89" w:rsidRDefault="002A7E89" w:rsidP="002A7E89">
      <w:pPr>
        <w:jc w:val="right"/>
        <w:rPr>
          <w:rFonts w:ascii="PT Astra Serif" w:hAnsi="PT Astra Serif"/>
          <w:sz w:val="28"/>
          <w:szCs w:val="28"/>
        </w:rPr>
      </w:pPr>
      <w:r w:rsidRPr="002A7E89">
        <w:rPr>
          <w:rFonts w:ascii="PT Astra Serif" w:hAnsi="PT Astra Serif"/>
          <w:sz w:val="28"/>
          <w:szCs w:val="28"/>
        </w:rPr>
        <w:t>Хвалынского муниципального района</w:t>
      </w:r>
    </w:p>
    <w:p w:rsidR="002A7E89" w:rsidRPr="002A7E89" w:rsidRDefault="002A7E89" w:rsidP="002A7E89">
      <w:pPr>
        <w:jc w:val="right"/>
        <w:rPr>
          <w:rFonts w:ascii="PT Astra Serif" w:hAnsi="PT Astra Serif"/>
          <w:sz w:val="28"/>
          <w:szCs w:val="28"/>
        </w:rPr>
      </w:pPr>
      <w:r w:rsidRPr="002A7E89">
        <w:rPr>
          <w:rFonts w:ascii="PT Astra Serif" w:hAnsi="PT Astra Serif"/>
          <w:sz w:val="28"/>
          <w:szCs w:val="28"/>
        </w:rPr>
        <w:t>от 29 декабря 2025 года № 1165</w:t>
      </w:r>
    </w:p>
    <w:p w:rsidR="002A7E89" w:rsidRPr="002A7E89" w:rsidRDefault="002A7E89" w:rsidP="002A7E89">
      <w:pPr>
        <w:ind w:left="34" w:right="-144" w:firstLine="675"/>
        <w:jc w:val="both"/>
        <w:rPr>
          <w:rFonts w:ascii="PT Astra Serif" w:hAnsi="PT Astra Serif"/>
          <w:b/>
          <w:sz w:val="28"/>
          <w:szCs w:val="28"/>
        </w:rPr>
      </w:pPr>
    </w:p>
    <w:p w:rsidR="002A7E89" w:rsidRPr="002A7E89" w:rsidRDefault="002A7E89" w:rsidP="002A7E89">
      <w:pPr>
        <w:ind w:left="34" w:right="-144" w:firstLine="675"/>
        <w:jc w:val="both"/>
        <w:rPr>
          <w:rFonts w:ascii="PT Astra Serif" w:hAnsi="PT Astra Serif"/>
          <w:b/>
          <w:sz w:val="28"/>
          <w:szCs w:val="28"/>
        </w:rPr>
      </w:pPr>
      <w:r w:rsidRPr="002A7E89">
        <w:rPr>
          <w:rFonts w:ascii="PT Astra Serif" w:hAnsi="PT Astra Serif"/>
          <w:b/>
          <w:sz w:val="28"/>
          <w:szCs w:val="28"/>
        </w:rPr>
        <w:t>Муниципальная программа «Сохранение объектов культурного наследия, расположенных на территории Хвалынского муниципального района».</w:t>
      </w:r>
    </w:p>
    <w:p w:rsidR="002A7E89" w:rsidRPr="002A7E89" w:rsidRDefault="002A7E89" w:rsidP="002A7E89">
      <w:pPr>
        <w:ind w:left="34" w:right="-144" w:firstLine="675"/>
        <w:jc w:val="both"/>
        <w:rPr>
          <w:rFonts w:ascii="PT Astra Serif" w:hAnsi="PT Astra Serif"/>
          <w:b/>
          <w:sz w:val="28"/>
          <w:szCs w:val="28"/>
        </w:rPr>
      </w:pPr>
    </w:p>
    <w:p w:rsidR="002A7E89" w:rsidRPr="002A7E89" w:rsidRDefault="002A7E89" w:rsidP="002A7E89">
      <w:pPr>
        <w:ind w:left="34" w:right="-144" w:firstLine="675"/>
        <w:jc w:val="center"/>
        <w:rPr>
          <w:rFonts w:ascii="PT Astra Serif" w:hAnsi="PT Astra Serif"/>
          <w:b/>
          <w:sz w:val="28"/>
          <w:szCs w:val="28"/>
        </w:rPr>
      </w:pPr>
      <w:r w:rsidRPr="002A7E89">
        <w:rPr>
          <w:rFonts w:ascii="PT Astra Serif" w:hAnsi="PT Astra Serif"/>
          <w:b/>
          <w:sz w:val="28"/>
          <w:szCs w:val="28"/>
        </w:rPr>
        <w:t>Паспорт муниципальной программы.</w:t>
      </w:r>
    </w:p>
    <w:p w:rsidR="002A7E89" w:rsidRPr="002A7E89" w:rsidRDefault="002A7E89" w:rsidP="002A7E89">
      <w:pPr>
        <w:ind w:left="34" w:right="-144" w:firstLine="675"/>
        <w:jc w:val="both"/>
        <w:rPr>
          <w:rFonts w:ascii="PT Astra Serif" w:hAnsi="PT Astra Serif"/>
          <w:b/>
          <w:sz w:val="28"/>
          <w:szCs w:val="28"/>
        </w:rPr>
      </w:pPr>
    </w:p>
    <w:tbl>
      <w:tblPr>
        <w:tblStyle w:val="13"/>
        <w:tblW w:w="5178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550"/>
        <w:gridCol w:w="4298"/>
        <w:gridCol w:w="5124"/>
      </w:tblGrid>
      <w:tr w:rsidR="002A7E89" w:rsidRPr="002A7E89" w:rsidTr="00897B71">
        <w:tc>
          <w:tcPr>
            <w:tcW w:w="276" w:type="pct"/>
            <w:hideMark/>
          </w:tcPr>
          <w:p w:rsidR="002A7E89" w:rsidRPr="002A7E89" w:rsidRDefault="002A7E89" w:rsidP="002A7E89">
            <w:pPr>
              <w:ind w:right="-144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2A7E89">
              <w:rPr>
                <w:rFonts w:ascii="PT Astra Serif" w:hAnsi="PT Astra Serif"/>
                <w:b/>
                <w:sz w:val="28"/>
                <w:szCs w:val="28"/>
              </w:rPr>
              <w:t>№</w:t>
            </w:r>
          </w:p>
          <w:p w:rsidR="002A7E89" w:rsidRPr="002A7E89" w:rsidRDefault="002A7E89" w:rsidP="002A7E89">
            <w:pPr>
              <w:ind w:right="-144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2A7E89">
              <w:rPr>
                <w:rFonts w:ascii="PT Astra Serif" w:hAnsi="PT Astra Serif"/>
                <w:b/>
                <w:sz w:val="28"/>
                <w:szCs w:val="28"/>
              </w:rPr>
              <w:t>п/п</w:t>
            </w:r>
          </w:p>
        </w:tc>
        <w:tc>
          <w:tcPr>
            <w:tcW w:w="2155" w:type="pct"/>
            <w:hideMark/>
          </w:tcPr>
          <w:p w:rsidR="002A7E89" w:rsidRPr="002A7E89" w:rsidRDefault="002A7E89" w:rsidP="002A7E89">
            <w:pPr>
              <w:ind w:left="34" w:right="-144" w:hanging="1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2A7E89">
              <w:rPr>
                <w:rFonts w:ascii="PT Astra Serif" w:hAnsi="PT Astra Serif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569" w:type="pct"/>
          </w:tcPr>
          <w:p w:rsidR="002A7E89" w:rsidRPr="002A7E89" w:rsidRDefault="002A7E89" w:rsidP="002A7E89">
            <w:pPr>
              <w:ind w:left="34" w:right="-144" w:firstLine="11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2A7E89" w:rsidRPr="002A7E89" w:rsidTr="00897B71">
        <w:tc>
          <w:tcPr>
            <w:tcW w:w="276" w:type="pct"/>
            <w:hideMark/>
          </w:tcPr>
          <w:p w:rsidR="002A7E89" w:rsidRPr="002A7E89" w:rsidRDefault="002A7E89" w:rsidP="002A7E89">
            <w:pPr>
              <w:ind w:left="34" w:right="-144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1.</w:t>
            </w:r>
          </w:p>
        </w:tc>
        <w:tc>
          <w:tcPr>
            <w:tcW w:w="2155" w:type="pct"/>
            <w:hideMark/>
          </w:tcPr>
          <w:p w:rsidR="002A7E89" w:rsidRPr="002A7E89" w:rsidRDefault="002A7E89" w:rsidP="002A7E89">
            <w:pPr>
              <w:ind w:left="34" w:hanging="34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2569" w:type="pct"/>
            <w:hideMark/>
          </w:tcPr>
          <w:p w:rsidR="002A7E89" w:rsidRPr="002A7E89" w:rsidRDefault="002A7E89" w:rsidP="002A7E89">
            <w:pPr>
              <w:ind w:left="34" w:hanging="34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«Сохранение объектов культурного наследия, расположенных на территории Хвалынского муниципального района»</w:t>
            </w:r>
          </w:p>
          <w:p w:rsidR="002A7E89" w:rsidRPr="002A7E89" w:rsidRDefault="002A7E89" w:rsidP="002A7E89">
            <w:pPr>
              <w:ind w:left="34" w:hanging="34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(далее -программа)</w:t>
            </w:r>
          </w:p>
        </w:tc>
      </w:tr>
      <w:tr w:rsidR="002A7E89" w:rsidRPr="002A7E89" w:rsidTr="00897B71">
        <w:tc>
          <w:tcPr>
            <w:tcW w:w="276" w:type="pct"/>
            <w:hideMark/>
          </w:tcPr>
          <w:p w:rsidR="002A7E89" w:rsidRPr="002A7E89" w:rsidRDefault="002A7E89" w:rsidP="002A7E89">
            <w:pPr>
              <w:ind w:right="-144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2155" w:type="pct"/>
            <w:hideMark/>
          </w:tcPr>
          <w:p w:rsidR="002A7E89" w:rsidRPr="002A7E89" w:rsidRDefault="002A7E89" w:rsidP="002A7E89">
            <w:pPr>
              <w:ind w:left="34" w:hanging="34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2569" w:type="pct"/>
            <w:hideMark/>
          </w:tcPr>
          <w:p w:rsidR="002A7E89" w:rsidRPr="002A7E89" w:rsidRDefault="002A7E89" w:rsidP="002A7E89">
            <w:pPr>
              <w:ind w:left="34" w:hanging="34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Комитет земельно-имущественных отношений администрации Хвалынского муниципального района</w:t>
            </w:r>
          </w:p>
        </w:tc>
      </w:tr>
      <w:tr w:rsidR="002A7E89" w:rsidRPr="002A7E89" w:rsidTr="00897B71">
        <w:tc>
          <w:tcPr>
            <w:tcW w:w="276" w:type="pct"/>
            <w:hideMark/>
          </w:tcPr>
          <w:p w:rsidR="002A7E89" w:rsidRPr="002A7E89" w:rsidRDefault="002A7E89" w:rsidP="002A7E89">
            <w:pPr>
              <w:ind w:left="34" w:right="-144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2155" w:type="pct"/>
            <w:hideMark/>
          </w:tcPr>
          <w:p w:rsidR="002A7E89" w:rsidRPr="002A7E89" w:rsidRDefault="002A7E89" w:rsidP="002A7E89">
            <w:pPr>
              <w:ind w:left="34" w:hanging="34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2569" w:type="pct"/>
            <w:hideMark/>
          </w:tcPr>
          <w:p w:rsidR="002A7E89" w:rsidRPr="002A7E89" w:rsidRDefault="002A7E89" w:rsidP="002A7E89">
            <w:pPr>
              <w:ind w:left="34" w:hanging="34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отсутствуют</w:t>
            </w:r>
          </w:p>
        </w:tc>
      </w:tr>
      <w:tr w:rsidR="002A7E89" w:rsidRPr="002A7E89" w:rsidTr="00897B71">
        <w:tc>
          <w:tcPr>
            <w:tcW w:w="276" w:type="pct"/>
            <w:hideMark/>
          </w:tcPr>
          <w:p w:rsidR="002A7E89" w:rsidRPr="002A7E89" w:rsidRDefault="002A7E89" w:rsidP="002A7E89">
            <w:pPr>
              <w:ind w:left="34" w:right="-144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4.</w:t>
            </w:r>
          </w:p>
        </w:tc>
        <w:tc>
          <w:tcPr>
            <w:tcW w:w="2155" w:type="pct"/>
            <w:hideMark/>
          </w:tcPr>
          <w:p w:rsidR="002A7E89" w:rsidRPr="002A7E89" w:rsidRDefault="002A7E89" w:rsidP="002A7E89">
            <w:pPr>
              <w:ind w:left="34" w:hanging="34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2569" w:type="pct"/>
            <w:hideMark/>
          </w:tcPr>
          <w:p w:rsidR="002A7E89" w:rsidRPr="002A7E89" w:rsidRDefault="002A7E89" w:rsidP="002A7E89">
            <w:pPr>
              <w:ind w:left="34" w:hanging="34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отсутствуют</w:t>
            </w:r>
          </w:p>
        </w:tc>
      </w:tr>
      <w:tr w:rsidR="002A7E89" w:rsidRPr="002A7E89" w:rsidTr="00897B71">
        <w:tc>
          <w:tcPr>
            <w:tcW w:w="276" w:type="pct"/>
            <w:hideMark/>
          </w:tcPr>
          <w:p w:rsidR="002A7E89" w:rsidRPr="002A7E89" w:rsidRDefault="002A7E89" w:rsidP="002A7E89">
            <w:pPr>
              <w:ind w:right="-144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5.</w:t>
            </w:r>
          </w:p>
        </w:tc>
        <w:tc>
          <w:tcPr>
            <w:tcW w:w="2155" w:type="pct"/>
            <w:hideMark/>
          </w:tcPr>
          <w:p w:rsidR="002A7E89" w:rsidRPr="002A7E89" w:rsidRDefault="002A7E89" w:rsidP="002A7E89">
            <w:pPr>
              <w:ind w:left="34" w:hanging="34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2569" w:type="pct"/>
            <w:hideMark/>
          </w:tcPr>
          <w:p w:rsidR="002A7E89" w:rsidRPr="002A7E89" w:rsidRDefault="002A7E89" w:rsidP="002A7E89">
            <w:pPr>
              <w:ind w:left="34" w:hanging="34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отсутствуют</w:t>
            </w:r>
          </w:p>
        </w:tc>
      </w:tr>
      <w:tr w:rsidR="002A7E89" w:rsidRPr="002A7E89" w:rsidTr="00897B71">
        <w:tc>
          <w:tcPr>
            <w:tcW w:w="276" w:type="pct"/>
            <w:hideMark/>
          </w:tcPr>
          <w:p w:rsidR="002A7E89" w:rsidRPr="002A7E89" w:rsidRDefault="002A7E89" w:rsidP="002A7E89">
            <w:pPr>
              <w:ind w:right="-144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6.</w:t>
            </w:r>
          </w:p>
        </w:tc>
        <w:tc>
          <w:tcPr>
            <w:tcW w:w="2155" w:type="pct"/>
            <w:hideMark/>
          </w:tcPr>
          <w:p w:rsidR="002A7E89" w:rsidRPr="002A7E89" w:rsidRDefault="002A7E89" w:rsidP="002A7E89">
            <w:pPr>
              <w:ind w:left="34" w:right="-144" w:hanging="1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2569" w:type="pct"/>
            <w:hideMark/>
          </w:tcPr>
          <w:p w:rsidR="002A7E89" w:rsidRPr="002A7E89" w:rsidRDefault="002A7E89" w:rsidP="002A7E89">
            <w:pPr>
              <w:ind w:left="34" w:right="34" w:firstLine="11"/>
              <w:jc w:val="both"/>
              <w:rPr>
                <w:rFonts w:ascii="PT Astra Serif" w:hAnsi="PT Astra Serif"/>
                <w:iCs/>
                <w:sz w:val="28"/>
                <w:szCs w:val="28"/>
              </w:rPr>
            </w:pPr>
            <w:r w:rsidRPr="002A7E89">
              <w:rPr>
                <w:rFonts w:ascii="PT Astra Serif" w:hAnsi="PT Astra Serif"/>
                <w:iCs/>
                <w:sz w:val="28"/>
                <w:szCs w:val="28"/>
              </w:rPr>
              <w:t>Формирование комплексного подхода к сохранению объектов культурного наследия, расположенных на территории Хвалынского муниципального района.</w:t>
            </w:r>
          </w:p>
        </w:tc>
      </w:tr>
      <w:tr w:rsidR="002A7E89" w:rsidRPr="002A7E89" w:rsidTr="00897B71">
        <w:trPr>
          <w:trHeight w:val="6086"/>
        </w:trPr>
        <w:tc>
          <w:tcPr>
            <w:tcW w:w="276" w:type="pct"/>
            <w:hideMark/>
          </w:tcPr>
          <w:p w:rsidR="002A7E89" w:rsidRPr="002A7E89" w:rsidRDefault="002A7E89" w:rsidP="002A7E89">
            <w:pPr>
              <w:ind w:right="-144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lastRenderedPageBreak/>
              <w:t>7.</w:t>
            </w:r>
          </w:p>
        </w:tc>
        <w:tc>
          <w:tcPr>
            <w:tcW w:w="2155" w:type="pct"/>
            <w:hideMark/>
          </w:tcPr>
          <w:p w:rsidR="002A7E89" w:rsidRPr="002A7E89" w:rsidRDefault="002A7E89" w:rsidP="002A7E89">
            <w:pPr>
              <w:ind w:left="-108" w:right="-144" w:hanging="1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2569" w:type="pct"/>
            <w:hideMark/>
          </w:tcPr>
          <w:p w:rsidR="002A7E89" w:rsidRPr="002A7E89" w:rsidRDefault="002A7E89" w:rsidP="002A7E89">
            <w:pPr>
              <w:ind w:left="-108" w:right="33" w:firstLine="11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-проведение работ по разработке проектов зон охраны объектов культурного наследия местного (муниципального) значения, расположенных на территории муниципального района;</w:t>
            </w:r>
          </w:p>
          <w:p w:rsidR="002A7E89" w:rsidRPr="002A7E89" w:rsidRDefault="002A7E89" w:rsidP="002A7E89">
            <w:pPr>
              <w:ind w:left="-108" w:right="33" w:firstLine="11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- проведение работ по сохранению объектов культурного наследия, расположенных на территории муниципального района, в целях их дальнейшего использования.</w:t>
            </w:r>
          </w:p>
        </w:tc>
      </w:tr>
      <w:tr w:rsidR="002A7E89" w:rsidRPr="002A7E89" w:rsidTr="00897B71">
        <w:tc>
          <w:tcPr>
            <w:tcW w:w="276" w:type="pct"/>
            <w:hideMark/>
          </w:tcPr>
          <w:p w:rsidR="002A7E89" w:rsidRPr="002A7E89" w:rsidRDefault="002A7E89" w:rsidP="002A7E89">
            <w:pPr>
              <w:ind w:right="-144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8.</w:t>
            </w:r>
          </w:p>
        </w:tc>
        <w:tc>
          <w:tcPr>
            <w:tcW w:w="2155" w:type="pct"/>
            <w:hideMark/>
          </w:tcPr>
          <w:p w:rsidR="002A7E89" w:rsidRPr="002A7E89" w:rsidRDefault="002A7E89" w:rsidP="002A7E89">
            <w:pPr>
              <w:ind w:left="34" w:right="-144" w:hanging="1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Целевые показатели муниципальной программы</w:t>
            </w:r>
          </w:p>
        </w:tc>
        <w:tc>
          <w:tcPr>
            <w:tcW w:w="2569" w:type="pct"/>
            <w:hideMark/>
          </w:tcPr>
          <w:p w:rsidR="002A7E89" w:rsidRPr="002A7E89" w:rsidRDefault="002A7E89" w:rsidP="002A7E89">
            <w:pPr>
              <w:ind w:left="34" w:right="34" w:firstLine="11"/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2A7E89">
              <w:rPr>
                <w:rFonts w:ascii="PT Astra Serif" w:hAnsi="PT Astra Serif"/>
                <w:color w:val="000000"/>
                <w:sz w:val="28"/>
                <w:szCs w:val="28"/>
              </w:rPr>
              <w:t>- количество разработанных проектов зон охраны объектов культурного наследия местного (муниципального) значения, расположенных на территории муниципального района;</w:t>
            </w:r>
          </w:p>
          <w:p w:rsidR="002A7E89" w:rsidRPr="002A7E89" w:rsidRDefault="002A7E89" w:rsidP="002A7E89">
            <w:pPr>
              <w:ind w:left="34" w:right="34" w:firstLine="11"/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2A7E89">
              <w:rPr>
                <w:rFonts w:ascii="PT Astra Serif" w:hAnsi="PT Astra Serif"/>
                <w:color w:val="000000"/>
                <w:sz w:val="28"/>
                <w:szCs w:val="28"/>
              </w:rPr>
              <w:t>- количество разработанной научно-проектной документации по сохранению объектов культурного наследия, расположенных на территории муниципального района;</w:t>
            </w:r>
          </w:p>
          <w:p w:rsidR="002A7E89" w:rsidRPr="002A7E89" w:rsidRDefault="002A7E89" w:rsidP="002A7E89">
            <w:pPr>
              <w:ind w:left="34" w:right="34" w:firstLine="11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color w:val="000000"/>
                <w:sz w:val="28"/>
                <w:szCs w:val="28"/>
              </w:rPr>
              <w:t>- количество объектов культурного наследия, расположенных на территории муниципального района, в отношении которых проведены работы по их сохранению</w:t>
            </w:r>
          </w:p>
        </w:tc>
      </w:tr>
      <w:tr w:rsidR="002A7E89" w:rsidRPr="002A7E89" w:rsidTr="00897B71">
        <w:tc>
          <w:tcPr>
            <w:tcW w:w="276" w:type="pct"/>
            <w:hideMark/>
          </w:tcPr>
          <w:p w:rsidR="002A7E89" w:rsidRPr="002A7E89" w:rsidRDefault="002A7E89" w:rsidP="002A7E89">
            <w:pPr>
              <w:ind w:right="-144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9.</w:t>
            </w:r>
          </w:p>
        </w:tc>
        <w:tc>
          <w:tcPr>
            <w:tcW w:w="2155" w:type="pct"/>
            <w:hideMark/>
          </w:tcPr>
          <w:p w:rsidR="002A7E89" w:rsidRPr="002A7E89" w:rsidRDefault="002A7E89" w:rsidP="002A7E89">
            <w:pPr>
              <w:ind w:left="34" w:hanging="1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2569" w:type="pct"/>
            <w:hideMark/>
          </w:tcPr>
          <w:p w:rsidR="002A7E89" w:rsidRPr="002A7E89" w:rsidRDefault="002A7E89" w:rsidP="002A7E89">
            <w:pPr>
              <w:ind w:left="34" w:right="-144" w:firstLine="11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2025-2027 годы</w:t>
            </w:r>
          </w:p>
        </w:tc>
      </w:tr>
      <w:tr w:rsidR="002A7E89" w:rsidRPr="002A7E89" w:rsidTr="00897B71">
        <w:tc>
          <w:tcPr>
            <w:tcW w:w="276" w:type="pct"/>
            <w:hideMark/>
          </w:tcPr>
          <w:p w:rsidR="002A7E89" w:rsidRPr="002A7E89" w:rsidRDefault="002A7E89" w:rsidP="002A7E89">
            <w:pPr>
              <w:ind w:right="-144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10.</w:t>
            </w:r>
          </w:p>
        </w:tc>
        <w:tc>
          <w:tcPr>
            <w:tcW w:w="2155" w:type="pct"/>
            <w:hideMark/>
          </w:tcPr>
          <w:p w:rsidR="002A7E89" w:rsidRPr="002A7E89" w:rsidRDefault="002A7E89" w:rsidP="002A7E89">
            <w:pPr>
              <w:ind w:left="34" w:right="34" w:hanging="1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Объемы финансового обеспечения муниципальной программы</w:t>
            </w:r>
          </w:p>
        </w:tc>
        <w:tc>
          <w:tcPr>
            <w:tcW w:w="2569" w:type="pct"/>
          </w:tcPr>
          <w:p w:rsidR="002A7E89" w:rsidRPr="002A7E89" w:rsidRDefault="002A7E89" w:rsidP="002A7E89">
            <w:pPr>
              <w:ind w:left="34" w:right="34" w:firstLine="11"/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2A7E89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Программа финансируется за счет средств местного бюджета. Объем финансирования программы на 2025-2027 годы – </w:t>
            </w:r>
          </w:p>
          <w:p w:rsidR="002A7E89" w:rsidRPr="002A7E89" w:rsidRDefault="002A7E89" w:rsidP="002A7E89">
            <w:pPr>
              <w:ind w:left="34" w:right="34" w:firstLine="11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342,8 тыс</w:t>
            </w:r>
            <w:r w:rsidRPr="002A7E89">
              <w:rPr>
                <w:rFonts w:ascii="PT Astra Serif" w:hAnsi="PT Astra Serif"/>
                <w:color w:val="000000"/>
                <w:sz w:val="28"/>
                <w:szCs w:val="28"/>
              </w:rPr>
              <w:t>. рублей;</w:t>
            </w:r>
            <w:r w:rsidRPr="002A7E89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2A7E89">
              <w:rPr>
                <w:rFonts w:ascii="PT Astra Serif" w:hAnsi="PT Astra Serif"/>
                <w:color w:val="000000"/>
                <w:sz w:val="28"/>
                <w:szCs w:val="28"/>
              </w:rPr>
              <w:t>в том числе по годам:</w:t>
            </w:r>
          </w:p>
          <w:p w:rsidR="002A7E89" w:rsidRPr="002A7E89" w:rsidRDefault="002A7E89" w:rsidP="002A7E89">
            <w:pPr>
              <w:ind w:left="34" w:right="34" w:firstLine="11"/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2A7E89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2025год: всего </w:t>
            </w:r>
            <w:r w:rsidRPr="002A7E89">
              <w:rPr>
                <w:rFonts w:ascii="PT Astra Serif" w:hAnsi="PT Astra Serif"/>
                <w:sz w:val="28"/>
                <w:szCs w:val="28"/>
              </w:rPr>
              <w:t>– 342,8</w:t>
            </w:r>
            <w:r w:rsidRPr="002A7E89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тыс. рублей, </w:t>
            </w:r>
          </w:p>
          <w:p w:rsidR="002A7E89" w:rsidRPr="002A7E89" w:rsidRDefault="002A7E89" w:rsidP="002A7E89">
            <w:pPr>
              <w:ind w:left="34" w:right="34" w:firstLine="11"/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2A7E89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2026 год: всего – всего </w:t>
            </w:r>
            <w:r w:rsidRPr="002A7E89">
              <w:rPr>
                <w:rFonts w:ascii="PT Astra Serif" w:hAnsi="PT Astra Serif"/>
                <w:sz w:val="28"/>
                <w:szCs w:val="28"/>
              </w:rPr>
              <w:t>– 0,0</w:t>
            </w:r>
            <w:r w:rsidRPr="002A7E89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тыс. рублей,</w:t>
            </w:r>
          </w:p>
          <w:p w:rsidR="002A7E89" w:rsidRPr="002A7E89" w:rsidRDefault="002A7E89" w:rsidP="002A7E89">
            <w:pPr>
              <w:ind w:left="34" w:right="34" w:firstLine="11"/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2A7E89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2027 год: всего </w:t>
            </w:r>
            <w:r w:rsidRPr="002A7E89">
              <w:rPr>
                <w:rFonts w:ascii="PT Astra Serif" w:hAnsi="PT Astra Serif"/>
                <w:sz w:val="28"/>
                <w:szCs w:val="28"/>
              </w:rPr>
              <w:t>– 0,0</w:t>
            </w:r>
            <w:r w:rsidRPr="002A7E89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тыс. рублей,</w:t>
            </w:r>
          </w:p>
          <w:p w:rsidR="002A7E89" w:rsidRPr="002A7E89" w:rsidRDefault="002A7E89" w:rsidP="002A7E89">
            <w:pPr>
              <w:ind w:left="34" w:right="34" w:firstLine="11"/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2A7E89">
              <w:rPr>
                <w:rFonts w:ascii="PT Astra Serif" w:hAnsi="PT Astra Serif"/>
                <w:color w:val="000000"/>
                <w:sz w:val="28"/>
                <w:szCs w:val="28"/>
              </w:rPr>
              <w:t>согласно приложению к программе.</w:t>
            </w:r>
          </w:p>
        </w:tc>
      </w:tr>
      <w:tr w:rsidR="002A7E89" w:rsidRPr="002A7E89" w:rsidTr="00897B71">
        <w:tc>
          <w:tcPr>
            <w:tcW w:w="276" w:type="pct"/>
            <w:hideMark/>
          </w:tcPr>
          <w:p w:rsidR="002A7E89" w:rsidRPr="002A7E89" w:rsidRDefault="002A7E89" w:rsidP="002A7E89">
            <w:pPr>
              <w:ind w:right="-144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lastRenderedPageBreak/>
              <w:t>11.</w:t>
            </w:r>
          </w:p>
        </w:tc>
        <w:tc>
          <w:tcPr>
            <w:tcW w:w="2155" w:type="pct"/>
            <w:hideMark/>
          </w:tcPr>
          <w:p w:rsidR="002A7E89" w:rsidRPr="002A7E89" w:rsidRDefault="002A7E89" w:rsidP="002A7E89">
            <w:pPr>
              <w:ind w:left="34" w:right="-144" w:hanging="1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2569" w:type="pct"/>
            <w:hideMark/>
          </w:tcPr>
          <w:p w:rsidR="002A7E89" w:rsidRPr="002A7E89" w:rsidRDefault="002A7E89" w:rsidP="002A7E89">
            <w:pPr>
              <w:ind w:left="34" w:firstLine="11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- увеличении количества объектов культурного наследия, расположенных на территории муниципального района, в отношении которых разработаны проекты зон охраны объектов культурного наследия;</w:t>
            </w:r>
          </w:p>
          <w:p w:rsidR="002A7E89" w:rsidRPr="002A7E89" w:rsidRDefault="002A7E89" w:rsidP="002A7E89">
            <w:pPr>
              <w:ind w:left="34" w:firstLine="11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-увеличение количества объектов культурного наследия, расположенных на территории муниципального района, в отношении которых проведены работы по их сохранению</w:t>
            </w:r>
          </w:p>
        </w:tc>
      </w:tr>
    </w:tbl>
    <w:p w:rsidR="002A7E89" w:rsidRPr="002A7E89" w:rsidRDefault="002A7E89" w:rsidP="002A7E89">
      <w:pPr>
        <w:tabs>
          <w:tab w:val="left" w:pos="5190"/>
        </w:tabs>
        <w:ind w:right="-144"/>
        <w:jc w:val="both"/>
        <w:rPr>
          <w:rFonts w:ascii="PT Astra Serif" w:hAnsi="PT Astra Serif"/>
          <w:b/>
          <w:sz w:val="28"/>
          <w:szCs w:val="28"/>
        </w:rPr>
      </w:pPr>
    </w:p>
    <w:p w:rsidR="002A7E89" w:rsidRPr="002A7E89" w:rsidRDefault="002A7E89" w:rsidP="002A7E89">
      <w:pPr>
        <w:tabs>
          <w:tab w:val="left" w:pos="5190"/>
        </w:tabs>
        <w:ind w:left="1069" w:right="-144"/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2A7E89">
        <w:rPr>
          <w:rFonts w:ascii="PT Astra Serif" w:hAnsi="PT Astra Serif"/>
          <w:b/>
          <w:sz w:val="28"/>
          <w:szCs w:val="28"/>
        </w:rPr>
        <w:t>1.Общая характеристика сферы реализации муниципальной программы.</w:t>
      </w:r>
    </w:p>
    <w:p w:rsidR="002A7E89" w:rsidRPr="002A7E89" w:rsidRDefault="002A7E89" w:rsidP="002A7E89">
      <w:pPr>
        <w:tabs>
          <w:tab w:val="left" w:pos="5190"/>
        </w:tabs>
        <w:ind w:left="34" w:right="-144" w:firstLine="675"/>
        <w:jc w:val="both"/>
        <w:rPr>
          <w:rFonts w:ascii="PT Astra Serif" w:hAnsi="PT Astra Serif"/>
          <w:b/>
          <w:sz w:val="28"/>
          <w:szCs w:val="28"/>
        </w:rPr>
      </w:pPr>
    </w:p>
    <w:p w:rsidR="002A7E89" w:rsidRPr="002A7E89" w:rsidRDefault="002A7E89" w:rsidP="002A7E89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bCs/>
          <w:sz w:val="28"/>
          <w:szCs w:val="28"/>
        </w:rPr>
      </w:pPr>
      <w:r w:rsidRPr="002A7E89">
        <w:rPr>
          <w:rFonts w:ascii="PT Astra Serif" w:hAnsi="PT Astra Serif" w:cs="PT Astra Serif"/>
          <w:bCs/>
          <w:sz w:val="28"/>
          <w:szCs w:val="28"/>
        </w:rPr>
        <w:t>Культурное наследие играет важную роль в формировании гармонично развитого общества, бережно относящегося к традициям, опирающегося на опыт предшествующих поколений и культурную память. Сохранение памятников истории и культуры необходимо для воспитания подрастающего поколения, формирования духовно-нравственных ценностей и ориентиров, чувства патриотизма. Объекты культурного наследия (памятники истории и культуры) представляют собой уникальные свидетельства исторического развития общества, составляют часть истории муниципального района.</w:t>
      </w:r>
    </w:p>
    <w:p w:rsidR="002A7E89" w:rsidRPr="002A7E89" w:rsidRDefault="002A7E89" w:rsidP="002A7E89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2A7E89">
        <w:rPr>
          <w:rFonts w:ascii="PT Astra Serif" w:hAnsi="PT Astra Serif"/>
          <w:sz w:val="28"/>
          <w:szCs w:val="28"/>
        </w:rPr>
        <w:t>Историко-культурное наследие - это экономический ресурс, дающий возможность создания вокруг объектов культурного наследия полноценной развивающейся социально-экономической среды. Каждый восстановленный объект культурного наследия способствует устойчивому развитию целой территории, ее инфраструктуры.</w:t>
      </w:r>
    </w:p>
    <w:p w:rsidR="002A7E89" w:rsidRPr="002A7E89" w:rsidRDefault="002A7E89" w:rsidP="002A7E89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2A7E89">
        <w:rPr>
          <w:rFonts w:ascii="PT Astra Serif" w:hAnsi="PT Astra Serif"/>
          <w:sz w:val="28"/>
          <w:szCs w:val="28"/>
        </w:rPr>
        <w:t xml:space="preserve">На территории муниципального района в настоящее время расположено </w:t>
      </w:r>
      <w:r>
        <w:rPr>
          <w:rFonts w:ascii="PT Astra Serif" w:hAnsi="PT Astra Serif"/>
          <w:sz w:val="28"/>
          <w:szCs w:val="28"/>
        </w:rPr>
        <w:t>объектов культурного наследия</w:t>
      </w:r>
      <w:r w:rsidRPr="002A7E89">
        <w:rPr>
          <w:rFonts w:ascii="PT Astra Serif" w:hAnsi="PT Astra Serif"/>
          <w:sz w:val="28"/>
          <w:szCs w:val="28"/>
        </w:rPr>
        <w:t xml:space="preserve"> местного (муниципального) значения.</w:t>
      </w:r>
    </w:p>
    <w:p w:rsidR="002A7E89" w:rsidRPr="002A7E89" w:rsidRDefault="002A7E89" w:rsidP="002A7E89">
      <w:pPr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связи с развитием общества </w:t>
      </w:r>
      <w:r w:rsidRPr="002A7E89">
        <w:rPr>
          <w:rFonts w:ascii="PT Astra Serif" w:hAnsi="PT Astra Serif"/>
          <w:sz w:val="28"/>
          <w:szCs w:val="28"/>
        </w:rPr>
        <w:t>возникает необходимость сохранения и эффективного использования объектов культурного наследия. Проблема сохранения объектов культурного наследия - одна из важных задач, стоящих перед органами местного самоуправления.</w:t>
      </w:r>
    </w:p>
    <w:p w:rsidR="002A7E89" w:rsidRPr="002A7E89" w:rsidRDefault="002A7E89" w:rsidP="002A7E89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2A7E89">
        <w:rPr>
          <w:rFonts w:ascii="PT Astra Serif" w:hAnsi="PT Astra Serif"/>
          <w:sz w:val="28"/>
          <w:szCs w:val="28"/>
        </w:rPr>
        <w:t>В рамках муниципальной программы "Сохранение объектов культурного наследия, расположенных на территории муниципального района на 2025 - 2027 годы (далее - муниципальная программа) планируется проводить работу по сохранению и содержанию объектов культурного наследия на территории муниципального района.</w:t>
      </w:r>
    </w:p>
    <w:p w:rsidR="002A7E89" w:rsidRPr="002A7E89" w:rsidRDefault="002A7E89" w:rsidP="002A7E89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2A7E89">
        <w:rPr>
          <w:rFonts w:ascii="PT Astra Serif" w:hAnsi="PT Astra Serif"/>
          <w:sz w:val="28"/>
          <w:szCs w:val="28"/>
        </w:rPr>
        <w:t xml:space="preserve">Муниципальная программа, содержащая комплекс мероприятий, взаимосвязанных по задачам, срокам осуществления, исполнителям и ресурсам, направлена на решение задач. Система целей и задач муниципальной программы сформирована с учетом национальной цели "Реализация потенциала каждого человека, развитие его талантов, воспитание патриотичной и социально ответственной личности" и направлена на достижение целевого показателя "Создание условий для воспитания гармонично развитой, патриотичной и </w:t>
      </w:r>
      <w:r w:rsidRPr="002A7E89">
        <w:rPr>
          <w:rFonts w:ascii="PT Astra Serif" w:hAnsi="PT Astra Serif"/>
          <w:sz w:val="28"/>
          <w:szCs w:val="28"/>
        </w:rPr>
        <w:lastRenderedPageBreak/>
        <w:t>социально ответственной личности на основе традиционных российских духовно-нравственных и культурно-исторических ценностей".</w:t>
      </w:r>
    </w:p>
    <w:p w:rsidR="002A7E89" w:rsidRPr="002A7E89" w:rsidRDefault="002A7E89" w:rsidP="002A7E89">
      <w:pPr>
        <w:jc w:val="both"/>
        <w:rPr>
          <w:rFonts w:ascii="PT Astra Serif" w:hAnsi="PT Astra Serif"/>
          <w:sz w:val="28"/>
          <w:szCs w:val="28"/>
        </w:rPr>
      </w:pPr>
      <w:r w:rsidRPr="002A7E89">
        <w:rPr>
          <w:rFonts w:ascii="PT Astra Serif" w:hAnsi="PT Astra Serif"/>
          <w:sz w:val="28"/>
          <w:szCs w:val="28"/>
        </w:rPr>
        <w:t>В целях дальнейшего улучшения охраны и использования памятников истории и культуры, обеспечения комплексного сохранения объектов культурного наследия муниципальная программа на 2025 - 2027 годы включает следующие комплексы процессных мероприятий:</w:t>
      </w:r>
    </w:p>
    <w:p w:rsidR="002A7E89" w:rsidRPr="002A7E89" w:rsidRDefault="002A7E89" w:rsidP="002A7E89">
      <w:pPr>
        <w:jc w:val="both"/>
        <w:rPr>
          <w:rFonts w:ascii="PT Astra Serif" w:hAnsi="PT Astra Serif"/>
          <w:sz w:val="28"/>
          <w:szCs w:val="28"/>
        </w:rPr>
      </w:pPr>
      <w:r w:rsidRPr="002A7E89">
        <w:rPr>
          <w:rFonts w:ascii="PT Astra Serif" w:hAnsi="PT Astra Serif"/>
          <w:sz w:val="28"/>
          <w:szCs w:val="28"/>
        </w:rPr>
        <w:t>- "</w:t>
      </w:r>
      <w:hyperlink r:id="rId10" w:anchor="Par163" w:history="1">
        <w:r w:rsidRPr="002A7E89">
          <w:rPr>
            <w:rFonts w:ascii="PT Astra Serif" w:hAnsi="PT Astra Serif" w:cs="PT Astra Serif"/>
            <w:bCs/>
            <w:sz w:val="28"/>
            <w:szCs w:val="28"/>
            <w:u w:val="single"/>
          </w:rPr>
          <w:t>Государственная охрана</w:t>
        </w:r>
      </w:hyperlink>
      <w:r w:rsidRPr="002A7E89">
        <w:rPr>
          <w:rFonts w:ascii="PT Astra Serif" w:hAnsi="PT Astra Serif"/>
          <w:sz w:val="28"/>
          <w:szCs w:val="28"/>
        </w:rPr>
        <w:t xml:space="preserve"> объектов культурного наследия местного (муниципального) значения, расположенных на территории муниципального района;</w:t>
      </w:r>
    </w:p>
    <w:p w:rsidR="002A7E89" w:rsidRPr="002A7E89" w:rsidRDefault="002A7E89" w:rsidP="002A7E89">
      <w:pPr>
        <w:jc w:val="both"/>
        <w:rPr>
          <w:rFonts w:ascii="PT Astra Serif" w:hAnsi="PT Astra Serif"/>
          <w:sz w:val="28"/>
          <w:szCs w:val="28"/>
        </w:rPr>
      </w:pPr>
      <w:r w:rsidRPr="002A7E89">
        <w:rPr>
          <w:rFonts w:ascii="PT Astra Serif" w:hAnsi="PT Astra Serif"/>
          <w:sz w:val="28"/>
          <w:szCs w:val="28"/>
        </w:rPr>
        <w:t>- "</w:t>
      </w:r>
      <w:hyperlink r:id="rId11" w:anchor="Par247" w:history="1">
        <w:r w:rsidRPr="002A7E89">
          <w:rPr>
            <w:rFonts w:ascii="PT Astra Serif" w:hAnsi="PT Astra Serif" w:cs="PT Astra Serif"/>
            <w:bCs/>
            <w:sz w:val="28"/>
            <w:szCs w:val="28"/>
            <w:u w:val="single"/>
          </w:rPr>
          <w:t>Сохранение и содержание</w:t>
        </w:r>
      </w:hyperlink>
      <w:r w:rsidRPr="002A7E89">
        <w:rPr>
          <w:rFonts w:ascii="PT Astra Serif" w:hAnsi="PT Astra Serif"/>
          <w:sz w:val="28"/>
          <w:szCs w:val="28"/>
        </w:rPr>
        <w:t xml:space="preserve"> объектов культурного наследия, находящихся в собственности муниципального района.</w:t>
      </w:r>
    </w:p>
    <w:p w:rsidR="002A7E89" w:rsidRPr="002A7E89" w:rsidRDefault="002A7E89" w:rsidP="002A7E89">
      <w:pPr>
        <w:jc w:val="both"/>
        <w:rPr>
          <w:rFonts w:ascii="PT Astra Serif" w:hAnsi="PT Astra Serif"/>
          <w:sz w:val="28"/>
          <w:szCs w:val="28"/>
        </w:rPr>
      </w:pPr>
      <w:r w:rsidRPr="002A7E89">
        <w:rPr>
          <w:rFonts w:ascii="PT Astra Serif" w:hAnsi="PT Astra Serif"/>
          <w:sz w:val="28"/>
          <w:szCs w:val="28"/>
        </w:rPr>
        <w:t xml:space="preserve">В рамках </w:t>
      </w:r>
      <w:hyperlink r:id="rId12" w:anchor="Par163" w:history="1">
        <w:r w:rsidRPr="002A7E89">
          <w:rPr>
            <w:rFonts w:ascii="PT Astra Serif" w:hAnsi="PT Astra Serif" w:cs="PT Astra Serif"/>
            <w:bCs/>
            <w:sz w:val="28"/>
            <w:szCs w:val="28"/>
            <w:u w:val="single"/>
          </w:rPr>
          <w:t>комплекса</w:t>
        </w:r>
      </w:hyperlink>
      <w:r w:rsidRPr="002A7E89">
        <w:rPr>
          <w:rFonts w:ascii="PT Astra Serif" w:hAnsi="PT Astra Serif"/>
          <w:sz w:val="28"/>
          <w:szCs w:val="28"/>
        </w:rPr>
        <w:t xml:space="preserve"> процессных мероприятий "Государственная охрана объектов культурного наследия местного (муниципального) значения, расположенных на территории муниципального района осуществляется разработка проектов зон охраны объектов культурного наследия местного (муниципального) значения, проводится их государственная историко-культурная экспертиза, осуществляется разработка проектов границ территорий объектов культурного наследия местного (муниципального) значения.</w:t>
      </w:r>
    </w:p>
    <w:p w:rsidR="002A7E89" w:rsidRPr="002A7E89" w:rsidRDefault="002A7E89" w:rsidP="002A7E89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2A7E89">
        <w:rPr>
          <w:rFonts w:ascii="PT Astra Serif" w:hAnsi="PT Astra Serif"/>
          <w:sz w:val="28"/>
          <w:szCs w:val="28"/>
        </w:rPr>
        <w:t xml:space="preserve">В рамках </w:t>
      </w:r>
      <w:hyperlink r:id="rId13" w:anchor="Par247" w:history="1">
        <w:r w:rsidRPr="002A7E89">
          <w:rPr>
            <w:rFonts w:ascii="PT Astra Serif" w:hAnsi="PT Astra Serif" w:cs="PT Astra Serif"/>
            <w:bCs/>
            <w:sz w:val="28"/>
            <w:szCs w:val="28"/>
            <w:u w:val="single"/>
          </w:rPr>
          <w:t>комплекса</w:t>
        </w:r>
      </w:hyperlink>
      <w:r w:rsidRPr="002A7E89">
        <w:rPr>
          <w:rFonts w:ascii="PT Astra Serif" w:hAnsi="PT Astra Serif"/>
          <w:sz w:val="28"/>
          <w:szCs w:val="28"/>
        </w:rPr>
        <w:t xml:space="preserve"> процессных мероприятий "Сохранение и содержание объектов культурного наследия, находящихся в собственности муниципального района» осуществляется проведение комплексных инженерно-технических исследований объектов культурного наследия, проведение государственной историко-культурной экспертизы, проведение работ по сохранению объектов культурного наследия, находящихся в собственности муниципального района, технический и авторский надзор за их проведением, проводятся работы по содержанию объектов культурного наследия (благоустройство, оплата коммунальных услуг).</w:t>
      </w:r>
    </w:p>
    <w:p w:rsidR="002A7E89" w:rsidRPr="002A7E89" w:rsidRDefault="002A7E89" w:rsidP="002A7E89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2A7E89">
        <w:rPr>
          <w:rFonts w:ascii="PT Astra Serif" w:hAnsi="PT Astra Serif"/>
          <w:sz w:val="28"/>
          <w:szCs w:val="28"/>
        </w:rPr>
        <w:t xml:space="preserve">Объекты культурного наследия, находящиеся на территории муниципального района, в отношении которых предусмотрено проведение работ в рамках муниципальной программы, указаны в </w:t>
      </w:r>
      <w:hyperlink r:id="rId14" w:anchor="Par386" w:history="1">
        <w:r w:rsidRPr="002A7E89">
          <w:rPr>
            <w:rFonts w:ascii="PT Astra Serif" w:hAnsi="PT Astra Serif" w:cs="PT Astra Serif"/>
            <w:bCs/>
            <w:sz w:val="28"/>
            <w:szCs w:val="28"/>
          </w:rPr>
          <w:t>приложении N 4</w:t>
        </w:r>
      </w:hyperlink>
      <w:r w:rsidRPr="002A7E89">
        <w:rPr>
          <w:rFonts w:ascii="PT Astra Serif" w:hAnsi="PT Astra Serif"/>
          <w:sz w:val="28"/>
          <w:szCs w:val="28"/>
        </w:rPr>
        <w:t xml:space="preserve"> к муниципальной программе.</w:t>
      </w:r>
    </w:p>
    <w:p w:rsidR="002A7E89" w:rsidRPr="002A7E89" w:rsidRDefault="002A7E89" w:rsidP="002A7E89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2A7E89">
        <w:rPr>
          <w:rFonts w:ascii="PT Astra Serif" w:hAnsi="PT Astra Serif"/>
          <w:sz w:val="28"/>
          <w:szCs w:val="28"/>
        </w:rPr>
        <w:t>Возможные риски, связанные с реализацией муниципальной программы, определяются следующими факторами:</w:t>
      </w:r>
    </w:p>
    <w:p w:rsidR="002A7E89" w:rsidRPr="002A7E89" w:rsidRDefault="002A7E89" w:rsidP="002A7E89">
      <w:pPr>
        <w:jc w:val="both"/>
        <w:rPr>
          <w:rFonts w:ascii="PT Astra Serif" w:hAnsi="PT Astra Serif"/>
          <w:sz w:val="28"/>
          <w:szCs w:val="28"/>
        </w:rPr>
      </w:pPr>
      <w:r w:rsidRPr="002A7E89">
        <w:rPr>
          <w:rFonts w:ascii="PT Astra Serif" w:hAnsi="PT Astra Serif"/>
          <w:sz w:val="28"/>
          <w:szCs w:val="28"/>
        </w:rPr>
        <w:t>- ограниченность источников финансирования;</w:t>
      </w:r>
    </w:p>
    <w:p w:rsidR="002A7E89" w:rsidRPr="002A7E89" w:rsidRDefault="002A7E89" w:rsidP="002A7E89">
      <w:pPr>
        <w:jc w:val="both"/>
        <w:rPr>
          <w:rFonts w:ascii="PT Astra Serif" w:hAnsi="PT Astra Serif"/>
          <w:sz w:val="28"/>
          <w:szCs w:val="28"/>
        </w:rPr>
      </w:pPr>
      <w:r w:rsidRPr="002A7E89">
        <w:rPr>
          <w:rFonts w:ascii="PT Astra Serif" w:hAnsi="PT Astra Serif"/>
          <w:sz w:val="28"/>
          <w:szCs w:val="28"/>
        </w:rPr>
        <w:t>- рост инфляции выше прогнозируемого уровня;</w:t>
      </w:r>
    </w:p>
    <w:p w:rsidR="002A7E89" w:rsidRPr="002A7E89" w:rsidRDefault="002A7E89" w:rsidP="002A7E89">
      <w:pPr>
        <w:jc w:val="both"/>
        <w:rPr>
          <w:rFonts w:ascii="PT Astra Serif" w:hAnsi="PT Astra Serif"/>
          <w:sz w:val="28"/>
          <w:szCs w:val="28"/>
        </w:rPr>
      </w:pPr>
      <w:r w:rsidRPr="002A7E89">
        <w:rPr>
          <w:rFonts w:ascii="PT Astra Serif" w:hAnsi="PT Astra Serif"/>
          <w:sz w:val="28"/>
          <w:szCs w:val="28"/>
        </w:rPr>
        <w:t>- форс-мажорные обстоятельства.</w:t>
      </w:r>
    </w:p>
    <w:p w:rsidR="002A7E89" w:rsidRPr="002A7E89" w:rsidRDefault="002A7E89" w:rsidP="002A7E89">
      <w:pPr>
        <w:jc w:val="both"/>
        <w:rPr>
          <w:rFonts w:ascii="PT Astra Serif" w:hAnsi="PT Astra Serif"/>
          <w:sz w:val="28"/>
          <w:szCs w:val="28"/>
        </w:rPr>
      </w:pPr>
      <w:r w:rsidRPr="002A7E89">
        <w:rPr>
          <w:rFonts w:ascii="PT Astra Serif" w:hAnsi="PT Astra Serif"/>
          <w:sz w:val="28"/>
          <w:szCs w:val="28"/>
        </w:rPr>
        <w:t>Минимизация рисков возможна путем регулярного мониторинга реализации комплексов процессных мероприятий муниципальной программы и их своевременной корректировки.</w:t>
      </w:r>
    </w:p>
    <w:p w:rsidR="002A7E89" w:rsidRPr="002A7E89" w:rsidRDefault="002A7E89" w:rsidP="002A7E89">
      <w:pPr>
        <w:jc w:val="both"/>
        <w:rPr>
          <w:rFonts w:ascii="PT Astra Serif" w:hAnsi="PT Astra Serif"/>
          <w:sz w:val="28"/>
          <w:szCs w:val="28"/>
        </w:rPr>
      </w:pPr>
    </w:p>
    <w:p w:rsidR="002A7E89" w:rsidRPr="002A7E89" w:rsidRDefault="002A7E89" w:rsidP="002A7E89">
      <w:pPr>
        <w:ind w:firstLine="708"/>
        <w:jc w:val="both"/>
        <w:rPr>
          <w:rFonts w:ascii="PT Astra Serif" w:hAnsi="PT Astra Serif"/>
          <w:b/>
          <w:sz w:val="28"/>
          <w:szCs w:val="28"/>
        </w:rPr>
      </w:pPr>
      <w:r w:rsidRPr="002A7E89">
        <w:rPr>
          <w:rFonts w:ascii="PT Astra Serif" w:hAnsi="PT Astra Serif"/>
          <w:b/>
          <w:sz w:val="28"/>
          <w:szCs w:val="28"/>
        </w:rPr>
        <w:t>2.Цели и задачи муниципальной программы.</w:t>
      </w:r>
    </w:p>
    <w:p w:rsidR="002A7E89" w:rsidRPr="002A7E89" w:rsidRDefault="002A7E89" w:rsidP="002A7E89">
      <w:pPr>
        <w:tabs>
          <w:tab w:val="left" w:pos="5190"/>
        </w:tabs>
        <w:ind w:left="34" w:right="-144" w:firstLine="675"/>
        <w:jc w:val="both"/>
        <w:rPr>
          <w:rFonts w:ascii="PT Astra Serif" w:hAnsi="PT Astra Serif"/>
          <w:sz w:val="28"/>
          <w:szCs w:val="28"/>
        </w:rPr>
      </w:pPr>
      <w:r w:rsidRPr="002A7E89">
        <w:rPr>
          <w:rFonts w:ascii="PT Astra Serif" w:hAnsi="PT Astra Serif"/>
          <w:sz w:val="28"/>
          <w:szCs w:val="28"/>
        </w:rPr>
        <w:t>Целью муниципальной программы является формирование комплексного подхода к сохранению объектов культурного наследия, расположенных на территории Хвалынского муниципального района.</w:t>
      </w:r>
    </w:p>
    <w:p w:rsidR="002A7E89" w:rsidRPr="002A7E89" w:rsidRDefault="002A7E89" w:rsidP="002A7E89">
      <w:pPr>
        <w:tabs>
          <w:tab w:val="left" w:pos="5190"/>
        </w:tabs>
        <w:ind w:left="34" w:right="-144" w:firstLine="675"/>
        <w:jc w:val="both"/>
        <w:rPr>
          <w:rFonts w:ascii="PT Astra Serif" w:hAnsi="PT Astra Serif"/>
          <w:sz w:val="28"/>
          <w:szCs w:val="28"/>
        </w:rPr>
      </w:pPr>
      <w:r w:rsidRPr="002A7E89">
        <w:rPr>
          <w:rFonts w:ascii="PT Astra Serif" w:hAnsi="PT Astra Serif"/>
          <w:sz w:val="28"/>
          <w:szCs w:val="28"/>
        </w:rPr>
        <w:t>Задачи муниципальной программы:</w:t>
      </w:r>
    </w:p>
    <w:p w:rsidR="002A7E89" w:rsidRPr="002A7E89" w:rsidRDefault="002A7E89" w:rsidP="002A7E89">
      <w:pPr>
        <w:tabs>
          <w:tab w:val="left" w:pos="5190"/>
        </w:tabs>
        <w:ind w:left="34" w:right="-144" w:firstLine="675"/>
        <w:jc w:val="both"/>
        <w:rPr>
          <w:rFonts w:ascii="PT Astra Serif" w:hAnsi="PT Astra Serif"/>
          <w:sz w:val="28"/>
          <w:szCs w:val="28"/>
        </w:rPr>
      </w:pPr>
      <w:r w:rsidRPr="002A7E89">
        <w:rPr>
          <w:rFonts w:ascii="PT Astra Serif" w:hAnsi="PT Astra Serif"/>
          <w:sz w:val="28"/>
          <w:szCs w:val="28"/>
        </w:rPr>
        <w:lastRenderedPageBreak/>
        <w:t>- проведение работ по разработке проектов зон охраны объектов культурного наследия местного (муниципального) значения, расположенных на территории Хвалынского муниципального района;</w:t>
      </w:r>
    </w:p>
    <w:p w:rsidR="002A7E89" w:rsidRPr="002A7E89" w:rsidRDefault="002A7E89" w:rsidP="002A7E89">
      <w:pPr>
        <w:tabs>
          <w:tab w:val="left" w:pos="5190"/>
        </w:tabs>
        <w:ind w:left="34" w:right="-144" w:firstLine="675"/>
        <w:jc w:val="both"/>
        <w:rPr>
          <w:rFonts w:ascii="PT Astra Serif" w:hAnsi="PT Astra Serif"/>
          <w:sz w:val="28"/>
          <w:szCs w:val="28"/>
        </w:rPr>
      </w:pPr>
      <w:r w:rsidRPr="002A7E89">
        <w:rPr>
          <w:rFonts w:ascii="PT Astra Serif" w:hAnsi="PT Astra Serif"/>
          <w:sz w:val="28"/>
          <w:szCs w:val="28"/>
        </w:rPr>
        <w:t>- проведение работ по сохранению объектов культурного наследия, расположенных на территории Хвалынского муниципального района.</w:t>
      </w:r>
    </w:p>
    <w:p w:rsidR="002A7E89" w:rsidRPr="002A7E89" w:rsidRDefault="002A7E89" w:rsidP="002A7E89">
      <w:pPr>
        <w:tabs>
          <w:tab w:val="left" w:pos="5190"/>
        </w:tabs>
        <w:ind w:left="34" w:right="-144" w:firstLine="675"/>
        <w:jc w:val="both"/>
        <w:rPr>
          <w:rFonts w:ascii="PT Astra Serif" w:hAnsi="PT Astra Serif"/>
          <w:sz w:val="28"/>
          <w:szCs w:val="28"/>
        </w:rPr>
      </w:pPr>
    </w:p>
    <w:p w:rsidR="002A7E89" w:rsidRPr="002A7E89" w:rsidRDefault="002A7E89" w:rsidP="002A7E89">
      <w:pPr>
        <w:tabs>
          <w:tab w:val="left" w:pos="5190"/>
        </w:tabs>
        <w:ind w:left="34" w:right="-144" w:firstLine="675"/>
        <w:jc w:val="both"/>
        <w:rPr>
          <w:rFonts w:ascii="PT Astra Serif" w:hAnsi="PT Astra Serif"/>
          <w:b/>
          <w:sz w:val="28"/>
          <w:szCs w:val="28"/>
        </w:rPr>
      </w:pPr>
      <w:r w:rsidRPr="002A7E89">
        <w:rPr>
          <w:rFonts w:ascii="PT Astra Serif" w:hAnsi="PT Astra Serif"/>
          <w:b/>
          <w:sz w:val="28"/>
          <w:szCs w:val="28"/>
        </w:rPr>
        <w:t>3. Целевые показатели (индикаторы) муниципальной программы.</w:t>
      </w:r>
    </w:p>
    <w:p w:rsidR="002A7E89" w:rsidRPr="002A7E89" w:rsidRDefault="002A7E89" w:rsidP="002A7E89">
      <w:pPr>
        <w:tabs>
          <w:tab w:val="left" w:pos="5190"/>
        </w:tabs>
        <w:ind w:left="34" w:right="-144" w:firstLine="675"/>
        <w:jc w:val="both"/>
        <w:rPr>
          <w:rFonts w:ascii="PT Astra Serif" w:hAnsi="PT Astra Serif"/>
          <w:sz w:val="28"/>
          <w:szCs w:val="28"/>
        </w:rPr>
      </w:pPr>
      <w:r w:rsidRPr="002A7E89">
        <w:rPr>
          <w:rFonts w:ascii="PT Astra Serif" w:hAnsi="PT Astra Serif"/>
          <w:sz w:val="28"/>
          <w:szCs w:val="28"/>
        </w:rPr>
        <w:t>В целях мониторинга хода реализации программных мероприятий установлены целевые показатели (индикаторы).</w:t>
      </w:r>
    </w:p>
    <w:p w:rsidR="002A7E89" w:rsidRPr="002A7E89" w:rsidRDefault="002A7E89" w:rsidP="002A7E89">
      <w:pPr>
        <w:tabs>
          <w:tab w:val="left" w:pos="5190"/>
        </w:tabs>
        <w:ind w:left="34" w:right="-144" w:firstLine="675"/>
        <w:jc w:val="both"/>
        <w:rPr>
          <w:rFonts w:ascii="PT Astra Serif" w:hAnsi="PT Astra Serif"/>
          <w:sz w:val="28"/>
          <w:szCs w:val="28"/>
        </w:rPr>
      </w:pPr>
      <w:r w:rsidRPr="002A7E89">
        <w:rPr>
          <w:rFonts w:ascii="PT Astra Serif" w:hAnsi="PT Astra Serif"/>
          <w:sz w:val="28"/>
          <w:szCs w:val="28"/>
        </w:rPr>
        <w:t>Целевые индикаторы муниципальной программы отражены в приложении № 3 к муниципальной программе.</w:t>
      </w:r>
    </w:p>
    <w:p w:rsidR="002A7E89" w:rsidRPr="002A7E89" w:rsidRDefault="002A7E89" w:rsidP="002A7E89">
      <w:pPr>
        <w:tabs>
          <w:tab w:val="left" w:pos="5190"/>
        </w:tabs>
        <w:ind w:left="34" w:right="-144" w:firstLine="675"/>
        <w:jc w:val="both"/>
        <w:rPr>
          <w:rFonts w:ascii="PT Astra Serif" w:hAnsi="PT Astra Serif"/>
          <w:sz w:val="28"/>
          <w:szCs w:val="28"/>
        </w:rPr>
      </w:pPr>
    </w:p>
    <w:p w:rsidR="002A7E89" w:rsidRPr="002A7E89" w:rsidRDefault="002A7E89" w:rsidP="002A7E89">
      <w:pPr>
        <w:tabs>
          <w:tab w:val="left" w:pos="5190"/>
        </w:tabs>
        <w:ind w:left="34" w:right="-144" w:firstLine="675"/>
        <w:jc w:val="both"/>
        <w:rPr>
          <w:rFonts w:ascii="PT Astra Serif" w:hAnsi="PT Astra Serif"/>
          <w:b/>
          <w:sz w:val="28"/>
          <w:szCs w:val="28"/>
        </w:rPr>
      </w:pPr>
      <w:r w:rsidRPr="002A7E89">
        <w:rPr>
          <w:rFonts w:ascii="PT Astra Serif" w:hAnsi="PT Astra Serif"/>
          <w:b/>
          <w:sz w:val="28"/>
          <w:szCs w:val="28"/>
        </w:rPr>
        <w:t>4.Прогноз ожидаемых конечных результатов муниципальной программы, сроки и этапы реализации муниципальной программы.</w:t>
      </w:r>
    </w:p>
    <w:p w:rsidR="002A7E89" w:rsidRPr="002A7E89" w:rsidRDefault="002A7E89" w:rsidP="002A7E89">
      <w:pPr>
        <w:tabs>
          <w:tab w:val="left" w:pos="5190"/>
        </w:tabs>
        <w:ind w:left="34" w:right="-144" w:firstLine="675"/>
        <w:jc w:val="both"/>
        <w:rPr>
          <w:rFonts w:ascii="PT Astra Serif" w:hAnsi="PT Astra Serif"/>
          <w:sz w:val="28"/>
          <w:szCs w:val="28"/>
        </w:rPr>
      </w:pPr>
      <w:r w:rsidRPr="002A7E89">
        <w:rPr>
          <w:rFonts w:ascii="PT Astra Serif" w:hAnsi="PT Astra Serif"/>
          <w:sz w:val="28"/>
          <w:szCs w:val="28"/>
        </w:rPr>
        <w:t>Реализация мероприятий муниципальной программы позволит:</w:t>
      </w:r>
    </w:p>
    <w:p w:rsidR="002A7E89" w:rsidRPr="002A7E89" w:rsidRDefault="002A7E89" w:rsidP="002A7E89">
      <w:pPr>
        <w:tabs>
          <w:tab w:val="left" w:pos="5190"/>
        </w:tabs>
        <w:ind w:left="34" w:right="-144" w:firstLine="67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увеличить количество </w:t>
      </w:r>
      <w:r w:rsidRPr="002A7E89">
        <w:rPr>
          <w:rFonts w:ascii="PT Astra Serif" w:hAnsi="PT Astra Serif"/>
          <w:sz w:val="28"/>
          <w:szCs w:val="28"/>
        </w:rPr>
        <w:t>объектов культурного наследия, расположенных на территории Хвалынского муниципального района, в отношении которых разработаны проекты зон охраны объектов культурного наследия;</w:t>
      </w:r>
    </w:p>
    <w:p w:rsidR="002A7E89" w:rsidRPr="002A7E89" w:rsidRDefault="002A7E89" w:rsidP="002A7E89">
      <w:pPr>
        <w:tabs>
          <w:tab w:val="left" w:pos="5190"/>
        </w:tabs>
        <w:ind w:left="34" w:right="-144" w:firstLine="675"/>
        <w:jc w:val="both"/>
        <w:rPr>
          <w:rFonts w:ascii="PT Astra Serif" w:hAnsi="PT Astra Serif"/>
          <w:sz w:val="28"/>
          <w:szCs w:val="28"/>
        </w:rPr>
      </w:pPr>
      <w:r w:rsidRPr="002A7E89">
        <w:rPr>
          <w:rFonts w:ascii="PT Astra Serif" w:hAnsi="PT Astra Serif"/>
          <w:sz w:val="28"/>
          <w:szCs w:val="28"/>
        </w:rPr>
        <w:t xml:space="preserve">- </w:t>
      </w:r>
      <w:r>
        <w:rPr>
          <w:rFonts w:ascii="PT Astra Serif" w:hAnsi="PT Astra Serif"/>
          <w:sz w:val="28"/>
          <w:szCs w:val="28"/>
        </w:rPr>
        <w:t xml:space="preserve">увеличить количество </w:t>
      </w:r>
      <w:r w:rsidRPr="002A7E89">
        <w:rPr>
          <w:rFonts w:ascii="PT Astra Serif" w:hAnsi="PT Astra Serif"/>
          <w:sz w:val="28"/>
          <w:szCs w:val="28"/>
        </w:rPr>
        <w:t>объектов культурного наследия, расположенных на территории Хвалынского муниципального района, в отношении которых проведены работы по их сохранению.</w:t>
      </w:r>
    </w:p>
    <w:p w:rsidR="002A7E89" w:rsidRPr="002A7E89" w:rsidRDefault="002A7E89" w:rsidP="002A7E89">
      <w:pPr>
        <w:tabs>
          <w:tab w:val="left" w:pos="5190"/>
        </w:tabs>
        <w:ind w:left="34" w:right="-144" w:firstLine="675"/>
        <w:jc w:val="both"/>
        <w:rPr>
          <w:rFonts w:ascii="PT Astra Serif" w:hAnsi="PT Astra Serif"/>
          <w:sz w:val="28"/>
          <w:szCs w:val="28"/>
        </w:rPr>
      </w:pPr>
      <w:r w:rsidRPr="002A7E89">
        <w:rPr>
          <w:rFonts w:ascii="PT Astra Serif" w:hAnsi="PT Astra Serif"/>
          <w:sz w:val="28"/>
          <w:szCs w:val="28"/>
        </w:rPr>
        <w:t>Муниципальная программа реализуется в 2025-2027 годах.</w:t>
      </w:r>
    </w:p>
    <w:p w:rsidR="002A7E89" w:rsidRPr="002A7E89" w:rsidRDefault="002A7E89" w:rsidP="002A7E89">
      <w:pPr>
        <w:tabs>
          <w:tab w:val="left" w:pos="5190"/>
        </w:tabs>
        <w:ind w:left="34" w:right="-144" w:firstLine="675"/>
        <w:jc w:val="both"/>
        <w:rPr>
          <w:rFonts w:ascii="PT Astra Serif" w:hAnsi="PT Astra Serif"/>
          <w:sz w:val="28"/>
          <w:szCs w:val="28"/>
        </w:rPr>
      </w:pPr>
    </w:p>
    <w:p w:rsidR="002A7E89" w:rsidRPr="002A7E89" w:rsidRDefault="002A7E89" w:rsidP="002A7E89">
      <w:pPr>
        <w:tabs>
          <w:tab w:val="left" w:pos="5190"/>
        </w:tabs>
        <w:ind w:left="34" w:right="-144" w:firstLine="675"/>
        <w:jc w:val="both"/>
        <w:rPr>
          <w:rFonts w:ascii="PT Astra Serif" w:hAnsi="PT Astra Serif"/>
          <w:b/>
          <w:sz w:val="28"/>
          <w:szCs w:val="28"/>
        </w:rPr>
      </w:pPr>
      <w:r w:rsidRPr="002A7E89">
        <w:rPr>
          <w:rFonts w:ascii="PT Astra Serif" w:hAnsi="PT Astra Serif"/>
          <w:b/>
          <w:sz w:val="28"/>
          <w:szCs w:val="28"/>
        </w:rPr>
        <w:t>5. Оценка эффективности реализации муниципальной программы «Сохранение объектов культурного наследия, расположенных на территории Хвалынского муниципального района».</w:t>
      </w:r>
    </w:p>
    <w:p w:rsidR="002A7E89" w:rsidRPr="002A7E89" w:rsidRDefault="002A7E89" w:rsidP="002A7E89">
      <w:pPr>
        <w:tabs>
          <w:tab w:val="left" w:pos="5190"/>
        </w:tabs>
        <w:ind w:left="34" w:right="-144" w:firstLine="675"/>
        <w:jc w:val="both"/>
        <w:rPr>
          <w:rFonts w:ascii="PT Astra Serif" w:hAnsi="PT Astra Serif"/>
          <w:sz w:val="28"/>
          <w:szCs w:val="28"/>
        </w:rPr>
      </w:pPr>
      <w:r w:rsidRPr="002A7E89">
        <w:rPr>
          <w:rFonts w:ascii="PT Astra Serif" w:hAnsi="PT Astra Serif"/>
          <w:sz w:val="28"/>
          <w:szCs w:val="28"/>
        </w:rPr>
        <w:t xml:space="preserve">Основным исполнителем Программы является администрация Хвалынского муниципального района. Оценка эффективности реализации программы проводится в соответствии с разделом </w:t>
      </w:r>
      <w:r w:rsidRPr="002A7E89">
        <w:rPr>
          <w:rFonts w:ascii="PT Astra Serif" w:hAnsi="PT Astra Serif"/>
          <w:sz w:val="28"/>
          <w:szCs w:val="28"/>
          <w:lang w:val="en-US"/>
        </w:rPr>
        <w:t>VII</w:t>
      </w:r>
      <w:r w:rsidRPr="002A7E89">
        <w:rPr>
          <w:rFonts w:ascii="PT Astra Serif" w:hAnsi="PT Astra Serif"/>
          <w:sz w:val="28"/>
          <w:szCs w:val="28"/>
        </w:rPr>
        <w:t xml:space="preserve"> постановления администрации Хвалынского муниципального района № 470 от 05 августа 2024 года «Об утверждении Положения о порядке принятия решений о разработке программ Хвалынского муниципального района и муниципального образования город Хвалынск, их формирования и реализации, проведения оценки эффективности реализации муниципальных программ».</w:t>
      </w:r>
    </w:p>
    <w:p w:rsidR="002A7E89" w:rsidRPr="002A7E89" w:rsidRDefault="002A7E89" w:rsidP="002A7E89">
      <w:pPr>
        <w:tabs>
          <w:tab w:val="left" w:pos="5190"/>
        </w:tabs>
        <w:ind w:left="34" w:right="-144" w:firstLine="675"/>
        <w:jc w:val="both"/>
        <w:rPr>
          <w:rFonts w:ascii="PT Astra Serif" w:hAnsi="PT Astra Serif"/>
          <w:sz w:val="28"/>
          <w:szCs w:val="28"/>
        </w:rPr>
      </w:pPr>
    </w:p>
    <w:p w:rsidR="002A7E89" w:rsidRPr="002A7E89" w:rsidRDefault="002A7E89" w:rsidP="002A7E89">
      <w:pPr>
        <w:tabs>
          <w:tab w:val="left" w:pos="5190"/>
        </w:tabs>
        <w:ind w:left="34" w:right="-144" w:firstLine="675"/>
        <w:jc w:val="both"/>
        <w:rPr>
          <w:rFonts w:ascii="PT Astra Serif" w:hAnsi="PT Astra Serif"/>
          <w:b/>
          <w:sz w:val="28"/>
          <w:szCs w:val="28"/>
        </w:rPr>
      </w:pPr>
    </w:p>
    <w:p w:rsidR="002A7E89" w:rsidRPr="002A7E89" w:rsidRDefault="002A7E89" w:rsidP="002A7E89">
      <w:pPr>
        <w:tabs>
          <w:tab w:val="left" w:pos="5190"/>
        </w:tabs>
        <w:ind w:left="34" w:right="-144" w:firstLine="675"/>
        <w:jc w:val="both"/>
        <w:rPr>
          <w:rFonts w:ascii="PT Astra Serif" w:hAnsi="PT Astra Serif"/>
          <w:b/>
          <w:sz w:val="28"/>
          <w:szCs w:val="28"/>
        </w:rPr>
      </w:pPr>
    </w:p>
    <w:p w:rsidR="002A7E89" w:rsidRPr="002A7E89" w:rsidRDefault="002A7E89" w:rsidP="002A7E89">
      <w:pPr>
        <w:tabs>
          <w:tab w:val="left" w:pos="5190"/>
        </w:tabs>
        <w:ind w:left="34" w:right="-144" w:firstLine="675"/>
        <w:jc w:val="both"/>
        <w:rPr>
          <w:rFonts w:ascii="PT Astra Serif" w:hAnsi="PT Astra Serif"/>
          <w:b/>
          <w:sz w:val="28"/>
          <w:szCs w:val="28"/>
        </w:rPr>
      </w:pPr>
    </w:p>
    <w:p w:rsidR="002A7E89" w:rsidRPr="002A7E89" w:rsidRDefault="002A7E89" w:rsidP="002A7E89">
      <w:pPr>
        <w:tabs>
          <w:tab w:val="left" w:pos="5190"/>
        </w:tabs>
        <w:ind w:left="34" w:right="-144" w:firstLine="675"/>
        <w:jc w:val="both"/>
        <w:rPr>
          <w:rFonts w:ascii="PT Astra Serif" w:hAnsi="PT Astra Serif"/>
          <w:b/>
          <w:sz w:val="28"/>
          <w:szCs w:val="28"/>
        </w:rPr>
      </w:pPr>
    </w:p>
    <w:p w:rsidR="002A7E89" w:rsidRPr="002A7E89" w:rsidRDefault="002A7E89" w:rsidP="002A7E89">
      <w:pPr>
        <w:tabs>
          <w:tab w:val="left" w:pos="5190"/>
        </w:tabs>
        <w:ind w:left="34" w:right="-144" w:firstLine="675"/>
        <w:jc w:val="both"/>
        <w:rPr>
          <w:rFonts w:ascii="PT Astra Serif" w:hAnsi="PT Astra Serif"/>
          <w:b/>
          <w:sz w:val="28"/>
          <w:szCs w:val="28"/>
        </w:rPr>
      </w:pPr>
    </w:p>
    <w:p w:rsidR="002A7E89" w:rsidRPr="002A7E89" w:rsidRDefault="002A7E89" w:rsidP="002A7E89">
      <w:pPr>
        <w:tabs>
          <w:tab w:val="left" w:pos="5190"/>
        </w:tabs>
        <w:ind w:left="34" w:right="-144" w:firstLine="675"/>
        <w:jc w:val="both"/>
        <w:rPr>
          <w:rFonts w:ascii="PT Astra Serif" w:hAnsi="PT Astra Serif"/>
          <w:b/>
          <w:sz w:val="28"/>
          <w:szCs w:val="28"/>
        </w:rPr>
      </w:pPr>
    </w:p>
    <w:p w:rsidR="002A7E89" w:rsidRPr="002A7E89" w:rsidRDefault="002A7E89" w:rsidP="002A7E89">
      <w:pPr>
        <w:tabs>
          <w:tab w:val="left" w:pos="5190"/>
        </w:tabs>
        <w:ind w:left="34" w:right="-144" w:firstLine="675"/>
        <w:jc w:val="both"/>
        <w:rPr>
          <w:rFonts w:ascii="PT Astra Serif" w:hAnsi="PT Astra Serif"/>
          <w:b/>
          <w:sz w:val="28"/>
          <w:szCs w:val="28"/>
        </w:rPr>
      </w:pPr>
    </w:p>
    <w:p w:rsidR="002A7E89" w:rsidRPr="002A7E89" w:rsidRDefault="002A7E89" w:rsidP="002A7E89">
      <w:pPr>
        <w:tabs>
          <w:tab w:val="left" w:pos="5190"/>
        </w:tabs>
        <w:ind w:left="34" w:right="-144" w:firstLine="675"/>
        <w:jc w:val="both"/>
        <w:rPr>
          <w:rFonts w:ascii="PT Astra Serif" w:hAnsi="PT Astra Serif"/>
          <w:b/>
          <w:sz w:val="28"/>
          <w:szCs w:val="28"/>
        </w:rPr>
      </w:pPr>
    </w:p>
    <w:p w:rsidR="002A7E89" w:rsidRPr="002A7E89" w:rsidRDefault="002A7E89" w:rsidP="002A7E89">
      <w:pPr>
        <w:tabs>
          <w:tab w:val="left" w:pos="5190"/>
        </w:tabs>
        <w:ind w:left="34" w:right="-144" w:firstLine="675"/>
        <w:jc w:val="both"/>
        <w:rPr>
          <w:rFonts w:ascii="PT Astra Serif" w:hAnsi="PT Astra Serif"/>
          <w:b/>
          <w:sz w:val="28"/>
          <w:szCs w:val="28"/>
        </w:rPr>
      </w:pPr>
    </w:p>
    <w:p w:rsidR="002A7E89" w:rsidRPr="002A7E89" w:rsidRDefault="002A7E89" w:rsidP="002A7E89">
      <w:pPr>
        <w:tabs>
          <w:tab w:val="left" w:pos="5190"/>
        </w:tabs>
        <w:ind w:left="34" w:right="-144" w:firstLine="675"/>
        <w:jc w:val="both"/>
        <w:rPr>
          <w:rFonts w:ascii="PT Astra Serif" w:hAnsi="PT Astra Serif"/>
          <w:b/>
          <w:sz w:val="28"/>
          <w:szCs w:val="28"/>
        </w:rPr>
      </w:pPr>
    </w:p>
    <w:p w:rsidR="002A7E89" w:rsidRPr="002A7E89" w:rsidRDefault="002A7E89" w:rsidP="002A7E89">
      <w:pPr>
        <w:tabs>
          <w:tab w:val="left" w:pos="5190"/>
        </w:tabs>
        <w:ind w:right="-144"/>
        <w:jc w:val="both"/>
        <w:rPr>
          <w:rFonts w:ascii="PT Astra Serif" w:hAnsi="PT Astra Serif"/>
          <w:b/>
          <w:sz w:val="28"/>
          <w:szCs w:val="28"/>
        </w:rPr>
      </w:pPr>
    </w:p>
    <w:p w:rsidR="002A7E89" w:rsidRPr="002A7E89" w:rsidRDefault="002A7E89" w:rsidP="002A7E89">
      <w:pPr>
        <w:tabs>
          <w:tab w:val="left" w:pos="5190"/>
        </w:tabs>
        <w:ind w:left="34" w:right="-144" w:firstLine="675"/>
        <w:jc w:val="right"/>
        <w:rPr>
          <w:rFonts w:ascii="PT Astra Serif" w:hAnsi="PT Astra Serif"/>
          <w:sz w:val="28"/>
          <w:szCs w:val="28"/>
        </w:rPr>
      </w:pPr>
      <w:r w:rsidRPr="002A7E89">
        <w:rPr>
          <w:rFonts w:ascii="PT Astra Serif" w:hAnsi="PT Astra Serif"/>
          <w:sz w:val="28"/>
          <w:szCs w:val="28"/>
        </w:rPr>
        <w:lastRenderedPageBreak/>
        <w:t>Приложение № 2</w:t>
      </w:r>
    </w:p>
    <w:p w:rsidR="002A7E89" w:rsidRPr="002A7E89" w:rsidRDefault="002A7E89" w:rsidP="002A7E89">
      <w:pPr>
        <w:tabs>
          <w:tab w:val="left" w:pos="5190"/>
        </w:tabs>
        <w:ind w:left="34" w:right="-144" w:firstLine="675"/>
        <w:jc w:val="right"/>
        <w:rPr>
          <w:rFonts w:ascii="PT Astra Serif" w:hAnsi="PT Astra Serif"/>
          <w:sz w:val="28"/>
          <w:szCs w:val="28"/>
        </w:rPr>
      </w:pPr>
      <w:r w:rsidRPr="002A7E89">
        <w:rPr>
          <w:rFonts w:ascii="PT Astra Serif" w:hAnsi="PT Astra Serif"/>
          <w:sz w:val="28"/>
          <w:szCs w:val="28"/>
        </w:rPr>
        <w:t>к муниципальной программе</w:t>
      </w:r>
    </w:p>
    <w:p w:rsidR="002A7E89" w:rsidRPr="002A7E89" w:rsidRDefault="002A7E89" w:rsidP="002A7E89">
      <w:pPr>
        <w:tabs>
          <w:tab w:val="left" w:pos="5190"/>
        </w:tabs>
        <w:ind w:right="-144"/>
        <w:jc w:val="center"/>
        <w:rPr>
          <w:rFonts w:ascii="PT Astra Serif" w:hAnsi="PT Astra Serif"/>
          <w:b/>
          <w:sz w:val="28"/>
          <w:szCs w:val="28"/>
        </w:rPr>
      </w:pPr>
    </w:p>
    <w:p w:rsidR="002A7E89" w:rsidRPr="002A7E89" w:rsidRDefault="002A7E89" w:rsidP="002A7E89">
      <w:pPr>
        <w:widowControl w:val="0"/>
        <w:tabs>
          <w:tab w:val="left" w:pos="426"/>
        </w:tabs>
        <w:autoSpaceDE w:val="0"/>
        <w:autoSpaceDN w:val="0"/>
        <w:jc w:val="center"/>
        <w:rPr>
          <w:rFonts w:ascii="PT Astra Serif" w:hAnsi="PT Astra Serif"/>
          <w:b/>
          <w:sz w:val="28"/>
          <w:szCs w:val="28"/>
        </w:rPr>
      </w:pPr>
      <w:r w:rsidRPr="002A7E89">
        <w:rPr>
          <w:rFonts w:ascii="PT Astra Serif" w:hAnsi="PT Astra Serif"/>
          <w:b/>
          <w:sz w:val="28"/>
          <w:szCs w:val="28"/>
        </w:rPr>
        <w:t>Перечень</w:t>
      </w:r>
    </w:p>
    <w:p w:rsidR="002A7E89" w:rsidRPr="002A7E89" w:rsidRDefault="002A7E89" w:rsidP="002A7E89">
      <w:pPr>
        <w:widowControl w:val="0"/>
        <w:tabs>
          <w:tab w:val="left" w:pos="426"/>
        </w:tabs>
        <w:autoSpaceDE w:val="0"/>
        <w:autoSpaceDN w:val="0"/>
        <w:jc w:val="center"/>
        <w:rPr>
          <w:rFonts w:ascii="PT Astra Serif" w:hAnsi="PT Astra Serif"/>
          <w:b/>
          <w:sz w:val="28"/>
          <w:szCs w:val="28"/>
        </w:rPr>
      </w:pPr>
      <w:r w:rsidRPr="002A7E89">
        <w:rPr>
          <w:rFonts w:ascii="PT Astra Serif" w:hAnsi="PT Astra Serif"/>
          <w:b/>
          <w:sz w:val="28"/>
          <w:szCs w:val="28"/>
        </w:rPr>
        <w:t>подпрограмм, основных мероприятий, направлений</w:t>
      </w:r>
    </w:p>
    <w:p w:rsidR="002A7E89" w:rsidRPr="002A7E89" w:rsidRDefault="002A7E89" w:rsidP="002A7E89">
      <w:pPr>
        <w:widowControl w:val="0"/>
        <w:tabs>
          <w:tab w:val="left" w:pos="426"/>
        </w:tabs>
        <w:autoSpaceDE w:val="0"/>
        <w:autoSpaceDN w:val="0"/>
        <w:jc w:val="center"/>
        <w:rPr>
          <w:rFonts w:ascii="PT Astra Serif" w:hAnsi="PT Astra Serif"/>
          <w:b/>
          <w:sz w:val="28"/>
          <w:szCs w:val="28"/>
        </w:rPr>
      </w:pPr>
      <w:r w:rsidRPr="002A7E89">
        <w:rPr>
          <w:rFonts w:ascii="PT Astra Serif" w:hAnsi="PT Astra Serif"/>
          <w:b/>
          <w:sz w:val="28"/>
          <w:szCs w:val="28"/>
        </w:rPr>
        <w:t>муниципальной программы</w:t>
      </w:r>
    </w:p>
    <w:p w:rsidR="002A7E89" w:rsidRPr="002A7E89" w:rsidRDefault="002A7E89" w:rsidP="002A7E89">
      <w:pPr>
        <w:ind w:left="34" w:right="-144" w:firstLine="675"/>
        <w:jc w:val="center"/>
        <w:rPr>
          <w:rFonts w:ascii="PT Astra Serif" w:hAnsi="PT Astra Serif"/>
          <w:b/>
          <w:sz w:val="28"/>
          <w:szCs w:val="28"/>
        </w:rPr>
      </w:pPr>
      <w:r w:rsidRPr="002A7E89">
        <w:rPr>
          <w:rFonts w:ascii="PT Astra Serif" w:hAnsi="PT Astra Serif"/>
          <w:b/>
          <w:sz w:val="28"/>
          <w:szCs w:val="28"/>
        </w:rPr>
        <w:t>«Сохранение объектов культурного наследия, расположенных на территории Хвалынского муниципального района».</w:t>
      </w:r>
    </w:p>
    <w:tbl>
      <w:tblPr>
        <w:tblW w:w="10629" w:type="dxa"/>
        <w:tblInd w:w="-1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"/>
        <w:gridCol w:w="1844"/>
        <w:gridCol w:w="1134"/>
        <w:gridCol w:w="1134"/>
        <w:gridCol w:w="1842"/>
        <w:gridCol w:w="426"/>
        <w:gridCol w:w="1984"/>
        <w:gridCol w:w="1828"/>
        <w:gridCol w:w="12"/>
      </w:tblGrid>
      <w:tr w:rsidR="002A7E89" w:rsidRPr="002A7E89" w:rsidTr="00897B71">
        <w:trPr>
          <w:gridAfter w:val="1"/>
          <w:wAfter w:w="12" w:type="dxa"/>
        </w:trPr>
        <w:tc>
          <w:tcPr>
            <w:tcW w:w="425" w:type="dxa"/>
            <w:vMerge w:val="restart"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N п/п</w:t>
            </w:r>
          </w:p>
        </w:tc>
        <w:tc>
          <w:tcPr>
            <w:tcW w:w="1844" w:type="dxa"/>
            <w:vMerge w:val="restart"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Наименование подпрограмм, основных мероприятий, направлений про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ектов (программ) муниципальной </w:t>
            </w:r>
            <w:r w:rsidRPr="002A7E89">
              <w:rPr>
                <w:rFonts w:ascii="PT Astra Serif" w:hAnsi="PT Astra Serif"/>
                <w:sz w:val="28"/>
                <w:szCs w:val="28"/>
              </w:rPr>
              <w:t>программы</w:t>
            </w:r>
          </w:p>
        </w:tc>
        <w:tc>
          <w:tcPr>
            <w:tcW w:w="1134" w:type="dxa"/>
            <w:vMerge w:val="restart"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Срок реализации</w:t>
            </w:r>
          </w:p>
        </w:tc>
        <w:tc>
          <w:tcPr>
            <w:tcW w:w="1134" w:type="dxa"/>
            <w:vMerge w:val="restart"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Исполнители (по согласованию)</w:t>
            </w:r>
          </w:p>
        </w:tc>
        <w:tc>
          <w:tcPr>
            <w:tcW w:w="6080" w:type="dxa"/>
            <w:gridSpan w:val="4"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 xml:space="preserve">Объем финансового обеспечения (в тыс. руб.) </w:t>
            </w:r>
          </w:p>
        </w:tc>
      </w:tr>
      <w:tr w:rsidR="002A7E89" w:rsidRPr="002A7E89" w:rsidTr="00897B71">
        <w:trPr>
          <w:gridAfter w:val="1"/>
          <w:wAfter w:w="12" w:type="dxa"/>
        </w:trPr>
        <w:tc>
          <w:tcPr>
            <w:tcW w:w="425" w:type="dxa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2" w:type="dxa"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ind w:left="-62" w:hanging="62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местный бюджет</w:t>
            </w:r>
          </w:p>
        </w:tc>
        <w:tc>
          <w:tcPr>
            <w:tcW w:w="2410" w:type="dxa"/>
            <w:gridSpan w:val="2"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областной бюджет</w:t>
            </w:r>
          </w:p>
        </w:tc>
        <w:tc>
          <w:tcPr>
            <w:tcW w:w="1828" w:type="dxa"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федеральный бюджет</w:t>
            </w:r>
          </w:p>
        </w:tc>
      </w:tr>
      <w:tr w:rsidR="002A7E89" w:rsidRPr="002A7E89" w:rsidTr="00897B71">
        <w:trPr>
          <w:gridAfter w:val="1"/>
          <w:wAfter w:w="12" w:type="dxa"/>
        </w:trPr>
        <w:tc>
          <w:tcPr>
            <w:tcW w:w="10617" w:type="dxa"/>
            <w:gridSpan w:val="8"/>
          </w:tcPr>
          <w:p w:rsidR="002A7E89" w:rsidRPr="002A7E89" w:rsidRDefault="002A7E89" w:rsidP="002A7E89">
            <w:pPr>
              <w:widowControl w:val="0"/>
              <w:numPr>
                <w:ilvl w:val="0"/>
                <w:numId w:val="5"/>
              </w:numPr>
              <w:tabs>
                <w:tab w:val="left" w:pos="426"/>
              </w:tabs>
              <w:autoSpaceDE w:val="0"/>
              <w:autoSpaceDN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Подпрограмма (с указанием КЦСР)</w:t>
            </w:r>
          </w:p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ind w:left="72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7</w:t>
            </w:r>
            <w:r w:rsidRPr="002A7E89">
              <w:rPr>
                <w:rFonts w:ascii="PT Astra Serif" w:hAnsi="PT Astra Serif"/>
                <w:sz w:val="28"/>
                <w:szCs w:val="28"/>
                <w:lang w:val="en-US"/>
              </w:rPr>
              <w:t>F 000 00000</w:t>
            </w:r>
          </w:p>
        </w:tc>
      </w:tr>
      <w:tr w:rsidR="002A7E89" w:rsidRPr="002A7E89" w:rsidTr="00897B71">
        <w:trPr>
          <w:gridAfter w:val="1"/>
          <w:wAfter w:w="12" w:type="dxa"/>
        </w:trPr>
        <w:tc>
          <w:tcPr>
            <w:tcW w:w="10617" w:type="dxa"/>
            <w:gridSpan w:val="8"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Мероприятия муниципальной подпрограммы (с указанием КЦСР)</w:t>
            </w:r>
          </w:p>
        </w:tc>
      </w:tr>
      <w:tr w:rsidR="002A7E89" w:rsidRPr="002A7E89" w:rsidTr="00897B71">
        <w:trPr>
          <w:gridAfter w:val="1"/>
          <w:wAfter w:w="12" w:type="dxa"/>
          <w:trHeight w:val="220"/>
        </w:trPr>
        <w:tc>
          <w:tcPr>
            <w:tcW w:w="425" w:type="dxa"/>
            <w:vMerge w:val="restart"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844" w:type="dxa"/>
            <w:vMerge w:val="restart"/>
          </w:tcPr>
          <w:p w:rsidR="002A7E89" w:rsidRPr="002A7E89" w:rsidRDefault="002A7E89" w:rsidP="002A7E89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ind w:left="80" w:firstLine="204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 xml:space="preserve"> Государственная охрана объектов культурного наследия местного (муниципального) значения, расположенных на территории муниципального района</w:t>
            </w:r>
          </w:p>
          <w:p w:rsidR="002A7E89" w:rsidRPr="002A7E89" w:rsidRDefault="002A7E89" w:rsidP="002A7E89">
            <w:pPr>
              <w:widowControl w:val="0"/>
              <w:tabs>
                <w:tab w:val="left" w:pos="0"/>
              </w:tabs>
              <w:autoSpaceDE w:val="0"/>
              <w:autoSpaceDN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  <w:lang w:val="en-US"/>
              </w:rPr>
              <w:t>(</w:t>
            </w:r>
            <w:r w:rsidRPr="002A7E89">
              <w:rPr>
                <w:rFonts w:ascii="PT Astra Serif" w:hAnsi="PT Astra Serif"/>
                <w:sz w:val="28"/>
                <w:szCs w:val="28"/>
              </w:rPr>
              <w:t xml:space="preserve">7 </w:t>
            </w:r>
            <w:r w:rsidRPr="002A7E89">
              <w:rPr>
                <w:rFonts w:ascii="PT Astra Serif" w:hAnsi="PT Astra Serif"/>
                <w:sz w:val="28"/>
                <w:szCs w:val="28"/>
                <w:lang w:val="en-US"/>
              </w:rPr>
              <w:t>F 0 01 00000)</w:t>
            </w:r>
          </w:p>
        </w:tc>
        <w:tc>
          <w:tcPr>
            <w:tcW w:w="1134" w:type="dxa"/>
          </w:tcPr>
          <w:p w:rsidR="002A7E89" w:rsidRPr="002A7E89" w:rsidRDefault="002A7E89" w:rsidP="002A7E89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  <w:tc>
          <w:tcPr>
            <w:tcW w:w="1134" w:type="dxa"/>
            <w:vMerge w:val="restart"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Комитет земельно-имущественных отношений администрации Хвалынского муниципального района</w:t>
            </w:r>
          </w:p>
        </w:tc>
        <w:tc>
          <w:tcPr>
            <w:tcW w:w="1842" w:type="dxa"/>
            <w:vMerge w:val="restart"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342,8</w:t>
            </w:r>
          </w:p>
        </w:tc>
        <w:tc>
          <w:tcPr>
            <w:tcW w:w="2410" w:type="dxa"/>
            <w:gridSpan w:val="2"/>
            <w:vMerge w:val="restart"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828" w:type="dxa"/>
            <w:vMerge w:val="restart"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2A7E89" w:rsidRPr="002A7E89" w:rsidTr="00897B71">
        <w:trPr>
          <w:gridAfter w:val="1"/>
          <w:wAfter w:w="12" w:type="dxa"/>
          <w:trHeight w:val="74"/>
        </w:trPr>
        <w:tc>
          <w:tcPr>
            <w:tcW w:w="425" w:type="dxa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2A7E89" w:rsidRPr="002A7E89" w:rsidRDefault="002A7E89" w:rsidP="002A7E89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</w:tcPr>
          <w:p w:rsidR="002A7E89" w:rsidRPr="002A7E89" w:rsidRDefault="002A7E89" w:rsidP="002A7E89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2026</w:t>
            </w:r>
          </w:p>
        </w:tc>
        <w:tc>
          <w:tcPr>
            <w:tcW w:w="1134" w:type="dxa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28" w:type="dxa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2A7E89" w:rsidRPr="002A7E89" w:rsidTr="00897B71">
        <w:trPr>
          <w:gridAfter w:val="1"/>
          <w:wAfter w:w="12" w:type="dxa"/>
          <w:trHeight w:val="630"/>
        </w:trPr>
        <w:tc>
          <w:tcPr>
            <w:tcW w:w="425" w:type="dxa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2A7E89" w:rsidRPr="002A7E89" w:rsidRDefault="002A7E89" w:rsidP="002A7E89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</w:tcPr>
          <w:p w:rsidR="002A7E89" w:rsidRPr="002A7E89" w:rsidRDefault="002A7E89" w:rsidP="002A7E89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2027</w:t>
            </w:r>
          </w:p>
        </w:tc>
        <w:tc>
          <w:tcPr>
            <w:tcW w:w="1134" w:type="dxa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28" w:type="dxa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2A7E89" w:rsidRPr="002A7E89" w:rsidTr="00897B71">
        <w:trPr>
          <w:gridAfter w:val="1"/>
          <w:wAfter w:w="12" w:type="dxa"/>
          <w:trHeight w:val="318"/>
        </w:trPr>
        <w:tc>
          <w:tcPr>
            <w:tcW w:w="425" w:type="dxa"/>
            <w:vMerge w:val="restart"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844" w:type="dxa"/>
            <w:vMerge w:val="restart"/>
          </w:tcPr>
          <w:p w:rsidR="002A7E89" w:rsidRPr="002A7E89" w:rsidRDefault="002A7E89" w:rsidP="002A7E89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ind w:left="0" w:firstLine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 xml:space="preserve">Сохранение объектов </w:t>
            </w:r>
            <w:r w:rsidRPr="002A7E89">
              <w:rPr>
                <w:rFonts w:ascii="PT Astra Serif" w:hAnsi="PT Astra Serif"/>
                <w:sz w:val="28"/>
                <w:szCs w:val="28"/>
              </w:rPr>
              <w:lastRenderedPageBreak/>
              <w:t>культурного наследия, расположенных на территории муниципального района</w:t>
            </w:r>
          </w:p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  <w:lang w:val="en-US"/>
              </w:rPr>
              <w:t>(</w:t>
            </w:r>
            <w:r w:rsidRPr="002A7E89">
              <w:rPr>
                <w:rFonts w:ascii="PT Astra Serif" w:hAnsi="PT Astra Serif"/>
                <w:sz w:val="28"/>
                <w:szCs w:val="28"/>
              </w:rPr>
              <w:t xml:space="preserve">7 </w:t>
            </w:r>
            <w:r w:rsidRPr="002A7E89">
              <w:rPr>
                <w:rFonts w:ascii="PT Astra Serif" w:hAnsi="PT Astra Serif"/>
                <w:sz w:val="28"/>
                <w:szCs w:val="28"/>
                <w:lang w:val="en-US"/>
              </w:rPr>
              <w:t>F 0 0</w:t>
            </w:r>
            <w:r w:rsidRPr="002A7E89">
              <w:rPr>
                <w:rFonts w:ascii="PT Astra Serif" w:hAnsi="PT Astra Serif"/>
                <w:sz w:val="28"/>
                <w:szCs w:val="28"/>
              </w:rPr>
              <w:t>2</w:t>
            </w:r>
            <w:r w:rsidRPr="002A7E89">
              <w:rPr>
                <w:rFonts w:ascii="PT Astra Serif" w:hAnsi="PT Astra Serif"/>
                <w:sz w:val="28"/>
                <w:szCs w:val="28"/>
                <w:lang w:val="en-US"/>
              </w:rPr>
              <w:t xml:space="preserve"> 00000)</w:t>
            </w:r>
          </w:p>
        </w:tc>
        <w:tc>
          <w:tcPr>
            <w:tcW w:w="1134" w:type="dxa"/>
          </w:tcPr>
          <w:p w:rsidR="002A7E89" w:rsidRPr="002A7E89" w:rsidRDefault="002A7E89" w:rsidP="002A7E89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lastRenderedPageBreak/>
              <w:t>2025</w:t>
            </w:r>
          </w:p>
        </w:tc>
        <w:tc>
          <w:tcPr>
            <w:tcW w:w="1134" w:type="dxa"/>
            <w:vMerge w:val="restart"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 xml:space="preserve">Комитет </w:t>
            </w:r>
            <w:r w:rsidRPr="002A7E89">
              <w:rPr>
                <w:rFonts w:ascii="PT Astra Serif" w:hAnsi="PT Astra Serif"/>
                <w:sz w:val="28"/>
                <w:szCs w:val="28"/>
              </w:rPr>
              <w:lastRenderedPageBreak/>
              <w:t>земельно-имущественных отношений администрации Хвалынского муниципального района</w:t>
            </w:r>
          </w:p>
        </w:tc>
        <w:tc>
          <w:tcPr>
            <w:tcW w:w="1842" w:type="dxa"/>
            <w:vMerge w:val="restart"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2A7E89">
              <w:rPr>
                <w:rFonts w:ascii="PT Astra Serif" w:hAnsi="PT Astra Serif"/>
                <w:sz w:val="28"/>
                <w:szCs w:val="28"/>
                <w:lang w:val="en-US"/>
              </w:rPr>
              <w:lastRenderedPageBreak/>
              <w:t>0.0</w:t>
            </w:r>
          </w:p>
        </w:tc>
        <w:tc>
          <w:tcPr>
            <w:tcW w:w="2410" w:type="dxa"/>
            <w:gridSpan w:val="2"/>
            <w:vMerge w:val="restart"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828" w:type="dxa"/>
            <w:vMerge w:val="restart"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2A7E89" w:rsidRPr="002A7E89" w:rsidTr="00897B71">
        <w:trPr>
          <w:gridAfter w:val="1"/>
          <w:wAfter w:w="12" w:type="dxa"/>
          <w:trHeight w:val="354"/>
        </w:trPr>
        <w:tc>
          <w:tcPr>
            <w:tcW w:w="425" w:type="dxa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2A7E89" w:rsidRPr="002A7E89" w:rsidRDefault="002A7E89" w:rsidP="002A7E89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</w:tcPr>
          <w:p w:rsidR="002A7E89" w:rsidRPr="002A7E89" w:rsidRDefault="002A7E89" w:rsidP="002A7E89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2026</w:t>
            </w:r>
          </w:p>
        </w:tc>
        <w:tc>
          <w:tcPr>
            <w:tcW w:w="1134" w:type="dxa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28" w:type="dxa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2A7E89" w:rsidRPr="002A7E89" w:rsidTr="00897B71">
        <w:trPr>
          <w:gridAfter w:val="1"/>
          <w:wAfter w:w="12" w:type="dxa"/>
          <w:trHeight w:val="495"/>
        </w:trPr>
        <w:tc>
          <w:tcPr>
            <w:tcW w:w="425" w:type="dxa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2A7E89" w:rsidRPr="002A7E89" w:rsidRDefault="002A7E89" w:rsidP="002A7E89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</w:tcPr>
          <w:p w:rsidR="002A7E89" w:rsidRPr="002A7E89" w:rsidRDefault="002A7E89" w:rsidP="002A7E89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2027</w:t>
            </w:r>
          </w:p>
        </w:tc>
        <w:tc>
          <w:tcPr>
            <w:tcW w:w="1134" w:type="dxa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28" w:type="dxa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2A7E89" w:rsidRPr="002A7E89" w:rsidTr="00897B71">
        <w:trPr>
          <w:gridAfter w:val="1"/>
          <w:wAfter w:w="12" w:type="dxa"/>
          <w:trHeight w:val="330"/>
        </w:trPr>
        <w:tc>
          <w:tcPr>
            <w:tcW w:w="425" w:type="dxa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2A7E89" w:rsidRPr="002A7E89" w:rsidRDefault="002A7E89" w:rsidP="002A7E89">
            <w:pPr>
              <w:widowControl w:val="0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</w:tcPr>
          <w:p w:rsidR="002A7E89" w:rsidRPr="002A7E89" w:rsidRDefault="002A7E89" w:rsidP="002A7E89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28" w:type="dxa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2A7E89" w:rsidRPr="002A7E89" w:rsidTr="00897B71">
        <w:trPr>
          <w:gridAfter w:val="1"/>
          <w:wAfter w:w="12" w:type="dxa"/>
        </w:trPr>
        <w:tc>
          <w:tcPr>
            <w:tcW w:w="10617" w:type="dxa"/>
            <w:gridSpan w:val="8"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2.1. Направления по обеспечению мероприятий по подпрограмме</w:t>
            </w:r>
          </w:p>
        </w:tc>
      </w:tr>
      <w:tr w:rsidR="002A7E89" w:rsidRPr="002A7E89" w:rsidTr="00897B71">
        <w:trPr>
          <w:trHeight w:val="310"/>
        </w:trPr>
        <w:tc>
          <w:tcPr>
            <w:tcW w:w="425" w:type="dxa"/>
            <w:vMerge w:val="restart"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1.1</w:t>
            </w:r>
          </w:p>
        </w:tc>
        <w:tc>
          <w:tcPr>
            <w:tcW w:w="1844" w:type="dxa"/>
            <w:vMerge w:val="restart"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Проведение работ по разработке проектов зон охраны объектов культурного наследия местного (муниципального) значения, расположенных на территории муниципального района</w:t>
            </w:r>
          </w:p>
        </w:tc>
        <w:tc>
          <w:tcPr>
            <w:tcW w:w="1134" w:type="dxa"/>
          </w:tcPr>
          <w:p w:rsidR="002A7E89" w:rsidRPr="002A7E89" w:rsidRDefault="002A7E89" w:rsidP="002A7E89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  <w:tc>
          <w:tcPr>
            <w:tcW w:w="1134" w:type="dxa"/>
            <w:vMerge w:val="restart"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Комитет земельно-имущественных отношений администрации Хвалынского муниципального района</w:t>
            </w:r>
          </w:p>
        </w:tc>
        <w:tc>
          <w:tcPr>
            <w:tcW w:w="2268" w:type="dxa"/>
            <w:gridSpan w:val="2"/>
            <w:vMerge w:val="restart"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342,8</w:t>
            </w:r>
          </w:p>
        </w:tc>
        <w:tc>
          <w:tcPr>
            <w:tcW w:w="1984" w:type="dxa"/>
            <w:vMerge w:val="restart"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840" w:type="dxa"/>
            <w:gridSpan w:val="2"/>
            <w:vMerge w:val="restart"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2A7E89" w:rsidRPr="002A7E89" w:rsidTr="00897B71">
        <w:trPr>
          <w:trHeight w:val="359"/>
        </w:trPr>
        <w:tc>
          <w:tcPr>
            <w:tcW w:w="425" w:type="dxa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</w:tcPr>
          <w:p w:rsidR="002A7E89" w:rsidRPr="002A7E89" w:rsidRDefault="002A7E89" w:rsidP="002A7E89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2026</w:t>
            </w:r>
          </w:p>
        </w:tc>
        <w:tc>
          <w:tcPr>
            <w:tcW w:w="1134" w:type="dxa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2A7E89" w:rsidRPr="002A7E89" w:rsidTr="00897B71">
        <w:trPr>
          <w:trHeight w:val="825"/>
        </w:trPr>
        <w:tc>
          <w:tcPr>
            <w:tcW w:w="425" w:type="dxa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</w:tcPr>
          <w:p w:rsidR="002A7E89" w:rsidRPr="002A7E89" w:rsidRDefault="002A7E89" w:rsidP="002A7E89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2027</w:t>
            </w:r>
          </w:p>
        </w:tc>
        <w:tc>
          <w:tcPr>
            <w:tcW w:w="1134" w:type="dxa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2A7E89" w:rsidRPr="002A7E89" w:rsidTr="00897B71">
        <w:trPr>
          <w:trHeight w:val="283"/>
        </w:trPr>
        <w:tc>
          <w:tcPr>
            <w:tcW w:w="425" w:type="dxa"/>
            <w:vMerge w:val="restart"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2.1.</w:t>
            </w:r>
          </w:p>
        </w:tc>
        <w:tc>
          <w:tcPr>
            <w:tcW w:w="1844" w:type="dxa"/>
            <w:vMerge w:val="restart"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Ремонт объектов культурного наследия расположенных на территории муниципального района</w:t>
            </w:r>
          </w:p>
        </w:tc>
        <w:tc>
          <w:tcPr>
            <w:tcW w:w="1134" w:type="dxa"/>
          </w:tcPr>
          <w:p w:rsidR="002A7E89" w:rsidRPr="002A7E89" w:rsidRDefault="002A7E89" w:rsidP="002A7E89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  <w:tc>
          <w:tcPr>
            <w:tcW w:w="1134" w:type="dxa"/>
            <w:vMerge w:val="restart"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 xml:space="preserve">Комитет земельно-имущественных отношений администрации Хвалынского </w:t>
            </w:r>
            <w:r w:rsidRPr="002A7E89">
              <w:rPr>
                <w:rFonts w:ascii="PT Astra Serif" w:hAnsi="PT Astra Serif"/>
                <w:sz w:val="28"/>
                <w:szCs w:val="28"/>
              </w:rPr>
              <w:lastRenderedPageBreak/>
              <w:t>муниципального района</w:t>
            </w:r>
          </w:p>
        </w:tc>
        <w:tc>
          <w:tcPr>
            <w:tcW w:w="2268" w:type="dxa"/>
            <w:gridSpan w:val="2"/>
            <w:vMerge w:val="restart"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lastRenderedPageBreak/>
              <w:t>0,0</w:t>
            </w:r>
          </w:p>
        </w:tc>
        <w:tc>
          <w:tcPr>
            <w:tcW w:w="1984" w:type="dxa"/>
            <w:vMerge w:val="restart"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840" w:type="dxa"/>
            <w:gridSpan w:val="2"/>
            <w:vMerge w:val="restart"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2A7E89" w:rsidRPr="002A7E89" w:rsidTr="00897B71">
        <w:trPr>
          <w:trHeight w:val="330"/>
        </w:trPr>
        <w:tc>
          <w:tcPr>
            <w:tcW w:w="425" w:type="dxa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</w:tcPr>
          <w:p w:rsidR="002A7E89" w:rsidRPr="002A7E89" w:rsidRDefault="002A7E89" w:rsidP="002A7E89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2026</w:t>
            </w:r>
          </w:p>
        </w:tc>
        <w:tc>
          <w:tcPr>
            <w:tcW w:w="1134" w:type="dxa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2A7E89" w:rsidRPr="002A7E89" w:rsidTr="00897B71">
        <w:trPr>
          <w:trHeight w:val="615"/>
        </w:trPr>
        <w:tc>
          <w:tcPr>
            <w:tcW w:w="425" w:type="dxa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</w:tcPr>
          <w:p w:rsidR="002A7E89" w:rsidRPr="002A7E89" w:rsidRDefault="002A7E89" w:rsidP="002A7E89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2027</w:t>
            </w:r>
          </w:p>
        </w:tc>
        <w:tc>
          <w:tcPr>
            <w:tcW w:w="1134" w:type="dxa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2A7E89" w:rsidRPr="002A7E89" w:rsidTr="00897B71">
        <w:trPr>
          <w:trHeight w:val="480"/>
        </w:trPr>
        <w:tc>
          <w:tcPr>
            <w:tcW w:w="425" w:type="dxa"/>
            <w:vMerge w:val="restart"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lastRenderedPageBreak/>
              <w:t>2.2</w:t>
            </w:r>
          </w:p>
        </w:tc>
        <w:tc>
          <w:tcPr>
            <w:tcW w:w="1844" w:type="dxa"/>
            <w:vMerge w:val="restart"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Разработка и экспертиза проектно-сметной документации, строительный контроль, авторский надзор, государственная историко-культурная экспертиза</w:t>
            </w:r>
          </w:p>
        </w:tc>
        <w:tc>
          <w:tcPr>
            <w:tcW w:w="1134" w:type="dxa"/>
          </w:tcPr>
          <w:p w:rsidR="002A7E89" w:rsidRPr="002A7E89" w:rsidRDefault="002A7E89" w:rsidP="002A7E89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  <w:tc>
          <w:tcPr>
            <w:tcW w:w="1134" w:type="dxa"/>
            <w:vMerge w:val="restart"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Комитет земельно-имущественных отношений администрации Хвалынского муниципального района</w:t>
            </w:r>
          </w:p>
        </w:tc>
        <w:tc>
          <w:tcPr>
            <w:tcW w:w="2268" w:type="dxa"/>
            <w:gridSpan w:val="2"/>
            <w:vMerge w:val="restart"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984" w:type="dxa"/>
            <w:vMerge w:val="restart"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840" w:type="dxa"/>
            <w:gridSpan w:val="2"/>
            <w:vMerge w:val="restart"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2A7E89" w:rsidRPr="002A7E89" w:rsidTr="00897B71">
        <w:trPr>
          <w:trHeight w:val="435"/>
        </w:trPr>
        <w:tc>
          <w:tcPr>
            <w:tcW w:w="425" w:type="dxa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</w:tcPr>
          <w:p w:rsidR="002A7E89" w:rsidRPr="002A7E89" w:rsidRDefault="002A7E89" w:rsidP="002A7E89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2026</w:t>
            </w:r>
          </w:p>
        </w:tc>
        <w:tc>
          <w:tcPr>
            <w:tcW w:w="1134" w:type="dxa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2A7E89" w:rsidRPr="002A7E89" w:rsidTr="00897B71">
        <w:trPr>
          <w:trHeight w:val="690"/>
        </w:trPr>
        <w:tc>
          <w:tcPr>
            <w:tcW w:w="425" w:type="dxa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</w:tcPr>
          <w:p w:rsidR="002A7E89" w:rsidRPr="002A7E89" w:rsidRDefault="002A7E89" w:rsidP="002A7E89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2027</w:t>
            </w:r>
          </w:p>
        </w:tc>
        <w:tc>
          <w:tcPr>
            <w:tcW w:w="1134" w:type="dxa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vMerge/>
          </w:tcPr>
          <w:p w:rsidR="002A7E89" w:rsidRPr="002A7E89" w:rsidRDefault="002A7E89" w:rsidP="002A7E89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2A7E89" w:rsidRPr="002A7E89" w:rsidRDefault="002A7E89" w:rsidP="002A7E89">
      <w:pPr>
        <w:tabs>
          <w:tab w:val="left" w:pos="426"/>
        </w:tabs>
        <w:contextualSpacing/>
        <w:jc w:val="both"/>
        <w:rPr>
          <w:rFonts w:ascii="PT Astra Serif" w:hAnsi="PT Astra Serif"/>
          <w:sz w:val="28"/>
          <w:szCs w:val="28"/>
        </w:rPr>
      </w:pPr>
    </w:p>
    <w:p w:rsidR="002A7E89" w:rsidRPr="002A7E89" w:rsidRDefault="002A7E89" w:rsidP="002A7E89">
      <w:pPr>
        <w:tabs>
          <w:tab w:val="left" w:pos="426"/>
        </w:tabs>
        <w:contextualSpacing/>
        <w:jc w:val="both"/>
        <w:rPr>
          <w:rFonts w:ascii="PT Astra Serif" w:hAnsi="PT Astra Serif"/>
          <w:sz w:val="28"/>
          <w:szCs w:val="28"/>
        </w:rPr>
      </w:pPr>
    </w:p>
    <w:p w:rsidR="002A7E89" w:rsidRPr="002A7E89" w:rsidRDefault="002A7E89" w:rsidP="002A7E89">
      <w:pPr>
        <w:tabs>
          <w:tab w:val="left" w:pos="426"/>
        </w:tabs>
        <w:contextualSpacing/>
        <w:jc w:val="both"/>
        <w:rPr>
          <w:rFonts w:ascii="PT Astra Serif" w:hAnsi="PT Astra Serif"/>
          <w:sz w:val="28"/>
          <w:szCs w:val="28"/>
        </w:rPr>
      </w:pPr>
    </w:p>
    <w:p w:rsidR="002A7E89" w:rsidRPr="002A7E89" w:rsidRDefault="002A7E89" w:rsidP="002A7E89">
      <w:pPr>
        <w:tabs>
          <w:tab w:val="left" w:pos="426"/>
        </w:tabs>
        <w:contextualSpacing/>
        <w:jc w:val="both"/>
        <w:rPr>
          <w:rFonts w:ascii="PT Astra Serif" w:hAnsi="PT Astra Serif"/>
          <w:sz w:val="28"/>
          <w:szCs w:val="28"/>
        </w:rPr>
      </w:pPr>
    </w:p>
    <w:p w:rsidR="002A7E89" w:rsidRPr="002A7E89" w:rsidRDefault="002A7E89" w:rsidP="002A7E89">
      <w:pPr>
        <w:tabs>
          <w:tab w:val="left" w:pos="426"/>
        </w:tabs>
        <w:contextualSpacing/>
        <w:jc w:val="both"/>
        <w:rPr>
          <w:rFonts w:ascii="PT Astra Serif" w:hAnsi="PT Astra Serif"/>
          <w:sz w:val="28"/>
          <w:szCs w:val="28"/>
        </w:rPr>
      </w:pPr>
    </w:p>
    <w:p w:rsidR="002A7E89" w:rsidRPr="002A7E89" w:rsidRDefault="002A7E89" w:rsidP="002A7E89">
      <w:pPr>
        <w:tabs>
          <w:tab w:val="left" w:pos="426"/>
        </w:tabs>
        <w:contextualSpacing/>
        <w:jc w:val="both"/>
        <w:rPr>
          <w:rFonts w:ascii="PT Astra Serif" w:hAnsi="PT Astra Serif"/>
          <w:sz w:val="28"/>
          <w:szCs w:val="28"/>
        </w:rPr>
      </w:pPr>
    </w:p>
    <w:p w:rsidR="002A7E89" w:rsidRPr="002A7E89" w:rsidRDefault="002A7E89" w:rsidP="002A7E89">
      <w:pPr>
        <w:tabs>
          <w:tab w:val="left" w:pos="426"/>
        </w:tabs>
        <w:contextualSpacing/>
        <w:jc w:val="both"/>
        <w:rPr>
          <w:rFonts w:ascii="PT Astra Serif" w:hAnsi="PT Astra Serif"/>
          <w:sz w:val="28"/>
          <w:szCs w:val="28"/>
        </w:rPr>
      </w:pPr>
    </w:p>
    <w:p w:rsidR="002A7E89" w:rsidRPr="002A7E89" w:rsidRDefault="002A7E89" w:rsidP="002A7E89">
      <w:pPr>
        <w:tabs>
          <w:tab w:val="left" w:pos="426"/>
        </w:tabs>
        <w:contextualSpacing/>
        <w:jc w:val="both"/>
        <w:rPr>
          <w:rFonts w:ascii="PT Astra Serif" w:hAnsi="PT Astra Serif"/>
          <w:sz w:val="28"/>
          <w:szCs w:val="28"/>
        </w:rPr>
      </w:pPr>
    </w:p>
    <w:p w:rsidR="002A7E89" w:rsidRPr="002A7E89" w:rsidRDefault="002A7E89" w:rsidP="002A7E89">
      <w:pPr>
        <w:tabs>
          <w:tab w:val="left" w:pos="426"/>
        </w:tabs>
        <w:contextualSpacing/>
        <w:jc w:val="both"/>
        <w:rPr>
          <w:rFonts w:ascii="PT Astra Serif" w:hAnsi="PT Astra Serif"/>
          <w:sz w:val="28"/>
          <w:szCs w:val="28"/>
        </w:rPr>
      </w:pPr>
    </w:p>
    <w:p w:rsidR="002A7E89" w:rsidRPr="002A7E89" w:rsidRDefault="002A7E89" w:rsidP="002A7E89">
      <w:pPr>
        <w:tabs>
          <w:tab w:val="left" w:pos="426"/>
        </w:tabs>
        <w:contextualSpacing/>
        <w:jc w:val="both"/>
        <w:rPr>
          <w:rFonts w:ascii="PT Astra Serif" w:hAnsi="PT Astra Serif"/>
          <w:sz w:val="28"/>
          <w:szCs w:val="28"/>
        </w:rPr>
      </w:pPr>
    </w:p>
    <w:p w:rsidR="002A7E89" w:rsidRPr="002A7E89" w:rsidRDefault="002A7E89" w:rsidP="002A7E89">
      <w:pPr>
        <w:tabs>
          <w:tab w:val="left" w:pos="426"/>
        </w:tabs>
        <w:contextualSpacing/>
        <w:jc w:val="both"/>
        <w:rPr>
          <w:rFonts w:ascii="PT Astra Serif" w:hAnsi="PT Astra Serif"/>
          <w:sz w:val="28"/>
          <w:szCs w:val="28"/>
        </w:rPr>
      </w:pPr>
    </w:p>
    <w:p w:rsidR="002A7E89" w:rsidRPr="002A7E89" w:rsidRDefault="002A7E89" w:rsidP="002A7E89">
      <w:pPr>
        <w:tabs>
          <w:tab w:val="left" w:pos="426"/>
        </w:tabs>
        <w:contextualSpacing/>
        <w:jc w:val="both"/>
        <w:rPr>
          <w:rFonts w:ascii="PT Astra Serif" w:hAnsi="PT Astra Serif"/>
          <w:sz w:val="28"/>
          <w:szCs w:val="28"/>
        </w:rPr>
      </w:pPr>
    </w:p>
    <w:p w:rsidR="002A7E89" w:rsidRPr="002A7E89" w:rsidRDefault="002A7E89" w:rsidP="002A7E89">
      <w:pPr>
        <w:tabs>
          <w:tab w:val="left" w:pos="426"/>
        </w:tabs>
        <w:contextualSpacing/>
        <w:jc w:val="both"/>
        <w:rPr>
          <w:rFonts w:ascii="PT Astra Serif" w:hAnsi="PT Astra Serif"/>
          <w:sz w:val="28"/>
          <w:szCs w:val="28"/>
        </w:rPr>
      </w:pPr>
    </w:p>
    <w:p w:rsidR="002A7E89" w:rsidRPr="002A7E89" w:rsidRDefault="002A7E89" w:rsidP="002A7E89">
      <w:pPr>
        <w:tabs>
          <w:tab w:val="left" w:pos="426"/>
        </w:tabs>
        <w:contextualSpacing/>
        <w:jc w:val="both"/>
        <w:rPr>
          <w:rFonts w:ascii="PT Astra Serif" w:hAnsi="PT Astra Serif"/>
          <w:sz w:val="28"/>
          <w:szCs w:val="28"/>
        </w:rPr>
      </w:pPr>
    </w:p>
    <w:p w:rsidR="002A7E89" w:rsidRPr="002A7E89" w:rsidRDefault="002A7E89" w:rsidP="002A7E89">
      <w:pPr>
        <w:tabs>
          <w:tab w:val="left" w:pos="426"/>
        </w:tabs>
        <w:contextualSpacing/>
        <w:jc w:val="both"/>
        <w:rPr>
          <w:rFonts w:ascii="PT Astra Serif" w:hAnsi="PT Astra Serif"/>
          <w:sz w:val="28"/>
          <w:szCs w:val="28"/>
        </w:rPr>
      </w:pPr>
    </w:p>
    <w:p w:rsidR="002A7E89" w:rsidRPr="002A7E89" w:rsidRDefault="002A7E89" w:rsidP="002A7E89">
      <w:pPr>
        <w:tabs>
          <w:tab w:val="left" w:pos="426"/>
        </w:tabs>
        <w:contextualSpacing/>
        <w:jc w:val="both"/>
        <w:rPr>
          <w:rFonts w:ascii="PT Astra Serif" w:hAnsi="PT Astra Serif"/>
          <w:sz w:val="28"/>
          <w:szCs w:val="28"/>
        </w:rPr>
      </w:pPr>
    </w:p>
    <w:p w:rsidR="002A7E89" w:rsidRPr="002A7E89" w:rsidRDefault="002A7E89" w:rsidP="002A7E89">
      <w:pPr>
        <w:tabs>
          <w:tab w:val="left" w:pos="426"/>
        </w:tabs>
        <w:contextualSpacing/>
        <w:jc w:val="both"/>
        <w:rPr>
          <w:rFonts w:ascii="PT Astra Serif" w:hAnsi="PT Astra Serif"/>
          <w:sz w:val="28"/>
          <w:szCs w:val="28"/>
        </w:rPr>
      </w:pPr>
    </w:p>
    <w:p w:rsidR="002A7E89" w:rsidRPr="002A7E89" w:rsidRDefault="002A7E89" w:rsidP="002A7E89">
      <w:pPr>
        <w:tabs>
          <w:tab w:val="left" w:pos="426"/>
        </w:tabs>
        <w:contextualSpacing/>
        <w:jc w:val="both"/>
        <w:rPr>
          <w:rFonts w:ascii="PT Astra Serif" w:hAnsi="PT Astra Serif"/>
          <w:sz w:val="28"/>
          <w:szCs w:val="28"/>
        </w:rPr>
      </w:pPr>
    </w:p>
    <w:p w:rsidR="002A7E89" w:rsidRPr="002A7E89" w:rsidRDefault="002A7E89" w:rsidP="002A7E89">
      <w:pPr>
        <w:tabs>
          <w:tab w:val="left" w:pos="426"/>
        </w:tabs>
        <w:contextualSpacing/>
        <w:jc w:val="both"/>
        <w:rPr>
          <w:rFonts w:ascii="PT Astra Serif" w:hAnsi="PT Astra Serif"/>
          <w:sz w:val="28"/>
          <w:szCs w:val="28"/>
        </w:rPr>
      </w:pPr>
    </w:p>
    <w:p w:rsidR="002A7E89" w:rsidRPr="002A7E89" w:rsidRDefault="002A7E89" w:rsidP="002A7E89">
      <w:pPr>
        <w:tabs>
          <w:tab w:val="left" w:pos="426"/>
        </w:tabs>
        <w:contextualSpacing/>
        <w:jc w:val="both"/>
        <w:rPr>
          <w:rFonts w:ascii="PT Astra Serif" w:hAnsi="PT Astra Serif"/>
          <w:sz w:val="28"/>
          <w:szCs w:val="28"/>
        </w:rPr>
      </w:pPr>
    </w:p>
    <w:p w:rsidR="002A7E89" w:rsidRPr="002A7E89" w:rsidRDefault="002A7E89" w:rsidP="002A7E89">
      <w:pPr>
        <w:tabs>
          <w:tab w:val="left" w:pos="426"/>
        </w:tabs>
        <w:contextualSpacing/>
        <w:jc w:val="both"/>
        <w:rPr>
          <w:rFonts w:ascii="PT Astra Serif" w:hAnsi="PT Astra Serif"/>
          <w:sz w:val="28"/>
          <w:szCs w:val="28"/>
        </w:rPr>
      </w:pPr>
    </w:p>
    <w:p w:rsidR="002A7E89" w:rsidRPr="002A7E89" w:rsidRDefault="002A7E89" w:rsidP="002A7E89">
      <w:pPr>
        <w:tabs>
          <w:tab w:val="left" w:pos="426"/>
        </w:tabs>
        <w:contextualSpacing/>
        <w:jc w:val="both"/>
        <w:rPr>
          <w:rFonts w:ascii="PT Astra Serif" w:hAnsi="PT Astra Serif"/>
          <w:sz w:val="28"/>
          <w:szCs w:val="28"/>
        </w:rPr>
      </w:pPr>
    </w:p>
    <w:p w:rsidR="002A7E89" w:rsidRPr="002A7E89" w:rsidRDefault="002A7E89" w:rsidP="002A7E89">
      <w:pPr>
        <w:tabs>
          <w:tab w:val="left" w:pos="426"/>
        </w:tabs>
        <w:contextualSpacing/>
        <w:jc w:val="both"/>
        <w:rPr>
          <w:rFonts w:ascii="PT Astra Serif" w:hAnsi="PT Astra Serif"/>
          <w:sz w:val="28"/>
          <w:szCs w:val="28"/>
        </w:rPr>
      </w:pPr>
    </w:p>
    <w:p w:rsidR="002A7E89" w:rsidRPr="002A7E89" w:rsidRDefault="002A7E89" w:rsidP="002A7E89">
      <w:pPr>
        <w:tabs>
          <w:tab w:val="left" w:pos="426"/>
        </w:tabs>
        <w:contextualSpacing/>
        <w:jc w:val="both"/>
        <w:rPr>
          <w:rFonts w:ascii="PT Astra Serif" w:hAnsi="PT Astra Serif"/>
          <w:sz w:val="28"/>
          <w:szCs w:val="28"/>
        </w:rPr>
      </w:pPr>
    </w:p>
    <w:p w:rsidR="002A7E89" w:rsidRPr="002A7E89" w:rsidRDefault="002A7E89" w:rsidP="002A7E89">
      <w:pPr>
        <w:tabs>
          <w:tab w:val="left" w:pos="5190"/>
        </w:tabs>
        <w:ind w:left="34" w:right="-144" w:firstLine="675"/>
        <w:jc w:val="right"/>
        <w:rPr>
          <w:rFonts w:ascii="PT Astra Serif" w:hAnsi="PT Astra Serif"/>
          <w:sz w:val="28"/>
          <w:szCs w:val="28"/>
        </w:rPr>
      </w:pPr>
      <w:r w:rsidRPr="002A7E89">
        <w:rPr>
          <w:rFonts w:ascii="PT Astra Serif" w:hAnsi="PT Astra Serif"/>
          <w:sz w:val="28"/>
          <w:szCs w:val="28"/>
        </w:rPr>
        <w:lastRenderedPageBreak/>
        <w:t>Приложение № 3</w:t>
      </w:r>
    </w:p>
    <w:p w:rsidR="002A7E89" w:rsidRPr="002A7E89" w:rsidRDefault="002A7E89" w:rsidP="002A7E89">
      <w:pPr>
        <w:tabs>
          <w:tab w:val="left" w:pos="5190"/>
        </w:tabs>
        <w:ind w:right="-144"/>
        <w:jc w:val="right"/>
        <w:rPr>
          <w:rFonts w:ascii="PT Astra Serif" w:hAnsi="PT Astra Serif"/>
          <w:sz w:val="28"/>
          <w:szCs w:val="28"/>
        </w:rPr>
      </w:pPr>
      <w:r w:rsidRPr="002A7E89">
        <w:rPr>
          <w:rFonts w:ascii="PT Astra Serif" w:hAnsi="PT Astra Serif"/>
          <w:sz w:val="28"/>
          <w:szCs w:val="28"/>
        </w:rPr>
        <w:t>к муниципальной программе</w:t>
      </w:r>
    </w:p>
    <w:p w:rsidR="002A7E89" w:rsidRPr="002A7E89" w:rsidRDefault="002A7E89" w:rsidP="002A7E89">
      <w:pPr>
        <w:tabs>
          <w:tab w:val="left" w:pos="426"/>
        </w:tabs>
        <w:contextualSpacing/>
        <w:jc w:val="both"/>
        <w:rPr>
          <w:rFonts w:ascii="PT Astra Serif" w:hAnsi="PT Astra Serif"/>
          <w:sz w:val="28"/>
          <w:szCs w:val="28"/>
        </w:rPr>
      </w:pPr>
    </w:p>
    <w:p w:rsidR="002A7E89" w:rsidRPr="002A7E89" w:rsidRDefault="002A7E89" w:rsidP="002A7E89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b/>
          <w:spacing w:val="2"/>
          <w:sz w:val="28"/>
          <w:szCs w:val="28"/>
        </w:rPr>
      </w:pPr>
      <w:r w:rsidRPr="002A7E89">
        <w:rPr>
          <w:rFonts w:ascii="PT Astra Serif" w:hAnsi="PT Astra Serif"/>
          <w:b/>
          <w:spacing w:val="2"/>
          <w:sz w:val="28"/>
          <w:szCs w:val="28"/>
        </w:rPr>
        <w:t>Сведения</w:t>
      </w:r>
    </w:p>
    <w:p w:rsidR="002A7E89" w:rsidRPr="002A7E89" w:rsidRDefault="002A7E89" w:rsidP="002A7E89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b/>
          <w:spacing w:val="2"/>
          <w:sz w:val="28"/>
          <w:szCs w:val="28"/>
        </w:rPr>
      </w:pPr>
      <w:r w:rsidRPr="002A7E89">
        <w:rPr>
          <w:rFonts w:ascii="PT Astra Serif" w:hAnsi="PT Astra Serif"/>
          <w:b/>
          <w:spacing w:val="2"/>
          <w:sz w:val="28"/>
          <w:szCs w:val="28"/>
        </w:rPr>
        <w:t>о целевых показателях (индикаторах) муниципальной программы, подпрограмм муниципальной программы и их значениях.</w:t>
      </w:r>
    </w:p>
    <w:tbl>
      <w:tblPr>
        <w:tblpPr w:leftFromText="180" w:rightFromText="180" w:vertAnchor="text" w:horzAnchor="margin" w:tblpXSpec="center" w:tblpY="475"/>
        <w:tblW w:w="87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2796"/>
        <w:gridCol w:w="1275"/>
        <w:gridCol w:w="142"/>
        <w:gridCol w:w="1276"/>
        <w:gridCol w:w="1276"/>
        <w:gridCol w:w="1409"/>
      </w:tblGrid>
      <w:tr w:rsidR="002A7E89" w:rsidRPr="002A7E89" w:rsidTr="00897B71">
        <w:trPr>
          <w:trHeight w:val="374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№ п/п</w:t>
            </w:r>
          </w:p>
        </w:tc>
        <w:tc>
          <w:tcPr>
            <w:tcW w:w="27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Наименование целевого показателя (индикатора)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Ед. изм.</w:t>
            </w:r>
          </w:p>
        </w:tc>
        <w:tc>
          <w:tcPr>
            <w:tcW w:w="41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Значения показателей</w:t>
            </w:r>
          </w:p>
        </w:tc>
      </w:tr>
      <w:tr w:rsidR="002A7E89" w:rsidRPr="002A7E89" w:rsidTr="00897B71"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96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отчетный год (1) (базовый)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текущий год (2) (оценка)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первый год планового периода (3)</w:t>
            </w:r>
          </w:p>
        </w:tc>
      </w:tr>
      <w:tr w:rsidR="002A7E89" w:rsidRPr="002A7E89" w:rsidTr="00897B71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2026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2027</w:t>
            </w:r>
          </w:p>
        </w:tc>
      </w:tr>
      <w:tr w:rsidR="002A7E89" w:rsidRPr="002A7E89" w:rsidTr="00897B71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1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Муниципальная программа</w:t>
            </w:r>
          </w:p>
        </w:tc>
      </w:tr>
      <w:tr w:rsidR="002A7E89" w:rsidRPr="002A7E89" w:rsidTr="00897B71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Цель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2A7E89" w:rsidRPr="002A7E89" w:rsidTr="00897B71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Задача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2A7E89" w:rsidRPr="002A7E89" w:rsidTr="00897B71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Показатель 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2A7E89" w:rsidRPr="002A7E89" w:rsidTr="00897B71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Показатель 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2A7E89" w:rsidRPr="002A7E89" w:rsidTr="00897B71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1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Подпрограмма 1</w:t>
            </w:r>
          </w:p>
        </w:tc>
      </w:tr>
      <w:tr w:rsidR="002A7E89" w:rsidRPr="002A7E89" w:rsidTr="00897B71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Цель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2A7E89" w:rsidRPr="002A7E89" w:rsidTr="00897B71"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Задача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2A7E89" w:rsidRPr="002A7E89" w:rsidTr="00897B71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Основное мероприятие 1.1.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2A7E89" w:rsidRPr="002A7E89" w:rsidTr="00897B71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Показатель 1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2A7E89" w:rsidRPr="002A7E89" w:rsidTr="00897B71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Показатель 2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2A7E89" w:rsidRPr="002A7E89" w:rsidTr="00897B71"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Подпрограмма 2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2A7E89" w:rsidRPr="002A7E89" w:rsidRDefault="002A7E89" w:rsidP="002A7E89">
      <w:pPr>
        <w:shd w:val="clear" w:color="auto" w:fill="FFFFFF"/>
        <w:jc w:val="both"/>
        <w:textAlignment w:val="baseline"/>
        <w:outlineLvl w:val="2"/>
        <w:rPr>
          <w:rFonts w:ascii="PT Astra Serif" w:hAnsi="PT Astra Serif"/>
          <w:spacing w:val="2"/>
          <w:sz w:val="28"/>
          <w:szCs w:val="28"/>
        </w:rPr>
      </w:pPr>
    </w:p>
    <w:p w:rsidR="002A7E89" w:rsidRPr="002A7E89" w:rsidRDefault="002A7E89" w:rsidP="002A7E89">
      <w:pPr>
        <w:shd w:val="clear" w:color="auto" w:fill="FFFFFF"/>
        <w:jc w:val="both"/>
        <w:textAlignment w:val="baseline"/>
        <w:outlineLvl w:val="2"/>
        <w:rPr>
          <w:rFonts w:ascii="PT Astra Serif" w:hAnsi="PT Astra Serif"/>
          <w:spacing w:val="2"/>
          <w:sz w:val="28"/>
          <w:szCs w:val="28"/>
        </w:rPr>
      </w:pPr>
    </w:p>
    <w:p w:rsidR="002A7E89" w:rsidRPr="002A7E89" w:rsidRDefault="002A7E89" w:rsidP="002A7E89">
      <w:pPr>
        <w:shd w:val="clear" w:color="auto" w:fill="FFFFFF"/>
        <w:jc w:val="both"/>
        <w:textAlignment w:val="baseline"/>
        <w:outlineLvl w:val="2"/>
        <w:rPr>
          <w:rFonts w:ascii="PT Astra Serif" w:hAnsi="PT Astra Serif"/>
          <w:spacing w:val="2"/>
          <w:sz w:val="28"/>
          <w:szCs w:val="28"/>
        </w:rPr>
      </w:pPr>
    </w:p>
    <w:p w:rsidR="002A7E89" w:rsidRPr="002A7E89" w:rsidRDefault="002A7E89" w:rsidP="002A7E89">
      <w:pPr>
        <w:shd w:val="clear" w:color="auto" w:fill="FFFFFF"/>
        <w:jc w:val="both"/>
        <w:textAlignment w:val="baseline"/>
        <w:outlineLvl w:val="2"/>
        <w:rPr>
          <w:rFonts w:ascii="PT Astra Serif" w:hAnsi="PT Astra Serif"/>
          <w:spacing w:val="2"/>
          <w:sz w:val="28"/>
          <w:szCs w:val="28"/>
        </w:rPr>
      </w:pPr>
    </w:p>
    <w:p w:rsidR="002A7E89" w:rsidRPr="002A7E89" w:rsidRDefault="002A7E89" w:rsidP="002A7E89">
      <w:pPr>
        <w:shd w:val="clear" w:color="auto" w:fill="FFFFFF"/>
        <w:jc w:val="both"/>
        <w:textAlignment w:val="baseline"/>
        <w:outlineLvl w:val="2"/>
        <w:rPr>
          <w:rFonts w:ascii="PT Astra Serif" w:hAnsi="PT Astra Serif"/>
          <w:spacing w:val="2"/>
          <w:sz w:val="28"/>
          <w:szCs w:val="28"/>
        </w:rPr>
      </w:pPr>
    </w:p>
    <w:p w:rsidR="002A7E89" w:rsidRPr="002A7E89" w:rsidRDefault="002A7E89" w:rsidP="002A7E89">
      <w:pPr>
        <w:shd w:val="clear" w:color="auto" w:fill="FFFFFF"/>
        <w:jc w:val="both"/>
        <w:textAlignment w:val="baseline"/>
        <w:outlineLvl w:val="2"/>
        <w:rPr>
          <w:rFonts w:ascii="PT Astra Serif" w:hAnsi="PT Astra Serif"/>
          <w:spacing w:val="2"/>
          <w:sz w:val="28"/>
          <w:szCs w:val="28"/>
        </w:rPr>
      </w:pPr>
    </w:p>
    <w:p w:rsidR="002A7E89" w:rsidRPr="002A7E89" w:rsidRDefault="002A7E89" w:rsidP="002A7E89">
      <w:pPr>
        <w:shd w:val="clear" w:color="auto" w:fill="FFFFFF"/>
        <w:jc w:val="both"/>
        <w:textAlignment w:val="baseline"/>
        <w:outlineLvl w:val="2"/>
        <w:rPr>
          <w:rFonts w:ascii="PT Astra Serif" w:hAnsi="PT Astra Serif"/>
          <w:spacing w:val="2"/>
          <w:sz w:val="28"/>
          <w:szCs w:val="28"/>
        </w:rPr>
      </w:pPr>
    </w:p>
    <w:p w:rsidR="002A7E89" w:rsidRPr="002A7E89" w:rsidRDefault="002A7E89" w:rsidP="002A7E89">
      <w:pPr>
        <w:shd w:val="clear" w:color="auto" w:fill="FFFFFF"/>
        <w:jc w:val="both"/>
        <w:textAlignment w:val="baseline"/>
        <w:outlineLvl w:val="2"/>
        <w:rPr>
          <w:rFonts w:ascii="PT Astra Serif" w:hAnsi="PT Astra Serif"/>
          <w:spacing w:val="2"/>
          <w:sz w:val="28"/>
          <w:szCs w:val="28"/>
        </w:rPr>
      </w:pPr>
    </w:p>
    <w:p w:rsidR="002A7E89" w:rsidRPr="002A7E89" w:rsidRDefault="002A7E89" w:rsidP="002A7E89">
      <w:pPr>
        <w:shd w:val="clear" w:color="auto" w:fill="FFFFFF"/>
        <w:jc w:val="both"/>
        <w:textAlignment w:val="baseline"/>
        <w:outlineLvl w:val="2"/>
        <w:rPr>
          <w:rFonts w:ascii="PT Astra Serif" w:hAnsi="PT Astra Serif"/>
          <w:spacing w:val="2"/>
          <w:sz w:val="28"/>
          <w:szCs w:val="28"/>
        </w:rPr>
      </w:pPr>
    </w:p>
    <w:p w:rsidR="002A7E89" w:rsidRPr="002A7E89" w:rsidRDefault="002A7E89" w:rsidP="002A7E89">
      <w:pPr>
        <w:shd w:val="clear" w:color="auto" w:fill="FFFFFF"/>
        <w:jc w:val="both"/>
        <w:textAlignment w:val="baseline"/>
        <w:outlineLvl w:val="2"/>
        <w:rPr>
          <w:rFonts w:ascii="PT Astra Serif" w:hAnsi="PT Astra Serif"/>
          <w:spacing w:val="2"/>
          <w:sz w:val="28"/>
          <w:szCs w:val="28"/>
        </w:rPr>
      </w:pPr>
    </w:p>
    <w:p w:rsidR="002A7E89" w:rsidRPr="002A7E89" w:rsidRDefault="002A7E89" w:rsidP="002A7E89">
      <w:pPr>
        <w:shd w:val="clear" w:color="auto" w:fill="FFFFFF"/>
        <w:jc w:val="both"/>
        <w:textAlignment w:val="baseline"/>
        <w:outlineLvl w:val="2"/>
        <w:rPr>
          <w:rFonts w:ascii="PT Astra Serif" w:hAnsi="PT Astra Serif"/>
          <w:spacing w:val="2"/>
          <w:sz w:val="28"/>
          <w:szCs w:val="28"/>
        </w:rPr>
      </w:pPr>
    </w:p>
    <w:p w:rsidR="002A7E89" w:rsidRPr="002A7E89" w:rsidRDefault="002A7E89" w:rsidP="002A7E89">
      <w:pPr>
        <w:shd w:val="clear" w:color="auto" w:fill="FFFFFF"/>
        <w:jc w:val="both"/>
        <w:textAlignment w:val="baseline"/>
        <w:outlineLvl w:val="2"/>
        <w:rPr>
          <w:rFonts w:ascii="PT Astra Serif" w:hAnsi="PT Astra Serif"/>
          <w:spacing w:val="2"/>
          <w:sz w:val="28"/>
          <w:szCs w:val="28"/>
        </w:rPr>
      </w:pPr>
    </w:p>
    <w:p w:rsidR="002A7E89" w:rsidRPr="002A7E89" w:rsidRDefault="002A7E89" w:rsidP="002A7E89">
      <w:pPr>
        <w:shd w:val="clear" w:color="auto" w:fill="FFFFFF"/>
        <w:jc w:val="both"/>
        <w:textAlignment w:val="baseline"/>
        <w:outlineLvl w:val="2"/>
        <w:rPr>
          <w:rFonts w:ascii="PT Astra Serif" w:hAnsi="PT Astra Serif"/>
          <w:spacing w:val="2"/>
          <w:sz w:val="28"/>
          <w:szCs w:val="28"/>
        </w:rPr>
      </w:pPr>
    </w:p>
    <w:p w:rsidR="002A7E89" w:rsidRPr="002A7E89" w:rsidRDefault="002A7E89" w:rsidP="002A7E89">
      <w:pPr>
        <w:shd w:val="clear" w:color="auto" w:fill="FFFFFF"/>
        <w:jc w:val="both"/>
        <w:textAlignment w:val="baseline"/>
        <w:outlineLvl w:val="2"/>
        <w:rPr>
          <w:rFonts w:ascii="PT Astra Serif" w:hAnsi="PT Astra Serif"/>
          <w:spacing w:val="2"/>
          <w:sz w:val="28"/>
          <w:szCs w:val="28"/>
        </w:rPr>
      </w:pPr>
    </w:p>
    <w:p w:rsidR="002A7E89" w:rsidRPr="002A7E89" w:rsidRDefault="002A7E89" w:rsidP="002A7E89">
      <w:pPr>
        <w:shd w:val="clear" w:color="auto" w:fill="FFFFFF"/>
        <w:jc w:val="both"/>
        <w:textAlignment w:val="baseline"/>
        <w:outlineLvl w:val="2"/>
        <w:rPr>
          <w:rFonts w:ascii="PT Astra Serif" w:hAnsi="PT Astra Serif"/>
          <w:spacing w:val="2"/>
          <w:sz w:val="28"/>
          <w:szCs w:val="28"/>
        </w:rPr>
      </w:pPr>
    </w:p>
    <w:p w:rsidR="002A7E89" w:rsidRPr="002A7E89" w:rsidRDefault="002A7E89" w:rsidP="002A7E89">
      <w:pPr>
        <w:autoSpaceDE w:val="0"/>
        <w:autoSpaceDN w:val="0"/>
        <w:adjustRightInd w:val="0"/>
        <w:jc w:val="right"/>
        <w:rPr>
          <w:rFonts w:ascii="PT Astra Serif" w:hAnsi="PT Astra Serif" w:cs="PT Astra Serif"/>
          <w:bCs/>
          <w:sz w:val="28"/>
          <w:szCs w:val="28"/>
        </w:rPr>
      </w:pPr>
      <w:r w:rsidRPr="002A7E89">
        <w:rPr>
          <w:rFonts w:ascii="PT Astra Serif" w:hAnsi="PT Astra Serif" w:cs="PT Astra Serif"/>
          <w:bCs/>
          <w:sz w:val="28"/>
          <w:szCs w:val="28"/>
        </w:rPr>
        <w:lastRenderedPageBreak/>
        <w:t>Приложение № 4</w:t>
      </w:r>
    </w:p>
    <w:p w:rsidR="002A7E89" w:rsidRPr="002A7E89" w:rsidRDefault="002A7E89" w:rsidP="002A7E89">
      <w:pPr>
        <w:autoSpaceDE w:val="0"/>
        <w:autoSpaceDN w:val="0"/>
        <w:adjustRightInd w:val="0"/>
        <w:jc w:val="right"/>
        <w:rPr>
          <w:rFonts w:ascii="PT Astra Serif" w:hAnsi="PT Astra Serif" w:cs="PT Astra Serif"/>
          <w:bCs/>
          <w:sz w:val="28"/>
          <w:szCs w:val="28"/>
        </w:rPr>
      </w:pPr>
      <w:r w:rsidRPr="002A7E89">
        <w:rPr>
          <w:rFonts w:ascii="PT Astra Serif" w:hAnsi="PT Astra Serif" w:cs="PT Astra Serif"/>
          <w:bCs/>
          <w:sz w:val="28"/>
          <w:szCs w:val="28"/>
        </w:rPr>
        <w:t>муниципальной программы</w:t>
      </w:r>
    </w:p>
    <w:p w:rsidR="002A7E89" w:rsidRPr="002A7E89" w:rsidRDefault="002A7E89" w:rsidP="002A7E89">
      <w:pPr>
        <w:autoSpaceDE w:val="0"/>
        <w:autoSpaceDN w:val="0"/>
        <w:adjustRightInd w:val="0"/>
        <w:jc w:val="both"/>
        <w:rPr>
          <w:rFonts w:ascii="PT Astra Serif" w:hAnsi="PT Astra Serif" w:cs="PT Astra Serif"/>
          <w:b/>
          <w:bCs/>
          <w:sz w:val="28"/>
          <w:szCs w:val="28"/>
        </w:rPr>
      </w:pPr>
    </w:p>
    <w:p w:rsidR="002A7E89" w:rsidRPr="002A7E89" w:rsidRDefault="002A7E89" w:rsidP="002A7E89">
      <w:pPr>
        <w:autoSpaceDE w:val="0"/>
        <w:autoSpaceDN w:val="0"/>
        <w:adjustRightInd w:val="0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2A7E89">
        <w:rPr>
          <w:rFonts w:ascii="PT Astra Serif" w:hAnsi="PT Astra Serif" w:cs="PT Astra Serif"/>
          <w:b/>
          <w:bCs/>
          <w:sz w:val="28"/>
          <w:szCs w:val="28"/>
        </w:rPr>
        <w:t>Перечень</w:t>
      </w:r>
    </w:p>
    <w:p w:rsidR="002A7E89" w:rsidRPr="002A7E89" w:rsidRDefault="002A7E89" w:rsidP="002A7E89">
      <w:pPr>
        <w:autoSpaceDE w:val="0"/>
        <w:autoSpaceDN w:val="0"/>
        <w:adjustRightInd w:val="0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2A7E89">
        <w:rPr>
          <w:rFonts w:ascii="PT Astra Serif" w:hAnsi="PT Astra Serif" w:cs="PT Astra Serif"/>
          <w:b/>
          <w:bCs/>
          <w:sz w:val="28"/>
          <w:szCs w:val="28"/>
        </w:rPr>
        <w:t>объектов культурного наследия, находящихся на территории</w:t>
      </w:r>
    </w:p>
    <w:p w:rsidR="002A7E89" w:rsidRPr="002A7E89" w:rsidRDefault="002A7E89" w:rsidP="002A7E89">
      <w:pPr>
        <w:autoSpaceDE w:val="0"/>
        <w:autoSpaceDN w:val="0"/>
        <w:adjustRightInd w:val="0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2A7E89">
        <w:rPr>
          <w:rFonts w:ascii="PT Astra Serif" w:hAnsi="PT Astra Serif" w:cs="PT Astra Serif"/>
          <w:b/>
          <w:bCs/>
          <w:sz w:val="28"/>
          <w:szCs w:val="28"/>
        </w:rPr>
        <w:t>муниципального района, в отношении</w:t>
      </w:r>
    </w:p>
    <w:p w:rsidR="002A7E89" w:rsidRPr="002A7E89" w:rsidRDefault="002A7E89" w:rsidP="002A7E89">
      <w:pPr>
        <w:autoSpaceDE w:val="0"/>
        <w:autoSpaceDN w:val="0"/>
        <w:adjustRightInd w:val="0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2A7E89">
        <w:rPr>
          <w:rFonts w:ascii="PT Astra Serif" w:hAnsi="PT Astra Serif" w:cs="PT Astra Serif"/>
          <w:b/>
          <w:bCs/>
          <w:sz w:val="28"/>
          <w:szCs w:val="28"/>
        </w:rPr>
        <w:t>которых проводятся работы.</w:t>
      </w:r>
    </w:p>
    <w:p w:rsidR="002A7E89" w:rsidRPr="002A7E89" w:rsidRDefault="002A7E89" w:rsidP="002A7E89">
      <w:pPr>
        <w:shd w:val="clear" w:color="auto" w:fill="FFFFFF"/>
        <w:jc w:val="both"/>
        <w:textAlignment w:val="baseline"/>
        <w:outlineLvl w:val="2"/>
        <w:rPr>
          <w:rFonts w:ascii="PT Astra Serif" w:hAnsi="PT Astra Serif"/>
          <w:spacing w:val="2"/>
          <w:sz w:val="28"/>
          <w:szCs w:val="28"/>
        </w:rPr>
      </w:pPr>
    </w:p>
    <w:tbl>
      <w:tblPr>
        <w:tblW w:w="10065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9"/>
        <w:gridCol w:w="2292"/>
        <w:gridCol w:w="142"/>
        <w:gridCol w:w="1559"/>
        <w:gridCol w:w="142"/>
        <w:gridCol w:w="2498"/>
        <w:gridCol w:w="54"/>
        <w:gridCol w:w="2409"/>
      </w:tblGrid>
      <w:tr w:rsidR="002A7E89" w:rsidRPr="002A7E89" w:rsidTr="00897B71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E89" w:rsidRPr="002A7E89" w:rsidRDefault="002A7E89" w:rsidP="002A7E8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 w:rsidRPr="002A7E89">
              <w:rPr>
                <w:rFonts w:ascii="PT Astra Serif" w:hAnsi="PT Astra Serif" w:cs="PT Astra Serif"/>
                <w:bCs/>
                <w:sz w:val="28"/>
                <w:szCs w:val="28"/>
              </w:rPr>
              <w:t>N п/п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E89" w:rsidRPr="002A7E89" w:rsidRDefault="002A7E89" w:rsidP="002A7E8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 w:rsidRPr="002A7E89">
              <w:rPr>
                <w:rFonts w:ascii="PT Astra Serif" w:hAnsi="PT Astra Serif" w:cs="PT Astra Serif"/>
                <w:bCs/>
                <w:sz w:val="28"/>
                <w:szCs w:val="28"/>
              </w:rPr>
              <w:t>Наименование объекта культурного наследия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89" w:rsidRPr="002A7E89" w:rsidRDefault="002A7E89" w:rsidP="002A7E8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 w:rsidRPr="002A7E89">
              <w:rPr>
                <w:rFonts w:ascii="PT Astra Serif" w:hAnsi="PT Astra Serif" w:cs="PT Astra Serif"/>
                <w:bCs/>
                <w:sz w:val="28"/>
                <w:szCs w:val="28"/>
              </w:rPr>
              <w:t>Адрес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E89" w:rsidRPr="002A7E89" w:rsidRDefault="002A7E89" w:rsidP="002A7E8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 w:rsidRPr="002A7E89">
              <w:rPr>
                <w:rFonts w:ascii="PT Astra Serif" w:hAnsi="PT Astra Serif" w:cs="PT Astra Serif"/>
                <w:bCs/>
                <w:sz w:val="28"/>
                <w:szCs w:val="28"/>
              </w:rPr>
              <w:t>Планируемый вид работ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E89" w:rsidRPr="002A7E89" w:rsidRDefault="002A7E89" w:rsidP="002A7E8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 w:rsidRPr="002A7E89">
              <w:rPr>
                <w:rFonts w:ascii="PT Astra Serif" w:hAnsi="PT Astra Serif" w:cs="PT Astra Serif"/>
                <w:bCs/>
                <w:sz w:val="28"/>
                <w:szCs w:val="28"/>
              </w:rPr>
              <w:t>Исполнитель</w:t>
            </w:r>
          </w:p>
        </w:tc>
      </w:tr>
      <w:tr w:rsidR="002A7E89" w:rsidRPr="002A7E89" w:rsidTr="00897B71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E89" w:rsidRPr="002A7E89" w:rsidRDefault="002A7E89" w:rsidP="002A7E8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 w:rsidRPr="002A7E89">
              <w:rPr>
                <w:rFonts w:ascii="PT Astra Serif" w:hAnsi="PT Astra Serif" w:cs="PT Astra Serif"/>
                <w:bCs/>
                <w:sz w:val="28"/>
                <w:szCs w:val="28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E89" w:rsidRPr="002A7E89" w:rsidRDefault="002A7E89" w:rsidP="002A7E8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 w:rsidRPr="002A7E89">
              <w:rPr>
                <w:rFonts w:ascii="PT Astra Serif" w:hAnsi="PT Astra Serif" w:cs="PT Astra Serif"/>
                <w:bCs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89" w:rsidRPr="002A7E89" w:rsidRDefault="002A7E89" w:rsidP="002A7E8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bCs/>
                <w:sz w:val="28"/>
                <w:szCs w:val="28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E89" w:rsidRPr="002A7E89" w:rsidRDefault="002A7E89" w:rsidP="002A7E8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 w:rsidRPr="002A7E89">
              <w:rPr>
                <w:rFonts w:ascii="PT Astra Serif" w:hAnsi="PT Astra Serif" w:cs="PT Astra Serif"/>
                <w:bCs/>
                <w:sz w:val="28"/>
                <w:szCs w:val="28"/>
              </w:rPr>
              <w:t>3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E89" w:rsidRPr="002A7E89" w:rsidRDefault="002A7E89" w:rsidP="002A7E8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 w:rsidRPr="002A7E89">
              <w:rPr>
                <w:rFonts w:ascii="PT Astra Serif" w:hAnsi="PT Astra Serif" w:cs="PT Astra Serif"/>
                <w:bCs/>
                <w:sz w:val="28"/>
                <w:szCs w:val="28"/>
              </w:rPr>
              <w:t>4</w:t>
            </w:r>
          </w:p>
        </w:tc>
      </w:tr>
      <w:tr w:rsidR="002A7E89" w:rsidRPr="002A7E89" w:rsidTr="00897B71"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E89" w:rsidRPr="002A7E89" w:rsidRDefault="002A7E89" w:rsidP="002A7E89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 w:rsidRPr="002A7E89">
              <w:rPr>
                <w:rFonts w:ascii="PT Astra Serif" w:hAnsi="PT Astra Serif" w:cs="PT Astra Serif"/>
                <w:bCs/>
                <w:sz w:val="28"/>
                <w:szCs w:val="28"/>
              </w:rPr>
              <w:t>2025 год</w:t>
            </w:r>
          </w:p>
        </w:tc>
      </w:tr>
      <w:tr w:rsidR="002A7E89" w:rsidRPr="002A7E89" w:rsidTr="00897B71">
        <w:trPr>
          <w:trHeight w:val="261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E89" w:rsidRPr="002A7E89" w:rsidRDefault="002A7E89" w:rsidP="002A7E8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 w:rsidRPr="002A7E89">
              <w:rPr>
                <w:rFonts w:ascii="PT Astra Serif" w:hAnsi="PT Astra Serif" w:cs="PT Astra Serif"/>
                <w:bCs/>
                <w:sz w:val="28"/>
                <w:szCs w:val="28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2A7E89">
              <w:rPr>
                <w:rFonts w:ascii="PT Astra Serif" w:hAnsi="PT Astra Serif"/>
                <w:bCs/>
                <w:sz w:val="28"/>
                <w:szCs w:val="28"/>
              </w:rPr>
              <w:t>Дом купца Солдаткина, 2-я пол.</w:t>
            </w:r>
          </w:p>
          <w:p w:rsidR="002A7E89" w:rsidRPr="002A7E89" w:rsidRDefault="002A7E89" w:rsidP="002A7E89">
            <w:pPr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2A7E89">
              <w:rPr>
                <w:rFonts w:ascii="PT Astra Serif" w:hAnsi="PT Astra Serif"/>
                <w:bCs/>
                <w:sz w:val="28"/>
                <w:szCs w:val="28"/>
              </w:rPr>
              <w:t>XIX в.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Саратовская область, г. Хвалынск, ул. Росреспублики, 73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E89" w:rsidRPr="002A7E89" w:rsidRDefault="002A7E89" w:rsidP="002A7E8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 w:rsidRPr="002A7E89">
              <w:rPr>
                <w:rFonts w:ascii="PT Astra Serif" w:hAnsi="PT Astra Serif" w:cs="PT Astra Serif"/>
                <w:bCs/>
                <w:sz w:val="28"/>
                <w:szCs w:val="28"/>
              </w:rPr>
              <w:t>разработка проекта зон охраны объекта культурного наследия местного (муниципального) значения и проведение его государственной историко-культурной экспертизы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E89" w:rsidRPr="002A7E89" w:rsidRDefault="002A7E89" w:rsidP="002A7E8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 w:rsidRPr="002A7E89">
              <w:rPr>
                <w:rFonts w:ascii="PT Astra Serif" w:hAnsi="PT Astra Serif" w:cs="PT Astra Serif"/>
                <w:bCs/>
                <w:sz w:val="28"/>
                <w:szCs w:val="28"/>
              </w:rPr>
              <w:t>комитет земельно-имущественных отношений</w:t>
            </w:r>
          </w:p>
        </w:tc>
      </w:tr>
      <w:tr w:rsidR="002A7E89" w:rsidRPr="002A7E89" w:rsidTr="00897B71"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E89" w:rsidRPr="002A7E89" w:rsidRDefault="002A7E89" w:rsidP="002A7E89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 w:rsidRPr="002A7E89">
              <w:rPr>
                <w:rFonts w:ascii="PT Astra Serif" w:hAnsi="PT Astra Serif" w:cs="PT Astra Serif"/>
                <w:bCs/>
                <w:sz w:val="28"/>
                <w:szCs w:val="28"/>
              </w:rPr>
              <w:t>2026 год</w:t>
            </w:r>
          </w:p>
        </w:tc>
      </w:tr>
      <w:tr w:rsidR="002A7E89" w:rsidRPr="002A7E89" w:rsidTr="00897B71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E89" w:rsidRPr="002A7E89" w:rsidRDefault="002A7E89" w:rsidP="002A7E8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 w:rsidRPr="002A7E89">
              <w:rPr>
                <w:rFonts w:ascii="PT Astra Serif" w:hAnsi="PT Astra Serif" w:cs="PT Astra Serif"/>
                <w:bCs/>
                <w:sz w:val="28"/>
                <w:szCs w:val="28"/>
              </w:rPr>
              <w:t>1.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2A7E89">
              <w:rPr>
                <w:rFonts w:ascii="PT Astra Serif" w:hAnsi="PT Astra Serif"/>
                <w:bCs/>
                <w:sz w:val="28"/>
                <w:szCs w:val="28"/>
              </w:rPr>
              <w:t>Здание административное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Саратовская область, г. Хвалынск, пл. Соборная, д. 32 (литера А)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E89" w:rsidRPr="002A7E89" w:rsidRDefault="002A7E89" w:rsidP="002A7E8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 w:rsidRPr="002A7E89">
              <w:rPr>
                <w:rFonts w:ascii="PT Astra Serif" w:hAnsi="PT Astra Serif" w:cs="PT Astra Serif"/>
                <w:bCs/>
                <w:sz w:val="28"/>
                <w:szCs w:val="28"/>
              </w:rPr>
              <w:t>разработка проекта зон охраны объекта культурного наследия местного (муниципального) значения и проведение его государственной историко-культурной экспертизы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E89" w:rsidRPr="002A7E89" w:rsidRDefault="002A7E89" w:rsidP="002A7E8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 w:rsidRPr="002A7E89">
              <w:rPr>
                <w:rFonts w:ascii="PT Astra Serif" w:hAnsi="PT Astra Serif" w:cs="PT Astra Serif"/>
                <w:bCs/>
                <w:sz w:val="28"/>
                <w:szCs w:val="28"/>
              </w:rPr>
              <w:t>комитет земельно-имущественных отношений</w:t>
            </w:r>
          </w:p>
        </w:tc>
      </w:tr>
      <w:tr w:rsidR="002A7E89" w:rsidRPr="002A7E89" w:rsidTr="00897B71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E89" w:rsidRPr="002A7E89" w:rsidRDefault="002A7E89" w:rsidP="002A7E8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 w:rsidRPr="002A7E89">
              <w:rPr>
                <w:rFonts w:ascii="PT Astra Serif" w:hAnsi="PT Astra Serif" w:cs="PT Astra Serif"/>
                <w:bCs/>
                <w:sz w:val="28"/>
                <w:szCs w:val="28"/>
              </w:rPr>
              <w:t>2.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2A7E89">
              <w:rPr>
                <w:rFonts w:ascii="PT Astra Serif" w:hAnsi="PT Astra Serif"/>
                <w:bCs/>
                <w:sz w:val="28"/>
                <w:szCs w:val="28"/>
              </w:rPr>
              <w:t>Дом жилой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 xml:space="preserve">Саратовская область, г. Хвалынск, ул. </w:t>
            </w:r>
            <w:r w:rsidRPr="002A7E89">
              <w:rPr>
                <w:rFonts w:ascii="PT Astra Serif" w:hAnsi="PT Astra Serif"/>
                <w:sz w:val="28"/>
                <w:szCs w:val="28"/>
              </w:rPr>
              <w:lastRenderedPageBreak/>
              <w:t>Красноармейская, д. 84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E89" w:rsidRPr="002A7E89" w:rsidRDefault="002A7E89" w:rsidP="002A7E8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 w:rsidRPr="002A7E89">
              <w:rPr>
                <w:rFonts w:ascii="PT Astra Serif" w:hAnsi="PT Astra Serif" w:cs="PT Astra Serif"/>
                <w:bCs/>
                <w:sz w:val="28"/>
                <w:szCs w:val="28"/>
              </w:rPr>
              <w:lastRenderedPageBreak/>
              <w:t xml:space="preserve">разработка проекта зон охраны объекта культурного наследия местного </w:t>
            </w:r>
            <w:r w:rsidRPr="002A7E89">
              <w:rPr>
                <w:rFonts w:ascii="PT Astra Serif" w:hAnsi="PT Astra Serif" w:cs="PT Astra Serif"/>
                <w:bCs/>
                <w:sz w:val="28"/>
                <w:szCs w:val="28"/>
              </w:rPr>
              <w:lastRenderedPageBreak/>
              <w:t>(муниципального) значения и проведение его государственной историко-культурной экспертизы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E89" w:rsidRPr="002A7E89" w:rsidRDefault="002A7E89" w:rsidP="002A7E8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 w:rsidRPr="002A7E89">
              <w:rPr>
                <w:rFonts w:ascii="PT Astra Serif" w:hAnsi="PT Astra Serif" w:cs="PT Astra Serif"/>
                <w:bCs/>
                <w:sz w:val="28"/>
                <w:szCs w:val="28"/>
              </w:rPr>
              <w:lastRenderedPageBreak/>
              <w:t>комитет земельно-имущественных отношений</w:t>
            </w:r>
          </w:p>
        </w:tc>
      </w:tr>
      <w:tr w:rsidR="002A7E89" w:rsidRPr="002A7E89" w:rsidTr="00897B71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89" w:rsidRPr="002A7E89" w:rsidRDefault="002A7E89" w:rsidP="002A7E8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 w:rsidRPr="002A7E89">
              <w:rPr>
                <w:rFonts w:ascii="PT Astra Serif" w:hAnsi="PT Astra Serif" w:cs="PT Astra Serif"/>
                <w:bCs/>
                <w:sz w:val="28"/>
                <w:szCs w:val="28"/>
              </w:rPr>
              <w:lastRenderedPageBreak/>
              <w:t>3.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2A7E89">
              <w:rPr>
                <w:rFonts w:ascii="PT Astra Serif" w:hAnsi="PT Astra Serif"/>
                <w:bCs/>
                <w:sz w:val="28"/>
                <w:szCs w:val="28"/>
              </w:rPr>
              <w:t>Здание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Саратовская область, г. Хвалынск, ул. Красноармейская, д. 88а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89" w:rsidRPr="002A7E89" w:rsidRDefault="002A7E89" w:rsidP="002A7E8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 w:rsidRPr="002A7E89">
              <w:rPr>
                <w:rFonts w:ascii="PT Astra Serif" w:hAnsi="PT Astra Serif" w:cs="PT Astra Serif"/>
                <w:bCs/>
                <w:sz w:val="28"/>
                <w:szCs w:val="28"/>
              </w:rPr>
              <w:t xml:space="preserve">разработка проекта зон охраны объекта культурного наследия местного (муниципального) значения и проведение его государственной </w:t>
            </w:r>
          </w:p>
          <w:p w:rsidR="002A7E89" w:rsidRPr="002A7E89" w:rsidRDefault="002A7E89" w:rsidP="002A7E8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 w:rsidRPr="002A7E89">
              <w:rPr>
                <w:rFonts w:ascii="PT Astra Serif" w:hAnsi="PT Astra Serif" w:cs="PT Astra Serif"/>
                <w:bCs/>
                <w:sz w:val="28"/>
                <w:szCs w:val="28"/>
              </w:rPr>
              <w:t>историко-культурной экспертизы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89" w:rsidRPr="002A7E89" w:rsidRDefault="002A7E89" w:rsidP="002A7E8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bCs/>
                <w:sz w:val="28"/>
                <w:szCs w:val="28"/>
              </w:rPr>
            </w:pPr>
          </w:p>
        </w:tc>
      </w:tr>
      <w:tr w:rsidR="002A7E89" w:rsidRPr="002A7E89" w:rsidTr="00897B71"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89" w:rsidRPr="002A7E89" w:rsidRDefault="002A7E89" w:rsidP="002A7E8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 w:rsidRPr="002A7E89">
              <w:rPr>
                <w:rFonts w:ascii="PT Astra Serif" w:hAnsi="PT Astra Serif" w:cs="PT Astra Serif"/>
                <w:bCs/>
                <w:sz w:val="28"/>
                <w:szCs w:val="28"/>
              </w:rPr>
              <w:t>2027 год</w:t>
            </w:r>
          </w:p>
        </w:tc>
      </w:tr>
      <w:tr w:rsidR="002A7E89" w:rsidRPr="002A7E89" w:rsidTr="00897B71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E89" w:rsidRPr="002A7E89" w:rsidRDefault="002A7E89" w:rsidP="002A7E8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 w:rsidRPr="002A7E89">
              <w:rPr>
                <w:rFonts w:ascii="PT Astra Serif" w:hAnsi="PT Astra Serif" w:cs="PT Astra Serif"/>
                <w:bCs/>
                <w:sz w:val="28"/>
                <w:szCs w:val="28"/>
              </w:rPr>
              <w:t>1.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2A7E89">
              <w:rPr>
                <w:rFonts w:ascii="PT Astra Serif" w:hAnsi="PT Astra Serif"/>
                <w:bCs/>
                <w:sz w:val="28"/>
                <w:szCs w:val="28"/>
              </w:rPr>
              <w:t>Здание административное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Саратовская область, г. Хвалынск, пл. Соборная, д. 32 (литера А)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E89" w:rsidRPr="002A7E89" w:rsidRDefault="002A7E89" w:rsidP="002A7E8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 w:rsidRPr="002A7E89">
              <w:rPr>
                <w:rFonts w:ascii="PT Astra Serif" w:hAnsi="PT Astra Serif" w:cs="PT Astra Serif"/>
                <w:bCs/>
                <w:sz w:val="28"/>
                <w:szCs w:val="28"/>
              </w:rPr>
              <w:t>разработка проекта зон охраны объекта культурного наследия местного (муниципального) значения и проведение его государственной историко-культурной экспертизы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E89" w:rsidRPr="002A7E89" w:rsidRDefault="002A7E89" w:rsidP="002A7E8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 w:rsidRPr="002A7E89">
              <w:rPr>
                <w:rFonts w:ascii="PT Astra Serif" w:hAnsi="PT Astra Serif" w:cs="PT Astra Serif"/>
                <w:bCs/>
                <w:sz w:val="28"/>
                <w:szCs w:val="28"/>
              </w:rPr>
              <w:t>комитет земельно-имущественных отношений</w:t>
            </w:r>
          </w:p>
        </w:tc>
      </w:tr>
      <w:tr w:rsidR="002A7E89" w:rsidRPr="002A7E89" w:rsidTr="00897B71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E89" w:rsidRPr="002A7E89" w:rsidRDefault="002A7E89" w:rsidP="002A7E8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 w:rsidRPr="002A7E89">
              <w:rPr>
                <w:rFonts w:ascii="PT Astra Serif" w:hAnsi="PT Astra Serif" w:cs="PT Astra Serif"/>
                <w:bCs/>
                <w:sz w:val="28"/>
                <w:szCs w:val="28"/>
              </w:rPr>
              <w:t>2.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2A7E89">
              <w:rPr>
                <w:rFonts w:ascii="PT Astra Serif" w:hAnsi="PT Astra Serif"/>
                <w:bCs/>
                <w:sz w:val="28"/>
                <w:szCs w:val="28"/>
              </w:rPr>
              <w:t>Дом жилой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Саратовская область, г. Хвалынск, ул. Красноармейская, д. 84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E89" w:rsidRPr="002A7E89" w:rsidRDefault="002A7E89" w:rsidP="002A7E8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 w:rsidRPr="002A7E89">
              <w:rPr>
                <w:rFonts w:ascii="PT Astra Serif" w:hAnsi="PT Astra Serif" w:cs="PT Astra Serif"/>
                <w:bCs/>
                <w:sz w:val="28"/>
                <w:szCs w:val="28"/>
              </w:rPr>
              <w:t>разработка проекта зон охраны объекта культурного наследия местного (муниципального) значения и проведение его государственной историко-культурной экспертизы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E89" w:rsidRPr="002A7E89" w:rsidRDefault="002A7E89" w:rsidP="002A7E8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 w:rsidRPr="002A7E89">
              <w:rPr>
                <w:rFonts w:ascii="PT Astra Serif" w:hAnsi="PT Astra Serif" w:cs="PT Astra Serif"/>
                <w:bCs/>
                <w:sz w:val="28"/>
                <w:szCs w:val="28"/>
              </w:rPr>
              <w:t>комитет земельно-имущественных отношений</w:t>
            </w:r>
          </w:p>
        </w:tc>
      </w:tr>
      <w:tr w:rsidR="002A7E89" w:rsidRPr="002A7E89" w:rsidTr="00897B71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89" w:rsidRPr="002A7E89" w:rsidRDefault="002A7E89" w:rsidP="002A7E8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 w:rsidRPr="002A7E89">
              <w:rPr>
                <w:rFonts w:ascii="PT Astra Serif" w:hAnsi="PT Astra Serif" w:cs="PT Astra Serif"/>
                <w:bCs/>
                <w:sz w:val="28"/>
                <w:szCs w:val="28"/>
              </w:rPr>
              <w:lastRenderedPageBreak/>
              <w:t>3.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2A7E89">
              <w:rPr>
                <w:rFonts w:ascii="PT Astra Serif" w:hAnsi="PT Astra Serif"/>
                <w:bCs/>
                <w:sz w:val="28"/>
                <w:szCs w:val="28"/>
              </w:rPr>
              <w:t>Здание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E89" w:rsidRPr="002A7E89" w:rsidRDefault="002A7E89" w:rsidP="002A7E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7E89">
              <w:rPr>
                <w:rFonts w:ascii="PT Astra Serif" w:hAnsi="PT Astra Serif"/>
                <w:sz w:val="28"/>
                <w:szCs w:val="28"/>
              </w:rPr>
              <w:t>Саратовская область, г. Хвалынск, ул. Красноармейская, д. 88 а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89" w:rsidRPr="002A7E89" w:rsidRDefault="002A7E89" w:rsidP="002A7E8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 w:rsidRPr="002A7E89">
              <w:rPr>
                <w:rFonts w:ascii="PT Astra Serif" w:hAnsi="PT Astra Serif" w:cs="PT Astra Serif"/>
                <w:bCs/>
                <w:sz w:val="28"/>
                <w:szCs w:val="28"/>
              </w:rPr>
              <w:t>разработка проекта зон охраны объекта культурного наследия местного (муниципального) значения и проведение его государственной</w:t>
            </w:r>
          </w:p>
          <w:p w:rsidR="002A7E89" w:rsidRPr="002A7E89" w:rsidRDefault="002A7E89" w:rsidP="002A7E8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 w:rsidRPr="002A7E89">
              <w:rPr>
                <w:rFonts w:ascii="PT Astra Serif" w:hAnsi="PT Astra Serif" w:cs="PT Astra Serif"/>
                <w:bCs/>
                <w:sz w:val="28"/>
                <w:szCs w:val="28"/>
              </w:rPr>
              <w:t>историко-культурной эксп</w:t>
            </w:r>
            <w:bookmarkStart w:id="0" w:name="_GoBack"/>
            <w:bookmarkEnd w:id="0"/>
            <w:r w:rsidRPr="002A7E89">
              <w:rPr>
                <w:rFonts w:ascii="PT Astra Serif" w:hAnsi="PT Astra Serif" w:cs="PT Astra Serif"/>
                <w:bCs/>
                <w:sz w:val="28"/>
                <w:szCs w:val="28"/>
              </w:rPr>
              <w:t>ертизы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89" w:rsidRPr="002A7E89" w:rsidRDefault="002A7E89" w:rsidP="002A7E8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bCs/>
                <w:sz w:val="28"/>
                <w:szCs w:val="28"/>
              </w:rPr>
            </w:pPr>
          </w:p>
        </w:tc>
      </w:tr>
    </w:tbl>
    <w:p w:rsidR="002A7E89" w:rsidRPr="002A7E89" w:rsidRDefault="002A7E89" w:rsidP="002A7E89">
      <w:pPr>
        <w:framePr w:w="8713" w:wrap="auto" w:hAnchor="text"/>
        <w:contextualSpacing/>
        <w:jc w:val="both"/>
        <w:rPr>
          <w:rFonts w:ascii="PT Astra Serif" w:hAnsi="PT Astra Serif"/>
          <w:sz w:val="28"/>
          <w:szCs w:val="28"/>
        </w:rPr>
        <w:sectPr w:rsidR="002A7E89" w:rsidRPr="002A7E89" w:rsidSect="0088048E">
          <w:pgSz w:w="11906" w:h="16838"/>
          <w:pgMar w:top="1134" w:right="566" w:bottom="851" w:left="1701" w:header="709" w:footer="709" w:gutter="0"/>
          <w:cols w:space="708"/>
          <w:docGrid w:linePitch="360"/>
        </w:sectPr>
      </w:pPr>
    </w:p>
    <w:p w:rsidR="00D53E40" w:rsidRPr="002A7E89" w:rsidRDefault="00D53E40" w:rsidP="002A7E89"/>
    <w:sectPr w:rsidR="00D53E40" w:rsidRPr="002A7E89" w:rsidSect="007A5DB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567" w:right="85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FE1" w:rsidRDefault="00AC1FE1">
      <w:r>
        <w:separator/>
      </w:r>
    </w:p>
  </w:endnote>
  <w:endnote w:type="continuationSeparator" w:id="0">
    <w:p w:rsidR="00AC1FE1" w:rsidRDefault="00AC1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AC1FE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AC1FE1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AC1FE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FE1" w:rsidRDefault="00AC1FE1">
      <w:r>
        <w:separator/>
      </w:r>
    </w:p>
  </w:footnote>
  <w:footnote w:type="continuationSeparator" w:id="0">
    <w:p w:rsidR="00AC1FE1" w:rsidRDefault="00AC1F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AC1FE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AC1FE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AC1FE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215A1"/>
    <w:multiLevelType w:val="hybridMultilevel"/>
    <w:tmpl w:val="7D2C9C20"/>
    <w:lvl w:ilvl="0" w:tplc="87F07A5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4DBB49D9"/>
    <w:multiLevelType w:val="hybridMultilevel"/>
    <w:tmpl w:val="28A6E3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DB47AA5"/>
    <w:multiLevelType w:val="hybridMultilevel"/>
    <w:tmpl w:val="3F2A97AC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0EE6131"/>
    <w:multiLevelType w:val="hybridMultilevel"/>
    <w:tmpl w:val="8B6E836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B4F"/>
    <w:rsid w:val="000059A6"/>
    <w:rsid w:val="00012CB0"/>
    <w:rsid w:val="00020B4F"/>
    <w:rsid w:val="00027C33"/>
    <w:rsid w:val="00034B04"/>
    <w:rsid w:val="00035275"/>
    <w:rsid w:val="0003551B"/>
    <w:rsid w:val="000434C9"/>
    <w:rsid w:val="00061CDD"/>
    <w:rsid w:val="000714A0"/>
    <w:rsid w:val="00094137"/>
    <w:rsid w:val="00094705"/>
    <w:rsid w:val="00094792"/>
    <w:rsid w:val="000B0AFC"/>
    <w:rsid w:val="000C5C79"/>
    <w:rsid w:val="000C63F7"/>
    <w:rsid w:val="000D2D13"/>
    <w:rsid w:val="0010599F"/>
    <w:rsid w:val="00114256"/>
    <w:rsid w:val="00115672"/>
    <w:rsid w:val="001359DA"/>
    <w:rsid w:val="00142580"/>
    <w:rsid w:val="00175A58"/>
    <w:rsid w:val="00193EA5"/>
    <w:rsid w:val="001A139A"/>
    <w:rsid w:val="001A615C"/>
    <w:rsid w:val="001B0AB7"/>
    <w:rsid w:val="001B0B41"/>
    <w:rsid w:val="001C0E75"/>
    <w:rsid w:val="001E37E8"/>
    <w:rsid w:val="001F0EB0"/>
    <w:rsid w:val="00204DE1"/>
    <w:rsid w:val="00220A81"/>
    <w:rsid w:val="0023525C"/>
    <w:rsid w:val="00260C1B"/>
    <w:rsid w:val="00261A72"/>
    <w:rsid w:val="00267FFB"/>
    <w:rsid w:val="00273B8C"/>
    <w:rsid w:val="00273FCF"/>
    <w:rsid w:val="0028623C"/>
    <w:rsid w:val="00293645"/>
    <w:rsid w:val="00293F5B"/>
    <w:rsid w:val="002971D8"/>
    <w:rsid w:val="002A620A"/>
    <w:rsid w:val="002A7E89"/>
    <w:rsid w:val="002B0440"/>
    <w:rsid w:val="002D306A"/>
    <w:rsid w:val="002F33DA"/>
    <w:rsid w:val="003062A4"/>
    <w:rsid w:val="00307E57"/>
    <w:rsid w:val="003150BC"/>
    <w:rsid w:val="00337F00"/>
    <w:rsid w:val="003665DC"/>
    <w:rsid w:val="00374B97"/>
    <w:rsid w:val="00380EFC"/>
    <w:rsid w:val="00390F47"/>
    <w:rsid w:val="003A5797"/>
    <w:rsid w:val="003A6FEF"/>
    <w:rsid w:val="003B0D26"/>
    <w:rsid w:val="003B1F3D"/>
    <w:rsid w:val="003C5E8B"/>
    <w:rsid w:val="003D6AC2"/>
    <w:rsid w:val="00417E67"/>
    <w:rsid w:val="004367F2"/>
    <w:rsid w:val="00482347"/>
    <w:rsid w:val="00487418"/>
    <w:rsid w:val="00490CA2"/>
    <w:rsid w:val="004946FB"/>
    <w:rsid w:val="004C42B5"/>
    <w:rsid w:val="004D3E1F"/>
    <w:rsid w:val="004D7EE5"/>
    <w:rsid w:val="005017A7"/>
    <w:rsid w:val="00513077"/>
    <w:rsid w:val="00515798"/>
    <w:rsid w:val="00516E26"/>
    <w:rsid w:val="00527E92"/>
    <w:rsid w:val="00535A83"/>
    <w:rsid w:val="00535EB7"/>
    <w:rsid w:val="005472B4"/>
    <w:rsid w:val="00547D04"/>
    <w:rsid w:val="00557E4C"/>
    <w:rsid w:val="00571376"/>
    <w:rsid w:val="00575973"/>
    <w:rsid w:val="00581A65"/>
    <w:rsid w:val="00596948"/>
    <w:rsid w:val="005B4330"/>
    <w:rsid w:val="005D1CFA"/>
    <w:rsid w:val="005F0102"/>
    <w:rsid w:val="005F4EC1"/>
    <w:rsid w:val="005F7437"/>
    <w:rsid w:val="00601EF9"/>
    <w:rsid w:val="00617F01"/>
    <w:rsid w:val="00627B61"/>
    <w:rsid w:val="00630B35"/>
    <w:rsid w:val="00640F2F"/>
    <w:rsid w:val="00665BAB"/>
    <w:rsid w:val="006662F7"/>
    <w:rsid w:val="006677CB"/>
    <w:rsid w:val="00676E8C"/>
    <w:rsid w:val="006A6F13"/>
    <w:rsid w:val="006C2271"/>
    <w:rsid w:val="006C5870"/>
    <w:rsid w:val="006D49B3"/>
    <w:rsid w:val="006E21E3"/>
    <w:rsid w:val="006F33B3"/>
    <w:rsid w:val="006F363F"/>
    <w:rsid w:val="0070020D"/>
    <w:rsid w:val="00704BB5"/>
    <w:rsid w:val="00721951"/>
    <w:rsid w:val="00722A6E"/>
    <w:rsid w:val="007238A3"/>
    <w:rsid w:val="0074027B"/>
    <w:rsid w:val="00740453"/>
    <w:rsid w:val="00757AE1"/>
    <w:rsid w:val="00757C54"/>
    <w:rsid w:val="00775DDD"/>
    <w:rsid w:val="00792453"/>
    <w:rsid w:val="00793102"/>
    <w:rsid w:val="007A019E"/>
    <w:rsid w:val="007B4660"/>
    <w:rsid w:val="007D1551"/>
    <w:rsid w:val="007D2808"/>
    <w:rsid w:val="007E4B92"/>
    <w:rsid w:val="007F47EB"/>
    <w:rsid w:val="0082511A"/>
    <w:rsid w:val="008464B3"/>
    <w:rsid w:val="008538AA"/>
    <w:rsid w:val="00863641"/>
    <w:rsid w:val="00874C7B"/>
    <w:rsid w:val="008775D9"/>
    <w:rsid w:val="008859ED"/>
    <w:rsid w:val="008868B6"/>
    <w:rsid w:val="0089716D"/>
    <w:rsid w:val="008A66DB"/>
    <w:rsid w:val="008B2AFA"/>
    <w:rsid w:val="008C50E3"/>
    <w:rsid w:val="008D02BF"/>
    <w:rsid w:val="008E0BCF"/>
    <w:rsid w:val="008E4FB7"/>
    <w:rsid w:val="00911A85"/>
    <w:rsid w:val="009143EA"/>
    <w:rsid w:val="00937104"/>
    <w:rsid w:val="00944610"/>
    <w:rsid w:val="00953F4B"/>
    <w:rsid w:val="009602F6"/>
    <w:rsid w:val="0096294C"/>
    <w:rsid w:val="00971005"/>
    <w:rsid w:val="00976C09"/>
    <w:rsid w:val="0098548B"/>
    <w:rsid w:val="009A1BEC"/>
    <w:rsid w:val="009A3CC8"/>
    <w:rsid w:val="009A6EAD"/>
    <w:rsid w:val="009A71EE"/>
    <w:rsid w:val="009B0E0D"/>
    <w:rsid w:val="009B230D"/>
    <w:rsid w:val="009B2DD5"/>
    <w:rsid w:val="009B32B6"/>
    <w:rsid w:val="009C1F59"/>
    <w:rsid w:val="009D0D0C"/>
    <w:rsid w:val="009F38F9"/>
    <w:rsid w:val="00A11F24"/>
    <w:rsid w:val="00A12520"/>
    <w:rsid w:val="00A12AB1"/>
    <w:rsid w:val="00A26057"/>
    <w:rsid w:val="00A309A3"/>
    <w:rsid w:val="00A32572"/>
    <w:rsid w:val="00A33EB1"/>
    <w:rsid w:val="00A4594E"/>
    <w:rsid w:val="00A4696D"/>
    <w:rsid w:val="00A52EAE"/>
    <w:rsid w:val="00A71264"/>
    <w:rsid w:val="00A72AAA"/>
    <w:rsid w:val="00A774EC"/>
    <w:rsid w:val="00A9287E"/>
    <w:rsid w:val="00AA4BAB"/>
    <w:rsid w:val="00AB20DF"/>
    <w:rsid w:val="00AC01FC"/>
    <w:rsid w:val="00AC1FE1"/>
    <w:rsid w:val="00AD09EE"/>
    <w:rsid w:val="00AE067D"/>
    <w:rsid w:val="00AE7664"/>
    <w:rsid w:val="00B06F46"/>
    <w:rsid w:val="00B16002"/>
    <w:rsid w:val="00B20B86"/>
    <w:rsid w:val="00B43F56"/>
    <w:rsid w:val="00B56622"/>
    <w:rsid w:val="00B92D73"/>
    <w:rsid w:val="00B9598C"/>
    <w:rsid w:val="00B959B0"/>
    <w:rsid w:val="00BB5B6B"/>
    <w:rsid w:val="00BC0325"/>
    <w:rsid w:val="00BC7079"/>
    <w:rsid w:val="00BD524E"/>
    <w:rsid w:val="00BF4AB0"/>
    <w:rsid w:val="00C00EB4"/>
    <w:rsid w:val="00C067F3"/>
    <w:rsid w:val="00C10498"/>
    <w:rsid w:val="00C24778"/>
    <w:rsid w:val="00C4683E"/>
    <w:rsid w:val="00C76037"/>
    <w:rsid w:val="00C77D7E"/>
    <w:rsid w:val="00C82849"/>
    <w:rsid w:val="00C87A17"/>
    <w:rsid w:val="00C925ED"/>
    <w:rsid w:val="00C94AA8"/>
    <w:rsid w:val="00CB577C"/>
    <w:rsid w:val="00CB6D01"/>
    <w:rsid w:val="00CD32F1"/>
    <w:rsid w:val="00CF11CB"/>
    <w:rsid w:val="00CF1F6A"/>
    <w:rsid w:val="00CF4CAF"/>
    <w:rsid w:val="00D056AE"/>
    <w:rsid w:val="00D42620"/>
    <w:rsid w:val="00D4521B"/>
    <w:rsid w:val="00D53E40"/>
    <w:rsid w:val="00D57C8E"/>
    <w:rsid w:val="00D73ED7"/>
    <w:rsid w:val="00D80942"/>
    <w:rsid w:val="00D83361"/>
    <w:rsid w:val="00D86FC3"/>
    <w:rsid w:val="00D917E1"/>
    <w:rsid w:val="00D953FF"/>
    <w:rsid w:val="00DA062E"/>
    <w:rsid w:val="00DB7997"/>
    <w:rsid w:val="00DC5C30"/>
    <w:rsid w:val="00DD07FB"/>
    <w:rsid w:val="00DD17FE"/>
    <w:rsid w:val="00DF0474"/>
    <w:rsid w:val="00E1558B"/>
    <w:rsid w:val="00E16A70"/>
    <w:rsid w:val="00E30D7E"/>
    <w:rsid w:val="00E313D2"/>
    <w:rsid w:val="00E3330B"/>
    <w:rsid w:val="00E54763"/>
    <w:rsid w:val="00E62F80"/>
    <w:rsid w:val="00E66860"/>
    <w:rsid w:val="00EA56CB"/>
    <w:rsid w:val="00EB2783"/>
    <w:rsid w:val="00EC1886"/>
    <w:rsid w:val="00F01837"/>
    <w:rsid w:val="00F1027F"/>
    <w:rsid w:val="00F206B1"/>
    <w:rsid w:val="00F20FDF"/>
    <w:rsid w:val="00F23AC4"/>
    <w:rsid w:val="00F2771A"/>
    <w:rsid w:val="00F52183"/>
    <w:rsid w:val="00F52F40"/>
    <w:rsid w:val="00F703A8"/>
    <w:rsid w:val="00F70621"/>
    <w:rsid w:val="00F752E0"/>
    <w:rsid w:val="00F8296A"/>
    <w:rsid w:val="00F844EA"/>
    <w:rsid w:val="00F91C1C"/>
    <w:rsid w:val="00FA3102"/>
    <w:rsid w:val="00FB04FE"/>
    <w:rsid w:val="00FD04C2"/>
    <w:rsid w:val="00FD08D0"/>
    <w:rsid w:val="00FD1CBD"/>
    <w:rsid w:val="00FF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BEB2A"/>
  <w15:chartTrackingRefBased/>
  <w15:docId w15:val="{EB8E2549-AFA7-46D0-ACAB-F1DBEDFCE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9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307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3077"/>
    <w:pPr>
      <w:keepNext/>
      <w:pBdr>
        <w:bottom w:val="single" w:sz="12" w:space="1" w:color="auto"/>
      </w:pBdr>
      <w:tabs>
        <w:tab w:val="left" w:pos="5633"/>
      </w:tabs>
      <w:jc w:val="center"/>
      <w:outlineLvl w:val="7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020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D09E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09E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BC03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C03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C03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C03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13077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13077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13077"/>
  </w:style>
  <w:style w:type="character" w:styleId="aa">
    <w:name w:val="Hyperlink"/>
    <w:basedOn w:val="a0"/>
    <w:uiPriority w:val="99"/>
    <w:unhideWhenUsed/>
    <w:rsid w:val="00513077"/>
    <w:rPr>
      <w:color w:val="0563C1"/>
      <w:u w:val="single"/>
    </w:rPr>
  </w:style>
  <w:style w:type="character" w:styleId="ab">
    <w:name w:val="FollowedHyperlink"/>
    <w:basedOn w:val="a0"/>
    <w:uiPriority w:val="99"/>
    <w:semiHidden/>
    <w:unhideWhenUsed/>
    <w:rsid w:val="00513077"/>
    <w:rPr>
      <w:color w:val="954F72"/>
      <w:u w:val="single"/>
    </w:rPr>
  </w:style>
  <w:style w:type="paragraph" w:styleId="ac">
    <w:name w:val="Normal (Web)"/>
    <w:basedOn w:val="a"/>
    <w:uiPriority w:val="99"/>
    <w:semiHidden/>
    <w:unhideWhenUsed/>
    <w:rsid w:val="00513077"/>
    <w:pPr>
      <w:spacing w:before="100" w:after="100"/>
    </w:pPr>
    <w:rPr>
      <w:rFonts w:ascii="Arial Unicode MS" w:hAnsi="Arial Unicode MS"/>
      <w:sz w:val="24"/>
      <w:szCs w:val="24"/>
      <w:lang w:eastAsia="en-US"/>
    </w:rPr>
  </w:style>
  <w:style w:type="paragraph" w:styleId="ad">
    <w:name w:val="Body Text"/>
    <w:basedOn w:val="a"/>
    <w:link w:val="ae"/>
    <w:uiPriority w:val="99"/>
    <w:semiHidden/>
    <w:unhideWhenUsed/>
    <w:rsid w:val="00513077"/>
    <w:rPr>
      <w:b/>
      <w:bCs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semiHidden/>
    <w:rsid w:val="0051307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513077"/>
    <w:pPr>
      <w:spacing w:after="120"/>
      <w:ind w:left="283"/>
    </w:pPr>
    <w:rPr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5130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1"/>
    <w:qFormat/>
    <w:rsid w:val="0051307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FR1">
    <w:name w:val="FR1"/>
    <w:rsid w:val="00513077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paragraph" w:customStyle="1" w:styleId="ConsPlusNormal">
    <w:name w:val="ConsPlusNormal"/>
    <w:rsid w:val="0051307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rsid w:val="00513077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66">
    <w:name w:val="xl66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67">
    <w:name w:val="xl67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68">
    <w:name w:val="xl68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6"/>
      <w:szCs w:val="16"/>
    </w:rPr>
  </w:style>
  <w:style w:type="paragraph" w:customStyle="1" w:styleId="xl69">
    <w:name w:val="xl69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70">
    <w:name w:val="xl70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71">
    <w:name w:val="xl71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color w:val="000000"/>
      <w:sz w:val="16"/>
      <w:szCs w:val="16"/>
    </w:rPr>
  </w:style>
  <w:style w:type="paragraph" w:customStyle="1" w:styleId="xl72">
    <w:name w:val="xl72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color w:val="000000"/>
      <w:sz w:val="16"/>
      <w:szCs w:val="16"/>
    </w:rPr>
  </w:style>
  <w:style w:type="paragraph" w:customStyle="1" w:styleId="xl73">
    <w:name w:val="xl73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color w:val="000000"/>
      <w:sz w:val="16"/>
      <w:szCs w:val="16"/>
    </w:rPr>
  </w:style>
  <w:style w:type="paragraph" w:customStyle="1" w:styleId="xl74">
    <w:name w:val="xl74"/>
    <w:basedOn w:val="a"/>
    <w:rsid w:val="00513077"/>
    <w:pP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75">
    <w:name w:val="xl75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76">
    <w:name w:val="xl76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b/>
      <w:bCs/>
      <w:sz w:val="16"/>
      <w:szCs w:val="16"/>
    </w:rPr>
  </w:style>
  <w:style w:type="paragraph" w:customStyle="1" w:styleId="xl77">
    <w:name w:val="xl77"/>
    <w:basedOn w:val="a"/>
    <w:rsid w:val="00513077"/>
    <w:pPr>
      <w:spacing w:before="100" w:beforeAutospacing="1" w:after="100" w:afterAutospacing="1"/>
    </w:pPr>
    <w:rPr>
      <w:rFonts w:ascii="Calibri" w:hAnsi="Calibri" w:cs="Calibri"/>
      <w:b/>
      <w:bCs/>
      <w:sz w:val="24"/>
      <w:szCs w:val="24"/>
    </w:rPr>
  </w:style>
  <w:style w:type="paragraph" w:customStyle="1" w:styleId="xl78">
    <w:name w:val="xl78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79">
    <w:name w:val="xl79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64">
    <w:name w:val="xl64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80">
    <w:name w:val="xl80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81">
    <w:name w:val="xl81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82">
    <w:name w:val="xl82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83">
    <w:name w:val="xl83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84">
    <w:name w:val="xl84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85">
    <w:name w:val="xl85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character" w:customStyle="1" w:styleId="12">
    <w:name w:val="Основной текст Знак1"/>
    <w:uiPriority w:val="99"/>
    <w:semiHidden/>
    <w:rsid w:val="00513077"/>
    <w:rPr>
      <w:rFonts w:ascii="Times New Roman" w:hAnsi="Times New Roman"/>
      <w:sz w:val="24"/>
    </w:rPr>
  </w:style>
  <w:style w:type="character" w:customStyle="1" w:styleId="blk6">
    <w:name w:val="blk6"/>
    <w:rsid w:val="00513077"/>
  </w:style>
  <w:style w:type="table" w:customStyle="1" w:styleId="13">
    <w:name w:val="Сетка таблицы1"/>
    <w:basedOn w:val="a1"/>
    <w:next w:val="af2"/>
    <w:uiPriority w:val="59"/>
    <w:rsid w:val="002A7E8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2">
    <w:name w:val="Table Grid"/>
    <w:basedOn w:val="a1"/>
    <w:uiPriority w:val="39"/>
    <w:rsid w:val="002A7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ontent\act\f32c1aa6-3a99-4863-ae8b-4cc0f60a5339.html" TargetMode="External"/><Relationship Id="rId13" Type="http://schemas.openxmlformats.org/officeDocument/2006/relationships/hyperlink" Target="file:///\\Srv2\104k1.013.4.02962\&#1056;&#1072;&#1073;&#1086;&#1095;&#1080;&#1081;%20&#1089;&#1090;&#1086;&#1083;\&#1084;&#1091;&#1085;&#1080;&#1094;.%20&#1087;&#1088;&#1072;&#1075;&#1088;&#1072;&#1084;&#1084;&#1072;\2025\&#1086;&#1073;&#1088;&#1072;&#1079;%20&#1082;&#1091;&#1083;.&#1085;&#1072;&#1089;..docx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file:///C:\content\act\98c9dcc6-9a9d-4375-a0ac-bbde743e7b17.html" TargetMode="External"/><Relationship Id="rId12" Type="http://schemas.openxmlformats.org/officeDocument/2006/relationships/hyperlink" Target="file:///\\Srv2\104k1.013.4.02962\&#1056;&#1072;&#1073;&#1086;&#1095;&#1080;&#1081;%20&#1089;&#1090;&#1086;&#1083;\&#1084;&#1091;&#1085;&#1080;&#1094;.%20&#1087;&#1088;&#1072;&#1075;&#1088;&#1072;&#1084;&#1084;&#1072;\2025\&#1086;&#1073;&#1088;&#1072;&#1079;%20&#1082;&#1091;&#1083;.&#1085;&#1072;&#1089;..docx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\\Srv2\104k1.013.4.02962\&#1056;&#1072;&#1073;&#1086;&#1095;&#1080;&#1081;%20&#1089;&#1090;&#1086;&#1083;\&#1084;&#1091;&#1085;&#1080;&#1094;.%20&#1087;&#1088;&#1072;&#1075;&#1088;&#1072;&#1084;&#1084;&#1072;\2025\&#1086;&#1073;&#1088;&#1072;&#1079;%20&#1082;&#1091;&#1083;.&#1085;&#1072;&#1089;..docx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file:///\\Srv2\104k1.013.4.02962\&#1056;&#1072;&#1073;&#1086;&#1095;&#1080;&#1081;%20&#1089;&#1090;&#1086;&#1083;\&#1084;&#1091;&#1085;&#1080;&#1094;.%20&#1087;&#1088;&#1072;&#1075;&#1088;&#1072;&#1084;&#1084;&#1072;\2025\&#1086;&#1073;&#1088;&#1072;&#1079;%20&#1082;&#1091;&#1083;.&#1085;&#1072;&#1089;..docx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file:///C:\content\act\98c9dcc6-9a9d-4375-a0ac-bbde743e7b17.html" TargetMode="External"/><Relationship Id="rId14" Type="http://schemas.openxmlformats.org/officeDocument/2006/relationships/hyperlink" Target="file:///\\Srv2\104k1.013.4.02962\&#1056;&#1072;&#1073;&#1086;&#1095;&#1080;&#1081;%20&#1089;&#1090;&#1086;&#1083;\&#1084;&#1091;&#1085;&#1080;&#1094;.%20&#1087;&#1088;&#1072;&#1075;&#1088;&#1072;&#1084;&#1084;&#1072;\2025\&#1086;&#1073;&#1088;&#1072;&#1079;%20&#1082;&#1091;&#1083;.&#1085;&#1072;&#1089;..doc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2428</Words>
  <Characters>13840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2025-03-17T05:04:00Z</cp:lastPrinted>
  <dcterms:created xsi:type="dcterms:W3CDTF">2026-01-12T05:55:00Z</dcterms:created>
  <dcterms:modified xsi:type="dcterms:W3CDTF">2026-01-12T05:55:00Z</dcterms:modified>
</cp:coreProperties>
</file>