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488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7182" cy="65798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82" cy="65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19" w:lineRule="exact" w:before="0"/>
        <w:ind w:left="613" w:right="754" w:firstLine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С О Б Р А Н И Е</w:t>
      </w:r>
    </w:p>
    <w:p>
      <w:pPr>
        <w:spacing w:before="0" w:after="18"/>
        <w:ind w:left="1216" w:right="754" w:firstLine="0"/>
        <w:jc w:val="center"/>
        <w:rPr>
          <w:rFonts w:ascii="PT Astra Serif" w:hAnsi="PT Astra Serif"/>
          <w:b/>
          <w:sz w:val="28"/>
        </w:rPr>
      </w:pPr>
      <w:bookmarkStart w:name="ХВАЛЫНСКОГО МУНИЦИПАЛЬНОГО РАЙОНА" w:id="1"/>
      <w:bookmarkEnd w:id="1"/>
      <w:r>
        <w:rPr/>
      </w:r>
      <w:r>
        <w:rPr>
          <w:rFonts w:ascii="PT Astra Serif" w:hAnsi="PT Astra Serif"/>
          <w:b/>
          <w:sz w:val="28"/>
        </w:rPr>
        <w:t>ХВАЛЫНСКОГО МУНИЦИПАЛЬНОГО РАЙОНА</w:t>
      </w:r>
      <w:bookmarkStart w:name="САРАТОВСКОЙ ОБЛАСТИ" w:id="2"/>
      <w:bookmarkEnd w:id="2"/>
      <w:r>
        <w:rPr>
          <w:rFonts w:ascii="PT Astra Serif" w:hAnsi="PT Astra Serif"/>
          <w:b/>
          <w:sz w:val="28"/>
        </w:rPr>
      </w:r>
      <w:r>
        <w:rPr>
          <w:rFonts w:ascii="PT Astra Serif" w:hAnsi="PT Astra Serif"/>
          <w:b/>
          <w:sz w:val="28"/>
        </w:rPr>
        <w:t> САРАТОВСКОЙ ОБЛАСТИ</w:t>
      </w:r>
    </w:p>
    <w:p>
      <w:pPr>
        <w:pStyle w:val="BodyText"/>
        <w:spacing w:line="28" w:lineRule="exact"/>
        <w:ind w:left="715"/>
        <w:rPr>
          <w:sz w:val="2"/>
        </w:rPr>
      </w:pPr>
      <w:r>
        <w:rPr>
          <w:position w:val="0"/>
          <w:sz w:val="2"/>
        </w:rPr>
        <w:pict>
          <v:group style="width:487.7pt;height:1.45pt;mso-position-horizontal-relative:char;mso-position-vertical-relative:line" coordorigin="0,0" coordsize="9754,29">
            <v:rect style="position:absolute;left:0;top:0;width:9754;height:29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spacing w:before="89"/>
        <w:ind w:left="1211" w:right="754" w:firstLine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Р Е Ш Е Н И Е</w:t>
      </w:r>
    </w:p>
    <w:p>
      <w:pPr>
        <w:pStyle w:val="BodyText"/>
        <w:spacing w:before="10"/>
        <w:rPr>
          <w:b/>
          <w:sz w:val="23"/>
        </w:rPr>
      </w:pPr>
    </w:p>
    <w:p>
      <w:pPr>
        <w:tabs>
          <w:tab w:pos="9643" w:val="left" w:leader="none"/>
        </w:tabs>
        <w:spacing w:before="1"/>
        <w:ind w:left="804" w:right="0" w:firstLine="0"/>
        <w:jc w:val="left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18 декабря</w:t>
      </w:r>
      <w:r>
        <w:rPr>
          <w:rFonts w:ascii="PT Astra Serif" w:hAnsi="PT Astra Serif"/>
          <w:b/>
          <w:spacing w:val="-2"/>
          <w:sz w:val="24"/>
        </w:rPr>
        <w:t> </w:t>
      </w:r>
      <w:r>
        <w:rPr>
          <w:rFonts w:ascii="PT Astra Serif" w:hAnsi="PT Astra Serif"/>
          <w:b/>
          <w:sz w:val="24"/>
        </w:rPr>
        <w:t>2025</w:t>
      </w:r>
      <w:r>
        <w:rPr>
          <w:rFonts w:ascii="PT Astra Serif" w:hAnsi="PT Astra Serif"/>
          <w:b/>
          <w:spacing w:val="-1"/>
          <w:sz w:val="24"/>
        </w:rPr>
        <w:t> </w:t>
      </w:r>
      <w:r>
        <w:rPr>
          <w:rFonts w:ascii="PT Astra Serif" w:hAnsi="PT Astra Serif"/>
          <w:b/>
          <w:sz w:val="24"/>
        </w:rPr>
        <w:t>года</w:t>
        <w:tab/>
        <w:t>№</w:t>
      </w:r>
      <w:r>
        <w:rPr>
          <w:rFonts w:ascii="PT Astra Serif" w:hAnsi="PT Astra Serif"/>
          <w:b/>
          <w:spacing w:val="1"/>
          <w:sz w:val="24"/>
        </w:rPr>
        <w:t> </w:t>
      </w:r>
      <w:r>
        <w:rPr>
          <w:rFonts w:ascii="PT Astra Serif" w:hAnsi="PT Astra Serif"/>
          <w:b/>
          <w:sz w:val="24"/>
        </w:rPr>
        <w:t>1048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743" w:right="0" w:firstLine="0"/>
        <w:jc w:val="left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«О бюджете Хвалынского</w:t>
      </w:r>
    </w:p>
    <w:p>
      <w:pPr>
        <w:spacing w:before="0"/>
        <w:ind w:left="743" w:right="0" w:firstLine="0"/>
        <w:jc w:val="left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муниципального района Саратовской области</w:t>
      </w:r>
    </w:p>
    <w:p>
      <w:pPr>
        <w:spacing w:before="0"/>
        <w:ind w:left="743" w:right="0" w:firstLine="0"/>
        <w:jc w:val="left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на 2026 год и на плановый период 2027 и 2028 годов»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ind w:left="563" w:right="1032" w:firstLine="480"/>
      </w:pPr>
      <w:r>
        <w:rPr/>
        <w:t>На основании Устава Хвалынского муниципального района Собрание Хвалынского муниципального района</w:t>
      </w:r>
    </w:p>
    <w:p>
      <w:pPr>
        <w:pStyle w:val="BodyText"/>
      </w:pPr>
    </w:p>
    <w:p>
      <w:pPr>
        <w:pStyle w:val="BodyText"/>
        <w:ind w:left="1013" w:right="754"/>
        <w:jc w:val="center"/>
      </w:pPr>
      <w:r>
        <w:rPr/>
        <w:t>РЕШИЛО: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25" w:val="left" w:leader="none"/>
          <w:tab w:pos="6115" w:val="left" w:leader="none"/>
        </w:tabs>
        <w:spacing w:line="240" w:lineRule="auto" w:before="0" w:after="0"/>
        <w:ind w:left="925" w:right="0" w:hanging="182"/>
        <w:jc w:val="left"/>
        <w:rPr>
          <w:sz w:val="24"/>
        </w:rPr>
      </w:pPr>
      <w:r>
        <w:rPr>
          <w:sz w:val="24"/>
        </w:rPr>
        <w:t>Утвердить  основные</w:t>
      </w:r>
      <w:r>
        <w:rPr>
          <w:spacing w:val="17"/>
          <w:sz w:val="24"/>
        </w:rPr>
        <w:t> </w:t>
      </w:r>
      <w:r>
        <w:rPr>
          <w:sz w:val="24"/>
        </w:rPr>
        <w:t>характеристики</w:t>
      </w:r>
      <w:r>
        <w:rPr>
          <w:spacing w:val="37"/>
          <w:sz w:val="24"/>
        </w:rPr>
        <w:t> </w:t>
      </w:r>
      <w:r>
        <w:rPr>
          <w:sz w:val="24"/>
        </w:rPr>
        <w:t>бюджета</w:t>
        <w:tab/>
        <w:t>Хвалынского муниципального района</w:t>
      </w:r>
      <w:r>
        <w:rPr>
          <w:spacing w:val="-4"/>
          <w:sz w:val="24"/>
        </w:rPr>
        <w:t> </w:t>
      </w:r>
      <w:r>
        <w:rPr>
          <w:sz w:val="24"/>
        </w:rPr>
        <w:t>на</w:t>
      </w:r>
    </w:p>
    <w:p>
      <w:pPr>
        <w:pStyle w:val="BodyText"/>
        <w:ind w:left="743"/>
      </w:pPr>
      <w:r>
        <w:rPr/>
        <w:t>2026 год:</w:t>
      </w:r>
    </w:p>
    <w:p>
      <w:pPr>
        <w:pStyle w:val="ListParagraph"/>
        <w:numPr>
          <w:ilvl w:val="1"/>
          <w:numId w:val="1"/>
        </w:numPr>
        <w:tabs>
          <w:tab w:pos="1784" w:val="left" w:leader="none"/>
        </w:tabs>
        <w:spacing w:line="240" w:lineRule="auto" w:before="0" w:after="0"/>
        <w:ind w:left="1783" w:right="0" w:hanging="440"/>
        <w:jc w:val="left"/>
        <w:rPr>
          <w:sz w:val="24"/>
        </w:rPr>
      </w:pPr>
      <w:r>
        <w:rPr>
          <w:sz w:val="24"/>
        </w:rPr>
        <w:t>общий объем доходов в сумме 743 444,4 тыс.</w:t>
      </w:r>
      <w:r>
        <w:rPr>
          <w:spacing w:val="-4"/>
          <w:sz w:val="24"/>
        </w:rPr>
        <w:t> </w:t>
      </w:r>
      <w:r>
        <w:rPr>
          <w:sz w:val="24"/>
        </w:rPr>
        <w:t>рублей;</w:t>
      </w:r>
    </w:p>
    <w:p>
      <w:pPr>
        <w:pStyle w:val="ListParagraph"/>
        <w:numPr>
          <w:ilvl w:val="1"/>
          <w:numId w:val="1"/>
        </w:numPr>
        <w:tabs>
          <w:tab w:pos="1784" w:val="left" w:leader="none"/>
        </w:tabs>
        <w:spacing w:line="240" w:lineRule="auto" w:before="0" w:after="0"/>
        <w:ind w:left="1783" w:right="0" w:hanging="440"/>
        <w:jc w:val="left"/>
        <w:rPr>
          <w:sz w:val="24"/>
        </w:rPr>
      </w:pPr>
      <w:r>
        <w:rPr>
          <w:sz w:val="24"/>
        </w:rPr>
        <w:t>общий объем расходов в сумме 743 444,4 тыс.</w:t>
      </w:r>
      <w:r>
        <w:rPr>
          <w:spacing w:val="1"/>
          <w:sz w:val="24"/>
        </w:rPr>
        <w:t> </w:t>
      </w:r>
      <w:r>
        <w:rPr>
          <w:sz w:val="24"/>
        </w:rPr>
        <w:t>рублей;</w:t>
      </w:r>
    </w:p>
    <w:p>
      <w:pPr>
        <w:pStyle w:val="ListParagraph"/>
        <w:numPr>
          <w:ilvl w:val="1"/>
          <w:numId w:val="1"/>
        </w:numPr>
        <w:tabs>
          <w:tab w:pos="1784" w:val="left" w:leader="none"/>
        </w:tabs>
        <w:spacing w:line="240" w:lineRule="auto" w:before="1" w:after="0"/>
        <w:ind w:left="1783" w:right="0" w:hanging="440"/>
        <w:jc w:val="left"/>
        <w:rPr>
          <w:sz w:val="24"/>
        </w:rPr>
      </w:pPr>
      <w:r>
        <w:rPr>
          <w:sz w:val="24"/>
        </w:rPr>
        <w:t>дефицит бюджета в сумме 0 тыс.</w:t>
      </w:r>
      <w:r>
        <w:rPr>
          <w:spacing w:val="-4"/>
          <w:sz w:val="24"/>
        </w:rPr>
        <w:t> </w:t>
      </w:r>
      <w:r>
        <w:rPr>
          <w:sz w:val="24"/>
        </w:rPr>
        <w:t>рублей.</w:t>
      </w:r>
    </w:p>
    <w:p>
      <w:pPr>
        <w:pStyle w:val="ListParagraph"/>
        <w:numPr>
          <w:ilvl w:val="0"/>
          <w:numId w:val="1"/>
        </w:numPr>
        <w:tabs>
          <w:tab w:pos="1016" w:val="left" w:leader="none"/>
          <w:tab w:pos="6144" w:val="left" w:leader="none"/>
        </w:tabs>
        <w:spacing w:line="240" w:lineRule="auto" w:before="0" w:after="0"/>
        <w:ind w:left="743" w:right="283" w:firstLine="0"/>
        <w:jc w:val="left"/>
        <w:rPr>
          <w:sz w:val="24"/>
        </w:rPr>
      </w:pPr>
      <w:r>
        <w:rPr>
          <w:sz w:val="24"/>
        </w:rPr>
        <w:t>Утвердить  основные</w:t>
      </w:r>
      <w:r>
        <w:rPr>
          <w:spacing w:val="-6"/>
          <w:sz w:val="24"/>
        </w:rPr>
        <w:t> </w:t>
      </w:r>
      <w:r>
        <w:rPr>
          <w:sz w:val="24"/>
        </w:rPr>
        <w:t>характеристики</w:t>
      </w:r>
      <w:r>
        <w:rPr>
          <w:spacing w:val="29"/>
          <w:sz w:val="24"/>
        </w:rPr>
        <w:t> </w:t>
      </w:r>
      <w:r>
        <w:rPr>
          <w:sz w:val="24"/>
        </w:rPr>
        <w:t>бюджета</w:t>
        <w:tab/>
        <w:t>Хвалынского муниципального района на плановый период 2027- 2028</w:t>
      </w:r>
      <w:r>
        <w:rPr>
          <w:spacing w:val="-4"/>
          <w:sz w:val="24"/>
        </w:rPr>
        <w:t> </w:t>
      </w:r>
      <w:r>
        <w:rPr>
          <w:sz w:val="24"/>
        </w:rPr>
        <w:t>годов:</w:t>
      </w:r>
    </w:p>
    <w:p>
      <w:pPr>
        <w:pStyle w:val="BodyText"/>
        <w:ind w:left="1451" w:right="283"/>
        <w:jc w:val="both"/>
      </w:pPr>
      <w:r>
        <w:rPr/>
        <w:t>2. 1) общий объем доходов на 2027 год в сумме 618 201,8 тыс. рублей; общий объем расходов на 2027 год в сумме 618 201,8 тыс. рублей из них условно утвержденные расходы 6 652,8 тыс. руб.; дефицит бюджета в сумме 0 тыс. рублей.</w:t>
      </w:r>
    </w:p>
    <w:p>
      <w:pPr>
        <w:pStyle w:val="ListParagraph"/>
        <w:numPr>
          <w:ilvl w:val="0"/>
          <w:numId w:val="2"/>
        </w:numPr>
        <w:tabs>
          <w:tab w:pos="1716" w:val="left" w:leader="none"/>
        </w:tabs>
        <w:spacing w:line="240" w:lineRule="auto" w:before="0" w:after="0"/>
        <w:ind w:left="1451" w:right="283" w:firstLine="0"/>
        <w:jc w:val="both"/>
        <w:rPr>
          <w:sz w:val="24"/>
        </w:rPr>
      </w:pPr>
      <w:r>
        <w:rPr>
          <w:sz w:val="24"/>
        </w:rPr>
        <w:t>2) общий объем доходов на 2028 год в сумме 640 843,9 тыс. рублей; общий объем расходов на 2028 год в сумме 640 843,9 тыс. рублей из них условно утвержденные расходы 13 529,3 тыс. руб.; дефицит бюджета в сумме 0 тыс.</w:t>
      </w:r>
      <w:r>
        <w:rPr>
          <w:spacing w:val="-7"/>
          <w:sz w:val="24"/>
        </w:rPr>
        <w:t> </w:t>
      </w:r>
      <w:r>
        <w:rPr>
          <w:sz w:val="24"/>
        </w:rPr>
        <w:t>рублей.</w:t>
      </w:r>
    </w:p>
    <w:p>
      <w:pPr>
        <w:pStyle w:val="ListParagraph"/>
        <w:numPr>
          <w:ilvl w:val="0"/>
          <w:numId w:val="2"/>
        </w:numPr>
        <w:tabs>
          <w:tab w:pos="987" w:val="left" w:leader="none"/>
        </w:tabs>
        <w:spacing w:line="240" w:lineRule="auto" w:before="0" w:after="0"/>
        <w:ind w:left="744" w:right="284" w:firstLine="0"/>
        <w:jc w:val="both"/>
        <w:rPr>
          <w:sz w:val="24"/>
        </w:rPr>
      </w:pPr>
      <w:r>
        <w:rPr>
          <w:sz w:val="24"/>
        </w:rPr>
        <w:t>Утвердить распределение доходов бюджета Хвалынского муниципального района на 2026 год и на плановый период 2027-2028 годов согласно приложению 1 к настоящему</w:t>
      </w:r>
      <w:r>
        <w:rPr>
          <w:spacing w:val="-14"/>
          <w:sz w:val="24"/>
        </w:rPr>
        <w:t> </w:t>
      </w:r>
      <w:r>
        <w:rPr>
          <w:sz w:val="24"/>
        </w:rPr>
        <w:t>Решению.</w:t>
      </w:r>
    </w:p>
    <w:p>
      <w:pPr>
        <w:pStyle w:val="ListParagraph"/>
        <w:numPr>
          <w:ilvl w:val="0"/>
          <w:numId w:val="2"/>
        </w:numPr>
        <w:tabs>
          <w:tab w:pos="1078" w:val="left" w:leader="none"/>
        </w:tabs>
        <w:spacing w:line="240" w:lineRule="auto" w:before="0" w:after="0"/>
        <w:ind w:left="744" w:right="283" w:firstLine="0"/>
        <w:jc w:val="both"/>
        <w:rPr>
          <w:sz w:val="24"/>
        </w:rPr>
      </w:pPr>
      <w:r>
        <w:rPr>
          <w:sz w:val="24"/>
        </w:rPr>
        <w:t>Установить, что информационное взаимодействие между управлением Федерального казначейства по Саратовской области и администраторами доходов бюджета муниципального района может осуществляться через следующие уполномоченные</w:t>
      </w:r>
      <w:r>
        <w:rPr>
          <w:spacing w:val="-10"/>
          <w:sz w:val="24"/>
        </w:rPr>
        <w:t> </w:t>
      </w:r>
      <w:r>
        <w:rPr>
          <w:sz w:val="24"/>
        </w:rPr>
        <w:t>органы:</w:t>
      </w:r>
    </w:p>
    <w:p>
      <w:pPr>
        <w:pStyle w:val="BodyText"/>
        <w:ind w:left="744"/>
        <w:jc w:val="both"/>
      </w:pPr>
      <w:r>
        <w:rPr/>
        <w:t>-администрация Хвалынского муниципального района Саратовской области;</w:t>
      </w:r>
    </w:p>
    <w:p>
      <w:pPr>
        <w:pStyle w:val="BodyText"/>
        <w:ind w:left="744"/>
        <w:jc w:val="both"/>
      </w:pPr>
      <w:r>
        <w:rPr/>
        <w:t>-финансовое управление администрации Хвалынского муниципального района;</w:t>
      </w:r>
    </w:p>
    <w:p>
      <w:pPr>
        <w:pStyle w:val="BodyText"/>
        <w:tabs>
          <w:tab w:pos="3033" w:val="left" w:leader="none"/>
        </w:tabs>
        <w:ind w:left="744" w:right="282"/>
        <w:jc w:val="both"/>
      </w:pPr>
      <w:r>
        <w:rPr/>
        <w:t>-муниципальное учреждение «Централизованная бухгалтерия, обслуживающая муниципальные</w:t>
        <w:tab/>
        <w:t>образовательные учреждения Хвалынского муниципального района Саратовской области»;</w:t>
      </w:r>
    </w:p>
    <w:p>
      <w:pPr>
        <w:pStyle w:val="ListParagraph"/>
        <w:numPr>
          <w:ilvl w:val="0"/>
          <w:numId w:val="2"/>
        </w:numPr>
        <w:tabs>
          <w:tab w:pos="925" w:val="left" w:leader="none"/>
        </w:tabs>
        <w:spacing w:line="240" w:lineRule="auto" w:before="0" w:after="0"/>
        <w:ind w:left="925" w:right="0" w:hanging="181"/>
        <w:jc w:val="left"/>
        <w:rPr>
          <w:sz w:val="22"/>
        </w:rPr>
      </w:pPr>
      <w:r>
        <w:rPr>
          <w:sz w:val="24"/>
        </w:rPr>
        <w:t>Утвердить:</w:t>
      </w:r>
    </w:p>
    <w:p>
      <w:pPr>
        <w:pStyle w:val="BodyText"/>
        <w:ind w:left="744" w:right="283"/>
        <w:jc w:val="both"/>
      </w:pPr>
      <w:r>
        <w:rPr/>
        <w:t>нормативы распределения доходов между бюджетом муниципального района и бюджетами городских и сельских поселений Хвалынского муниципального района на 2026 год и на плановый период 2027 и 2028 годов согласно приложению 2 к настоящему Решению.</w:t>
      </w:r>
    </w:p>
    <w:p>
      <w:pPr>
        <w:pStyle w:val="ListParagraph"/>
        <w:numPr>
          <w:ilvl w:val="0"/>
          <w:numId w:val="2"/>
        </w:numPr>
        <w:tabs>
          <w:tab w:pos="1044" w:val="left" w:leader="none"/>
        </w:tabs>
        <w:spacing w:line="240" w:lineRule="auto" w:before="0" w:after="0"/>
        <w:ind w:left="1044" w:right="0" w:hanging="240"/>
        <w:jc w:val="both"/>
        <w:rPr>
          <w:sz w:val="24"/>
        </w:rPr>
      </w:pPr>
      <w:r>
        <w:rPr>
          <w:sz w:val="24"/>
        </w:rPr>
        <w:t>Утвердить:</w:t>
      </w:r>
    </w:p>
    <w:p>
      <w:pPr>
        <w:pStyle w:val="BodyText"/>
        <w:spacing w:before="168"/>
        <w:ind w:left="457"/>
        <w:jc w:val="center"/>
        <w:rPr>
          <w:rFonts w:ascii="Times New Roman"/>
        </w:rPr>
      </w:pPr>
      <w:r>
        <w:rPr>
          <w:rFonts w:ascii="Times New Roman"/>
        </w:rPr>
        <w:t>1</w:t>
      </w:r>
    </w:p>
    <w:p>
      <w:pPr>
        <w:spacing w:after="0"/>
        <w:jc w:val="center"/>
        <w:rPr>
          <w:rFonts w:ascii="Times New Roman"/>
        </w:rPr>
        <w:sectPr>
          <w:type w:val="continuous"/>
          <w:pgSz w:w="11910" w:h="16840"/>
          <w:pgMar w:top="920" w:bottom="280" w:left="900" w:right="280"/>
        </w:sectPr>
      </w:pPr>
    </w:p>
    <w:p>
      <w:pPr>
        <w:pStyle w:val="BodyText"/>
        <w:spacing w:before="64"/>
        <w:ind w:left="744" w:right="282"/>
        <w:jc w:val="both"/>
      </w:pPr>
      <w:r>
        <w:rPr/>
        <w:t>-общий объем бюджетных ассигнований на исполнение публичных нормативных обязательств на 2026 год в сумме 1 452,5 тыс. руб., на 2027 год в сумме 1 500,0 тыс. руб., на 2028 год в сумме 1 500,0 тыс. руб.;</w:t>
      </w:r>
    </w:p>
    <w:p>
      <w:pPr>
        <w:pStyle w:val="BodyText"/>
        <w:spacing w:before="1"/>
        <w:ind w:left="744" w:right="286"/>
        <w:jc w:val="both"/>
      </w:pPr>
      <w:r>
        <w:rPr/>
        <w:t>-объем бюджетных ассигнований муниципального дорожного фонда на 2026 год  в сумме    28 801,6 тыс. руб., на 2027 год в сумме 29 498,5 тыс. руб., на 2028 год в сумме 30 218,5 тыс. руб.;</w:t>
      </w:r>
    </w:p>
    <w:p>
      <w:pPr>
        <w:pStyle w:val="BodyText"/>
        <w:ind w:left="744"/>
        <w:jc w:val="both"/>
      </w:pPr>
      <w:r>
        <w:rPr/>
        <w:t>-объем бюджетных ассигнований резервного фонда на 2026 год в сумме 2 500,0 тыс. руб., на</w:t>
      </w:r>
    </w:p>
    <w:p>
      <w:pPr>
        <w:pStyle w:val="BodyText"/>
        <w:ind w:left="744"/>
        <w:jc w:val="both"/>
      </w:pPr>
      <w:r>
        <w:rPr/>
        <w:t>2027 год в сумме 300,0 тыс. руб., на 2028 год в сумме 300,0 тыс. руб.;</w:t>
      </w:r>
    </w:p>
    <w:p>
      <w:pPr>
        <w:pStyle w:val="ListParagraph"/>
        <w:numPr>
          <w:ilvl w:val="0"/>
          <w:numId w:val="3"/>
        </w:numPr>
        <w:tabs>
          <w:tab w:pos="905" w:val="left" w:leader="none"/>
        </w:tabs>
        <w:spacing w:line="240" w:lineRule="auto" w:before="0" w:after="0"/>
        <w:ind w:left="744" w:right="286" w:firstLine="0"/>
        <w:jc w:val="both"/>
        <w:rPr>
          <w:sz w:val="24"/>
        </w:rPr>
      </w:pPr>
      <w:r>
        <w:rPr>
          <w:sz w:val="24"/>
        </w:rPr>
        <w:t>ведомственная структура расходов бюджета Хвалынского муниципального района на 2026 год и на плановый период 2027 и 2028 годов согласно приложению 3 к настоящему</w:t>
      </w:r>
      <w:r>
        <w:rPr>
          <w:spacing w:val="-18"/>
          <w:sz w:val="24"/>
        </w:rPr>
        <w:t> </w:t>
      </w:r>
      <w:r>
        <w:rPr>
          <w:sz w:val="24"/>
        </w:rPr>
        <w:t>Решению;</w:t>
      </w:r>
    </w:p>
    <w:p>
      <w:pPr>
        <w:pStyle w:val="ListParagraph"/>
        <w:numPr>
          <w:ilvl w:val="0"/>
          <w:numId w:val="3"/>
        </w:numPr>
        <w:tabs>
          <w:tab w:pos="977" w:val="left" w:leader="none"/>
        </w:tabs>
        <w:spacing w:line="240" w:lineRule="auto" w:before="0" w:after="0"/>
        <w:ind w:left="744" w:right="283" w:firstLine="0"/>
        <w:jc w:val="both"/>
        <w:rPr>
          <w:sz w:val="24"/>
        </w:rPr>
      </w:pPr>
      <w:r>
        <w:rPr>
          <w:sz w:val="24"/>
        </w:rPr>
        <w:t>распределение бюджетных ассигнований по разделам, подразделам, целевым статьям (муниципальным программам района и непрограммным направлениям деятельности), группам и подгруппам видов расходов классификации расходов бюджета Хвалынского района на 2026 год и на плановый период 2027 и 2028 годов согласно приложению 4 к настоящему</w:t>
      </w:r>
      <w:r>
        <w:rPr>
          <w:spacing w:val="59"/>
          <w:sz w:val="24"/>
        </w:rPr>
        <w:t> </w:t>
      </w:r>
      <w:r>
        <w:rPr>
          <w:sz w:val="24"/>
        </w:rPr>
        <w:t>Решению;</w:t>
      </w:r>
    </w:p>
    <w:p>
      <w:pPr>
        <w:pStyle w:val="BodyText"/>
        <w:ind w:left="744" w:right="282"/>
        <w:jc w:val="both"/>
      </w:pPr>
      <w:r>
        <w:rPr/>
        <w:t>-распределение бюджетных ассигнований по целевым статьям (муниципальным программам района и непрограммным направлениям деятельности), группам и подгруппам видам расходов классификации расходов бюджета Хвалынского района на 2026 год и на плановый период 2027 и 2028 годов согласно приложению 5 к настоящему Решению;</w:t>
      </w:r>
    </w:p>
    <w:p>
      <w:pPr>
        <w:pStyle w:val="ListParagraph"/>
        <w:numPr>
          <w:ilvl w:val="0"/>
          <w:numId w:val="3"/>
        </w:numPr>
        <w:tabs>
          <w:tab w:pos="905" w:val="left" w:leader="none"/>
        </w:tabs>
        <w:spacing w:line="240" w:lineRule="auto" w:before="0" w:after="0"/>
        <w:ind w:left="744" w:right="282" w:firstLine="0"/>
        <w:jc w:val="both"/>
        <w:rPr>
          <w:sz w:val="24"/>
        </w:rPr>
      </w:pPr>
      <w:r>
        <w:rPr>
          <w:sz w:val="24"/>
        </w:rPr>
        <w:t>перечень муниципальных программ и объемы бюджетных ассигнований на их реализацию на 2026 и плановый период 2027 и 2028 годов согласно приложению 6 к настоящему решению.</w:t>
      </w:r>
    </w:p>
    <w:p>
      <w:pPr>
        <w:pStyle w:val="ListParagraph"/>
        <w:numPr>
          <w:ilvl w:val="0"/>
          <w:numId w:val="2"/>
        </w:numPr>
        <w:tabs>
          <w:tab w:pos="984" w:val="left" w:leader="none"/>
        </w:tabs>
        <w:spacing w:line="240" w:lineRule="auto" w:before="0" w:after="0"/>
        <w:ind w:left="984" w:right="0" w:hanging="240"/>
        <w:jc w:val="both"/>
        <w:rPr>
          <w:sz w:val="24"/>
        </w:rPr>
      </w:pPr>
      <w:r>
        <w:rPr>
          <w:sz w:val="24"/>
        </w:rPr>
        <w:t>Утвердить межбюджетные</w:t>
      </w:r>
      <w:r>
        <w:rPr>
          <w:spacing w:val="-2"/>
          <w:sz w:val="24"/>
        </w:rPr>
        <w:t> </w:t>
      </w:r>
      <w:r>
        <w:rPr>
          <w:sz w:val="24"/>
        </w:rPr>
        <w:t>трансферты:</w:t>
      </w:r>
    </w:p>
    <w:p>
      <w:pPr>
        <w:pStyle w:val="BodyText"/>
        <w:ind w:left="744" w:right="284"/>
        <w:jc w:val="both"/>
      </w:pPr>
      <w:r>
        <w:rPr/>
        <w:t>1) предоставляемые из бюджета муниципального района бюджетам поселений на 2026 год в объеме </w:t>
      </w:r>
      <w:r>
        <w:rPr>
          <w:sz w:val="22"/>
        </w:rPr>
        <w:t>3 409,1 </w:t>
      </w:r>
      <w:r>
        <w:rPr/>
        <w:t>тыс. руб., на плановый период 2027 год в объеме 3 469,3 тыс. рублей и на 2028 год в объеме 3 510,7 тыс. рублей в следующих формах:</w:t>
      </w:r>
    </w:p>
    <w:p>
      <w:pPr>
        <w:pStyle w:val="ListParagraph"/>
        <w:numPr>
          <w:ilvl w:val="0"/>
          <w:numId w:val="3"/>
        </w:numPr>
        <w:tabs>
          <w:tab w:pos="992" w:val="left" w:leader="none"/>
        </w:tabs>
        <w:spacing w:line="240" w:lineRule="auto" w:before="0" w:after="0"/>
        <w:ind w:left="744" w:right="282" w:firstLine="0"/>
        <w:jc w:val="both"/>
        <w:rPr>
          <w:sz w:val="24"/>
        </w:rPr>
      </w:pPr>
      <w:r>
        <w:rPr>
          <w:sz w:val="24"/>
        </w:rPr>
        <w:t>дотации на выравнивание бюджетной обеспеченности поселений района, исходя из субвенции бюджетам муниципальных районов на исполнение полномочий по расчету и предоставлению дотаций поселениям на 2026 год в сумме 1 429,1 тыс. рублей, на плановый период 2027 года в объеме 1 489,3 тыс. рублей и на 2028 год в объеме 1 530,7 тыс. рублей с распределением согласно приложению 7 к настоящему</w:t>
      </w:r>
      <w:r>
        <w:rPr>
          <w:spacing w:val="-4"/>
          <w:sz w:val="24"/>
        </w:rPr>
        <w:t> </w:t>
      </w:r>
      <w:r>
        <w:rPr>
          <w:sz w:val="24"/>
        </w:rPr>
        <w:t>решению;</w:t>
      </w:r>
    </w:p>
    <w:p>
      <w:pPr>
        <w:pStyle w:val="ListParagraph"/>
        <w:numPr>
          <w:ilvl w:val="0"/>
          <w:numId w:val="3"/>
        </w:numPr>
        <w:tabs>
          <w:tab w:pos="944" w:val="left" w:leader="none"/>
        </w:tabs>
        <w:spacing w:line="240" w:lineRule="auto" w:before="0" w:after="0"/>
        <w:ind w:left="744" w:right="284" w:firstLine="0"/>
        <w:jc w:val="both"/>
        <w:rPr>
          <w:sz w:val="24"/>
        </w:rPr>
      </w:pPr>
      <w:r>
        <w:rPr>
          <w:sz w:val="24"/>
        </w:rPr>
        <w:t>дотация на выравнивание бюджетной обеспеченности поселений района на 2026 год и плановый период 2027 и 2028 годов в сумме 5 940,0 тыс. рублей, с распределением согласно приложению 8 к настоящему</w:t>
      </w:r>
      <w:r>
        <w:rPr>
          <w:spacing w:val="-3"/>
          <w:sz w:val="24"/>
        </w:rPr>
        <w:t> </w:t>
      </w:r>
      <w:r>
        <w:rPr>
          <w:sz w:val="24"/>
        </w:rPr>
        <w:t>решению;</w:t>
      </w:r>
    </w:p>
    <w:p>
      <w:pPr>
        <w:pStyle w:val="ListParagraph"/>
        <w:numPr>
          <w:ilvl w:val="0"/>
          <w:numId w:val="4"/>
        </w:numPr>
        <w:tabs>
          <w:tab w:pos="1064" w:val="left" w:leader="none"/>
        </w:tabs>
        <w:spacing w:line="240" w:lineRule="auto" w:before="0" w:after="0"/>
        <w:ind w:left="1063" w:right="0" w:hanging="260"/>
        <w:jc w:val="left"/>
        <w:rPr>
          <w:sz w:val="24"/>
        </w:rPr>
      </w:pPr>
      <w:r>
        <w:rPr>
          <w:sz w:val="24"/>
        </w:rPr>
        <w:t>на 2026 год в сумме 1 980,0 тыс.</w:t>
      </w:r>
      <w:r>
        <w:rPr>
          <w:spacing w:val="-2"/>
          <w:sz w:val="24"/>
        </w:rPr>
        <w:t> </w:t>
      </w:r>
      <w:r>
        <w:rPr>
          <w:sz w:val="24"/>
        </w:rPr>
        <w:t>рублей;</w:t>
      </w:r>
    </w:p>
    <w:p>
      <w:pPr>
        <w:pStyle w:val="ListParagraph"/>
        <w:numPr>
          <w:ilvl w:val="0"/>
          <w:numId w:val="4"/>
        </w:numPr>
        <w:tabs>
          <w:tab w:pos="1064" w:val="left" w:leader="none"/>
        </w:tabs>
        <w:spacing w:line="240" w:lineRule="auto" w:before="0" w:after="0"/>
        <w:ind w:left="1063" w:right="0" w:hanging="320"/>
        <w:jc w:val="left"/>
        <w:rPr>
          <w:sz w:val="24"/>
        </w:rPr>
      </w:pPr>
      <w:r>
        <w:rPr>
          <w:sz w:val="24"/>
        </w:rPr>
        <w:t>на 2027 год в сумме 1 980,0 тыс.</w:t>
      </w:r>
      <w:r>
        <w:rPr>
          <w:spacing w:val="-2"/>
          <w:sz w:val="24"/>
        </w:rPr>
        <w:t> </w:t>
      </w:r>
      <w:r>
        <w:rPr>
          <w:sz w:val="24"/>
        </w:rPr>
        <w:t>рублей;</w:t>
      </w:r>
    </w:p>
    <w:p>
      <w:pPr>
        <w:pStyle w:val="ListParagraph"/>
        <w:numPr>
          <w:ilvl w:val="0"/>
          <w:numId w:val="4"/>
        </w:numPr>
        <w:tabs>
          <w:tab w:pos="1004" w:val="left" w:leader="none"/>
        </w:tabs>
        <w:spacing w:line="240" w:lineRule="auto" w:before="0" w:after="0"/>
        <w:ind w:left="1003" w:right="0" w:hanging="260"/>
        <w:jc w:val="left"/>
        <w:rPr>
          <w:sz w:val="24"/>
        </w:rPr>
      </w:pPr>
      <w:r>
        <w:rPr>
          <w:sz w:val="24"/>
        </w:rPr>
        <w:t>на 2028 год в сумме 1 980,0 тыс.</w:t>
      </w:r>
      <w:r>
        <w:rPr>
          <w:spacing w:val="-2"/>
          <w:sz w:val="24"/>
        </w:rPr>
        <w:t> </w:t>
      </w:r>
      <w:r>
        <w:rPr>
          <w:sz w:val="24"/>
        </w:rPr>
        <w:t>рублей.</w:t>
      </w:r>
    </w:p>
    <w:p>
      <w:pPr>
        <w:pStyle w:val="ListParagraph"/>
        <w:numPr>
          <w:ilvl w:val="0"/>
          <w:numId w:val="2"/>
        </w:numPr>
        <w:tabs>
          <w:tab w:pos="984" w:val="left" w:leader="none"/>
        </w:tabs>
        <w:spacing w:line="240" w:lineRule="auto" w:before="0" w:after="0"/>
        <w:ind w:left="984" w:right="0" w:hanging="240"/>
        <w:jc w:val="left"/>
        <w:rPr>
          <w:sz w:val="24"/>
        </w:rPr>
      </w:pPr>
      <w:r>
        <w:rPr>
          <w:sz w:val="24"/>
        </w:rPr>
        <w:t>Утвердить:</w:t>
      </w:r>
    </w:p>
    <w:p>
      <w:pPr>
        <w:pStyle w:val="ListParagraph"/>
        <w:numPr>
          <w:ilvl w:val="0"/>
          <w:numId w:val="3"/>
        </w:numPr>
        <w:tabs>
          <w:tab w:pos="963" w:val="left" w:leader="none"/>
        </w:tabs>
        <w:spacing w:line="240" w:lineRule="auto" w:before="0" w:after="0"/>
        <w:ind w:left="744" w:right="283" w:firstLine="0"/>
        <w:jc w:val="both"/>
        <w:rPr>
          <w:sz w:val="24"/>
        </w:rPr>
      </w:pPr>
      <w:r>
        <w:rPr>
          <w:sz w:val="24"/>
        </w:rPr>
        <w:t>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 на 2026 год и плановый период 2027 и 2028 годов согласно приложению 9 к настоящему</w:t>
      </w:r>
      <w:r>
        <w:rPr>
          <w:spacing w:val="-2"/>
          <w:sz w:val="24"/>
        </w:rPr>
        <w:t> </w:t>
      </w:r>
      <w:r>
        <w:rPr>
          <w:sz w:val="24"/>
        </w:rPr>
        <w:t>решению:</w:t>
      </w:r>
    </w:p>
    <w:p>
      <w:pPr>
        <w:pStyle w:val="ListParagraph"/>
        <w:numPr>
          <w:ilvl w:val="0"/>
          <w:numId w:val="5"/>
        </w:numPr>
        <w:tabs>
          <w:tab w:pos="1004" w:val="left" w:leader="none"/>
        </w:tabs>
        <w:spacing w:line="240" w:lineRule="auto" w:before="0" w:after="0"/>
        <w:ind w:left="1003" w:right="0" w:hanging="260"/>
        <w:jc w:val="both"/>
        <w:rPr>
          <w:sz w:val="24"/>
        </w:rPr>
      </w:pPr>
      <w:r>
        <w:rPr>
          <w:sz w:val="24"/>
        </w:rPr>
        <w:t>на 2026 год в сумме 4 641,6 тыс.</w:t>
      </w:r>
      <w:r>
        <w:rPr>
          <w:spacing w:val="-2"/>
          <w:sz w:val="24"/>
        </w:rPr>
        <w:t> </w:t>
      </w:r>
      <w:r>
        <w:rPr>
          <w:sz w:val="24"/>
        </w:rPr>
        <w:t>руб.;</w:t>
      </w:r>
    </w:p>
    <w:p>
      <w:pPr>
        <w:pStyle w:val="ListParagraph"/>
        <w:numPr>
          <w:ilvl w:val="0"/>
          <w:numId w:val="5"/>
        </w:numPr>
        <w:tabs>
          <w:tab w:pos="1004" w:val="left" w:leader="none"/>
        </w:tabs>
        <w:spacing w:line="240" w:lineRule="auto" w:before="0" w:after="0"/>
        <w:ind w:left="1003" w:right="0" w:hanging="260"/>
        <w:jc w:val="both"/>
        <w:rPr>
          <w:sz w:val="24"/>
        </w:rPr>
      </w:pPr>
      <w:r>
        <w:rPr>
          <w:sz w:val="24"/>
        </w:rPr>
        <w:t>на 2027 год в сумме 0,0 тыс.</w:t>
      </w:r>
      <w:r>
        <w:rPr>
          <w:spacing w:val="-2"/>
          <w:sz w:val="24"/>
        </w:rPr>
        <w:t> </w:t>
      </w:r>
      <w:r>
        <w:rPr>
          <w:sz w:val="24"/>
        </w:rPr>
        <w:t>руб.;</w:t>
      </w:r>
    </w:p>
    <w:p>
      <w:pPr>
        <w:pStyle w:val="ListParagraph"/>
        <w:numPr>
          <w:ilvl w:val="0"/>
          <w:numId w:val="5"/>
        </w:numPr>
        <w:tabs>
          <w:tab w:pos="1004" w:val="left" w:leader="none"/>
        </w:tabs>
        <w:spacing w:line="240" w:lineRule="auto" w:before="0" w:after="0"/>
        <w:ind w:left="1003" w:right="0" w:hanging="260"/>
        <w:jc w:val="both"/>
        <w:rPr>
          <w:sz w:val="24"/>
        </w:rPr>
      </w:pPr>
      <w:r>
        <w:rPr>
          <w:sz w:val="24"/>
        </w:rPr>
        <w:t>на 2028 год в сумме 0,0 тыс.</w:t>
      </w:r>
      <w:r>
        <w:rPr>
          <w:spacing w:val="-2"/>
          <w:sz w:val="24"/>
        </w:rPr>
        <w:t> </w:t>
      </w:r>
      <w:r>
        <w:rPr>
          <w:sz w:val="24"/>
        </w:rPr>
        <w:t>руб.</w:t>
      </w:r>
    </w:p>
    <w:p>
      <w:pPr>
        <w:pStyle w:val="ListParagraph"/>
        <w:numPr>
          <w:ilvl w:val="0"/>
          <w:numId w:val="3"/>
        </w:numPr>
        <w:tabs>
          <w:tab w:pos="987" w:val="left" w:leader="none"/>
        </w:tabs>
        <w:spacing w:line="240" w:lineRule="auto" w:before="0" w:after="0"/>
        <w:ind w:left="744" w:right="282" w:firstLine="0"/>
        <w:jc w:val="both"/>
        <w:rPr>
          <w:sz w:val="24"/>
        </w:rPr>
      </w:pPr>
      <w:r>
        <w:rPr>
          <w:sz w:val="24"/>
        </w:rPr>
        <w:t>Иные межбюджетные трансферты, передаваемые бюджетам городских поселений из бюджета муниципального района на осуществление дорожной деятельности на 2026 год и на плановый период 2027 и 2028 годов согласно приложению 10 к настоящему</w:t>
      </w:r>
      <w:r>
        <w:rPr>
          <w:spacing w:val="-8"/>
          <w:sz w:val="24"/>
        </w:rPr>
        <w:t> </w:t>
      </w:r>
      <w:r>
        <w:rPr>
          <w:sz w:val="24"/>
        </w:rPr>
        <w:t>решению:</w:t>
      </w:r>
    </w:p>
    <w:p>
      <w:pPr>
        <w:pStyle w:val="ListParagraph"/>
        <w:numPr>
          <w:ilvl w:val="0"/>
          <w:numId w:val="6"/>
        </w:numPr>
        <w:tabs>
          <w:tab w:pos="1004" w:val="left" w:leader="none"/>
        </w:tabs>
        <w:spacing w:line="240" w:lineRule="auto" w:before="1" w:after="0"/>
        <w:ind w:left="1003" w:right="0" w:hanging="260"/>
        <w:jc w:val="both"/>
        <w:rPr>
          <w:sz w:val="24"/>
        </w:rPr>
      </w:pPr>
      <w:r>
        <w:rPr>
          <w:sz w:val="24"/>
        </w:rPr>
        <w:t>на 2026 год в сумме 17000,0 тыс.</w:t>
      </w:r>
      <w:r>
        <w:rPr>
          <w:spacing w:val="-5"/>
          <w:sz w:val="24"/>
        </w:rPr>
        <w:t> </w:t>
      </w:r>
      <w:r>
        <w:rPr>
          <w:sz w:val="24"/>
        </w:rPr>
        <w:t>руб.;</w:t>
      </w:r>
    </w:p>
    <w:p>
      <w:pPr>
        <w:pStyle w:val="ListParagraph"/>
        <w:numPr>
          <w:ilvl w:val="0"/>
          <w:numId w:val="6"/>
        </w:numPr>
        <w:tabs>
          <w:tab w:pos="1004" w:val="left" w:leader="none"/>
        </w:tabs>
        <w:spacing w:line="240" w:lineRule="auto" w:before="0" w:after="0"/>
        <w:ind w:left="1003" w:right="0" w:hanging="260"/>
        <w:jc w:val="both"/>
        <w:rPr>
          <w:sz w:val="24"/>
        </w:rPr>
      </w:pPr>
      <w:r>
        <w:rPr>
          <w:sz w:val="24"/>
        </w:rPr>
        <w:t>на 2027 год в сумме 17000,0 тыс.</w:t>
      </w:r>
      <w:r>
        <w:rPr>
          <w:spacing w:val="-5"/>
          <w:sz w:val="24"/>
        </w:rPr>
        <w:t> </w:t>
      </w:r>
      <w:r>
        <w:rPr>
          <w:sz w:val="24"/>
        </w:rPr>
        <w:t>руб.;</w:t>
      </w:r>
    </w:p>
    <w:p>
      <w:pPr>
        <w:pStyle w:val="ListParagraph"/>
        <w:numPr>
          <w:ilvl w:val="0"/>
          <w:numId w:val="6"/>
        </w:numPr>
        <w:tabs>
          <w:tab w:pos="1004" w:val="left" w:leader="none"/>
        </w:tabs>
        <w:spacing w:line="275" w:lineRule="exact" w:before="0" w:after="0"/>
        <w:ind w:left="1003" w:right="0" w:hanging="260"/>
        <w:jc w:val="both"/>
        <w:rPr>
          <w:sz w:val="24"/>
        </w:rPr>
      </w:pPr>
      <w:r>
        <w:rPr>
          <w:sz w:val="24"/>
        </w:rPr>
        <w:t>на 2028 год в сумме 17000,0 тыс.</w:t>
      </w:r>
      <w:r>
        <w:rPr>
          <w:spacing w:val="-2"/>
          <w:sz w:val="24"/>
        </w:rPr>
        <w:t> </w:t>
      </w:r>
      <w:r>
        <w:rPr>
          <w:sz w:val="24"/>
        </w:rPr>
        <w:t>руб.</w:t>
      </w:r>
    </w:p>
    <w:p>
      <w:pPr>
        <w:pStyle w:val="BodyText"/>
        <w:ind w:left="744" w:right="282"/>
        <w:jc w:val="both"/>
      </w:pPr>
      <w:r>
        <w:rPr/>
        <w:t>-Установить критерий выравнивания расчетной бюджетной обеспеченности муниципальных образований поселений на 2026 год и плановый период 2027 и 2028 годов в размере 2,5.</w:t>
      </w:r>
    </w:p>
    <w:p>
      <w:pPr>
        <w:pStyle w:val="ListParagraph"/>
        <w:numPr>
          <w:ilvl w:val="0"/>
          <w:numId w:val="2"/>
        </w:numPr>
        <w:tabs>
          <w:tab w:pos="1044" w:val="left" w:leader="none"/>
        </w:tabs>
        <w:spacing w:line="240" w:lineRule="auto" w:before="0" w:after="0"/>
        <w:ind w:left="1044" w:right="0" w:hanging="240"/>
        <w:jc w:val="both"/>
        <w:rPr>
          <w:sz w:val="24"/>
        </w:rPr>
      </w:pPr>
      <w:r>
        <w:rPr>
          <w:sz w:val="24"/>
        </w:rPr>
        <w:t>Утвердить на 2026 год и на плановый период 2027 и 2028</w:t>
      </w:r>
      <w:r>
        <w:rPr>
          <w:spacing w:val="-6"/>
          <w:sz w:val="24"/>
        </w:rPr>
        <w:t> </w:t>
      </w:r>
      <w:r>
        <w:rPr>
          <w:sz w:val="24"/>
        </w:rPr>
        <w:t>годов:</w:t>
      </w:r>
    </w:p>
    <w:p>
      <w:pPr>
        <w:pStyle w:val="BodyText"/>
        <w:spacing w:before="49"/>
        <w:ind w:left="457"/>
        <w:jc w:val="center"/>
        <w:rPr>
          <w:rFonts w:ascii="Times New Roman"/>
        </w:rPr>
      </w:pPr>
      <w:r>
        <w:rPr>
          <w:rFonts w:ascii="Times New Roman"/>
        </w:rPr>
        <w:t>2</w:t>
      </w:r>
    </w:p>
    <w:p>
      <w:pPr>
        <w:spacing w:after="0"/>
        <w:jc w:val="center"/>
        <w:rPr>
          <w:rFonts w:ascii="Times New Roman"/>
        </w:rPr>
        <w:sectPr>
          <w:pgSz w:w="11910" w:h="16840"/>
          <w:pgMar w:top="540" w:bottom="280" w:left="900" w:right="280"/>
        </w:sectPr>
      </w:pPr>
    </w:p>
    <w:p>
      <w:pPr>
        <w:pStyle w:val="ListParagraph"/>
        <w:numPr>
          <w:ilvl w:val="0"/>
          <w:numId w:val="3"/>
        </w:numPr>
        <w:tabs>
          <w:tab w:pos="999" w:val="left" w:leader="none"/>
        </w:tabs>
        <w:spacing w:line="240" w:lineRule="auto" w:before="64" w:after="0"/>
        <w:ind w:left="743" w:right="281" w:firstLine="0"/>
        <w:jc w:val="left"/>
        <w:rPr>
          <w:sz w:val="24"/>
        </w:rPr>
      </w:pPr>
      <w:r>
        <w:rPr>
          <w:sz w:val="24"/>
        </w:rPr>
        <w:t>источники внутреннего финансирования дефицита бюджета муниципального района согласно приложению 11 к настоящему</w:t>
      </w:r>
      <w:r>
        <w:rPr>
          <w:spacing w:val="-2"/>
          <w:sz w:val="24"/>
        </w:rPr>
        <w:t> </w:t>
      </w:r>
      <w:r>
        <w:rPr>
          <w:sz w:val="24"/>
        </w:rPr>
        <w:t>Решению.</w:t>
      </w:r>
    </w:p>
    <w:p>
      <w:pPr>
        <w:pStyle w:val="BodyText"/>
        <w:ind w:left="744"/>
      </w:pPr>
      <w:r>
        <w:rPr/>
        <w:t>-программу муниципальных внутренних заимствований муниципального района согласно</w:t>
      </w:r>
      <w:bookmarkStart w:name="- Установить верхний предел муниципально" w:id="3"/>
      <w:bookmarkEnd w:id="3"/>
      <w:r>
        <w:rPr/>
      </w:r>
      <w:r>
        <w:rPr/>
        <w:t> приложению 12 к настоящему Решению.</w:t>
      </w:r>
    </w:p>
    <w:p>
      <w:pPr>
        <w:pStyle w:val="ListParagraph"/>
        <w:numPr>
          <w:ilvl w:val="0"/>
          <w:numId w:val="3"/>
        </w:numPr>
        <w:tabs>
          <w:tab w:pos="872" w:val="left" w:leader="none"/>
        </w:tabs>
        <w:spacing w:line="240" w:lineRule="auto" w:before="1" w:after="0"/>
        <w:ind w:left="871" w:right="0" w:hanging="128"/>
        <w:jc w:val="left"/>
        <w:rPr>
          <w:sz w:val="24"/>
        </w:rPr>
      </w:pPr>
      <w:bookmarkStart w:name="- по состоянию на 1 января 2027 года в с" w:id="4"/>
      <w:bookmarkEnd w:id="4"/>
      <w:r>
        <w:rPr/>
      </w:r>
      <w:bookmarkStart w:name="- по состоянию на 1 января 2027 года в с" w:id="5"/>
      <w:bookmarkEnd w:id="5"/>
      <w:r>
        <w:rPr>
          <w:spacing w:val="-7"/>
          <w:sz w:val="24"/>
        </w:rPr>
        <w:t>У</w:t>
      </w:r>
      <w:r>
        <w:rPr>
          <w:spacing w:val="-7"/>
          <w:sz w:val="24"/>
        </w:rPr>
        <w:t>становить </w:t>
      </w:r>
      <w:r>
        <w:rPr>
          <w:spacing w:val="-6"/>
          <w:sz w:val="24"/>
        </w:rPr>
        <w:t>верхний предел </w:t>
      </w:r>
      <w:r>
        <w:rPr>
          <w:spacing w:val="-7"/>
          <w:sz w:val="24"/>
        </w:rPr>
        <w:t>муниципального </w:t>
      </w:r>
      <w:r>
        <w:rPr>
          <w:spacing w:val="-6"/>
          <w:sz w:val="24"/>
        </w:rPr>
        <w:t>внутреннего </w:t>
      </w:r>
      <w:r>
        <w:rPr>
          <w:spacing w:val="-5"/>
          <w:sz w:val="24"/>
        </w:rPr>
        <w:t>долга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района:</w:t>
      </w:r>
    </w:p>
    <w:p>
      <w:pPr>
        <w:pStyle w:val="ListParagraph"/>
        <w:numPr>
          <w:ilvl w:val="1"/>
          <w:numId w:val="3"/>
        </w:numPr>
        <w:tabs>
          <w:tab w:pos="1462" w:val="left" w:leader="none"/>
        </w:tabs>
        <w:spacing w:line="240" w:lineRule="auto" w:before="0" w:after="0"/>
        <w:ind w:left="744" w:right="285" w:firstLine="540"/>
        <w:jc w:val="left"/>
        <w:rPr>
          <w:sz w:val="24"/>
        </w:rPr>
      </w:pPr>
      <w:r>
        <w:rPr>
          <w:sz w:val="24"/>
        </w:rPr>
        <w:t>по состоянию на 1 января 2027 года в сумме 0,0 тыс. рублей, в том числе верхний предел долга по муниципальным гарантиям района в сумме 0,0 тыс.</w:t>
      </w:r>
      <w:r>
        <w:rPr>
          <w:spacing w:val="-8"/>
          <w:sz w:val="24"/>
        </w:rPr>
        <w:t> </w:t>
      </w:r>
      <w:r>
        <w:rPr>
          <w:sz w:val="24"/>
        </w:rPr>
        <w:t>рублей;</w:t>
      </w:r>
    </w:p>
    <w:p>
      <w:pPr>
        <w:pStyle w:val="ListParagraph"/>
        <w:numPr>
          <w:ilvl w:val="1"/>
          <w:numId w:val="3"/>
        </w:numPr>
        <w:tabs>
          <w:tab w:pos="1462" w:val="left" w:leader="none"/>
        </w:tabs>
        <w:spacing w:line="240" w:lineRule="auto" w:before="0" w:after="0"/>
        <w:ind w:left="744" w:right="285" w:firstLine="540"/>
        <w:jc w:val="left"/>
        <w:rPr>
          <w:sz w:val="24"/>
        </w:rPr>
      </w:pPr>
      <w:bookmarkStart w:name="- по состоянию на 1 января 2028 года в с" w:id="6"/>
      <w:bookmarkEnd w:id="6"/>
      <w:r>
        <w:rPr/>
      </w:r>
      <w:bookmarkStart w:name="- по состоянию на 1 января 2028 года в с" w:id="7"/>
      <w:bookmarkEnd w:id="7"/>
      <w:r>
        <w:rPr>
          <w:sz w:val="24"/>
        </w:rPr>
        <w:t>п</w:t>
      </w:r>
      <w:r>
        <w:rPr>
          <w:sz w:val="24"/>
        </w:rPr>
        <w:t>о состоянию на 1 января 2028 года в сумме 0,0 тыс. рублей, в том числе верхний</w:t>
      </w:r>
      <w:bookmarkStart w:name="- по состоянию на 1 января 2029 года в с" w:id="8"/>
      <w:bookmarkEnd w:id="8"/>
      <w:r>
        <w:rPr>
          <w:sz w:val="24"/>
        </w:rPr>
      </w:r>
      <w:r>
        <w:rPr>
          <w:sz w:val="24"/>
        </w:rPr>
        <w:t> предел долга по муниципальным гарантиям района в сумме 0,0 тыс.</w:t>
      </w:r>
      <w:r>
        <w:rPr>
          <w:spacing w:val="-8"/>
          <w:sz w:val="24"/>
        </w:rPr>
        <w:t> </w:t>
      </w:r>
      <w:r>
        <w:rPr>
          <w:sz w:val="24"/>
        </w:rPr>
        <w:t>рублей;</w:t>
      </w:r>
    </w:p>
    <w:p>
      <w:pPr>
        <w:pStyle w:val="ListParagraph"/>
        <w:numPr>
          <w:ilvl w:val="1"/>
          <w:numId w:val="3"/>
        </w:numPr>
        <w:tabs>
          <w:tab w:pos="1462" w:val="left" w:leader="none"/>
        </w:tabs>
        <w:spacing w:line="240" w:lineRule="auto" w:before="0" w:after="0"/>
        <w:ind w:left="744" w:right="285" w:firstLine="540"/>
        <w:jc w:val="left"/>
        <w:rPr>
          <w:sz w:val="24"/>
        </w:rPr>
      </w:pPr>
      <w:r>
        <w:rPr>
          <w:sz w:val="24"/>
        </w:rPr>
        <w:t>по состоянию на 1 января 2029 года в сумме 0,0 тыс. рублей, в том числе верхний предел долга по муниципальным гарантиям района в сумме 0,0 тыс.</w:t>
      </w:r>
      <w:r>
        <w:rPr>
          <w:spacing w:val="-8"/>
          <w:sz w:val="24"/>
        </w:rPr>
        <w:t> </w:t>
      </w:r>
      <w:r>
        <w:rPr>
          <w:sz w:val="24"/>
        </w:rPr>
        <w:t>рублей;</w:t>
      </w:r>
    </w:p>
    <w:p>
      <w:pPr>
        <w:pStyle w:val="ListParagraph"/>
        <w:numPr>
          <w:ilvl w:val="0"/>
          <w:numId w:val="2"/>
        </w:numPr>
        <w:tabs>
          <w:tab w:pos="1186" w:val="left" w:leader="none"/>
        </w:tabs>
        <w:spacing w:line="240" w:lineRule="auto" w:before="0" w:after="0"/>
        <w:ind w:left="744" w:right="282" w:firstLine="60"/>
        <w:jc w:val="both"/>
        <w:rPr>
          <w:sz w:val="24"/>
        </w:rPr>
      </w:pPr>
      <w:r>
        <w:rPr>
          <w:sz w:val="24"/>
        </w:rPr>
        <w:t>Администрация Хвалынского муниципального района обеспечивает направление в 2026 году остатков средств местного бюджета в объеме до 300,0 тыс. рублей, находящихся по состоянию на 1 января 2026 года на едином счете местного бюджета, на покрытие временных кассовых</w:t>
      </w:r>
      <w:r>
        <w:rPr>
          <w:spacing w:val="-1"/>
          <w:sz w:val="24"/>
        </w:rPr>
        <w:t> </w:t>
      </w:r>
      <w:r>
        <w:rPr>
          <w:sz w:val="24"/>
        </w:rPr>
        <w:t>разрывов.</w:t>
      </w:r>
    </w:p>
    <w:p>
      <w:pPr>
        <w:pStyle w:val="ListParagraph"/>
        <w:numPr>
          <w:ilvl w:val="0"/>
          <w:numId w:val="2"/>
        </w:numPr>
        <w:tabs>
          <w:tab w:pos="1366" w:val="left" w:leader="none"/>
        </w:tabs>
        <w:spacing w:line="240" w:lineRule="auto" w:before="0" w:after="0"/>
        <w:ind w:left="744" w:right="282" w:firstLine="60"/>
        <w:jc w:val="both"/>
        <w:rPr>
          <w:sz w:val="24"/>
        </w:rPr>
      </w:pPr>
      <w:r>
        <w:rPr>
          <w:sz w:val="24"/>
        </w:rPr>
        <w:t>Установить, что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предоставляются в соответствии со сводной бюджетной росписью бюджета Хвалынского муниципального района в пределах бюджетных ассигнований и лимитов бюджетных обязательств путем перечисления средств субсидий на расчетные счета получателей субсидий, открытые в кредитных</w:t>
      </w:r>
      <w:r>
        <w:rPr>
          <w:spacing w:val="-3"/>
          <w:sz w:val="24"/>
        </w:rPr>
        <w:t> </w:t>
      </w:r>
      <w:r>
        <w:rPr>
          <w:sz w:val="24"/>
        </w:rPr>
        <w:t>организациях.</w:t>
      </w:r>
    </w:p>
    <w:p>
      <w:pPr>
        <w:pStyle w:val="ListParagraph"/>
        <w:numPr>
          <w:ilvl w:val="0"/>
          <w:numId w:val="2"/>
        </w:numPr>
        <w:tabs>
          <w:tab w:pos="1217" w:val="left" w:leader="none"/>
        </w:tabs>
        <w:spacing w:line="240" w:lineRule="auto" w:before="0" w:after="0"/>
        <w:ind w:left="744" w:right="283" w:firstLine="0"/>
        <w:jc w:val="both"/>
        <w:rPr>
          <w:sz w:val="24"/>
        </w:rPr>
      </w:pPr>
      <w:r>
        <w:rPr>
          <w:sz w:val="24"/>
        </w:rPr>
        <w:t>Утвердить «Случаи и 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на 2026 год и плановый период 2027 и 2028 годов» согласно приложению 13.</w:t>
      </w:r>
    </w:p>
    <w:p>
      <w:pPr>
        <w:pStyle w:val="ListParagraph"/>
        <w:numPr>
          <w:ilvl w:val="0"/>
          <w:numId w:val="2"/>
        </w:numPr>
        <w:tabs>
          <w:tab w:pos="1131" w:val="left" w:leader="none"/>
        </w:tabs>
        <w:spacing w:line="240" w:lineRule="auto" w:before="0" w:after="0"/>
        <w:ind w:left="744" w:right="282" w:firstLine="0"/>
        <w:jc w:val="both"/>
        <w:rPr>
          <w:sz w:val="24"/>
        </w:rPr>
      </w:pPr>
      <w:r>
        <w:rPr>
          <w:sz w:val="24"/>
        </w:rPr>
        <w:t>Установить исходя из прогнозируемого уровня инфляции (декабрь 2026 года к декабрю 2025 года) размер индексации с 1 октября 2026 года на 4,0 %, с 1 октября 2027 года на 4,0%,  с 1 октября 2028 года на</w:t>
      </w:r>
      <w:r>
        <w:rPr>
          <w:spacing w:val="-4"/>
          <w:sz w:val="24"/>
        </w:rPr>
        <w:t> </w:t>
      </w:r>
      <w:r>
        <w:rPr>
          <w:sz w:val="24"/>
        </w:rPr>
        <w:t>4,0%:</w:t>
      </w:r>
    </w:p>
    <w:p>
      <w:pPr>
        <w:pStyle w:val="ListParagraph"/>
        <w:numPr>
          <w:ilvl w:val="0"/>
          <w:numId w:val="3"/>
        </w:numPr>
        <w:tabs>
          <w:tab w:pos="941" w:val="left" w:leader="none"/>
        </w:tabs>
        <w:spacing w:line="240" w:lineRule="auto" w:before="0" w:after="0"/>
        <w:ind w:left="744" w:right="282" w:firstLine="0"/>
        <w:jc w:val="both"/>
        <w:rPr>
          <w:sz w:val="24"/>
        </w:rPr>
      </w:pPr>
      <w:r>
        <w:rPr>
          <w:sz w:val="24"/>
        </w:rPr>
        <w:t>должностных окладов работников муниципальных казенных, бюджетных и автономных учреждений Хвалынского муниципального района;</w:t>
      </w:r>
    </w:p>
    <w:p>
      <w:pPr>
        <w:pStyle w:val="ListParagraph"/>
        <w:numPr>
          <w:ilvl w:val="0"/>
          <w:numId w:val="3"/>
        </w:numPr>
        <w:tabs>
          <w:tab w:pos="1023" w:val="left" w:leader="none"/>
        </w:tabs>
        <w:spacing w:line="240" w:lineRule="auto" w:before="0" w:after="0"/>
        <w:ind w:left="744" w:right="283" w:firstLine="0"/>
        <w:jc w:val="both"/>
        <w:rPr>
          <w:sz w:val="24"/>
        </w:rPr>
      </w:pPr>
      <w:r>
        <w:rPr>
          <w:sz w:val="24"/>
        </w:rPr>
        <w:t>должностных окладов и окладов за классный чин лиц, замещающих должности муниципальной службы в Хвалынском муниципальном</w:t>
      </w:r>
      <w:r>
        <w:rPr>
          <w:spacing w:val="-4"/>
          <w:sz w:val="24"/>
        </w:rPr>
        <w:t> </w:t>
      </w:r>
      <w:r>
        <w:rPr>
          <w:sz w:val="24"/>
        </w:rPr>
        <w:t>районе;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0" w:lineRule="auto" w:before="0" w:after="0"/>
        <w:ind w:left="744" w:right="285" w:firstLine="0"/>
        <w:jc w:val="both"/>
        <w:rPr>
          <w:sz w:val="24"/>
        </w:rPr>
      </w:pPr>
      <w:r>
        <w:rPr>
          <w:sz w:val="24"/>
        </w:rPr>
        <w:t>должностных окладов работников, занимающих должности, не отнесенные к муниципальным должностям, и осуществляющие техническое обеспечение деятельности органов местного самоуправления Хвалынского муниципального</w:t>
      </w:r>
      <w:r>
        <w:rPr>
          <w:spacing w:val="-2"/>
          <w:sz w:val="24"/>
        </w:rPr>
        <w:t> </w:t>
      </w:r>
      <w:r>
        <w:rPr>
          <w:sz w:val="24"/>
        </w:rPr>
        <w:t>района;</w:t>
      </w:r>
    </w:p>
    <w:p>
      <w:pPr>
        <w:pStyle w:val="BodyText"/>
        <w:ind w:left="744" w:right="284"/>
        <w:jc w:val="both"/>
      </w:pPr>
      <w:r>
        <w:rPr/>
        <w:t>-ежемесячного денежного вознаграждения должностных лиц органов местного самоуправления Хвалынского муниципального района.</w:t>
      </w:r>
    </w:p>
    <w:p>
      <w:pPr>
        <w:pStyle w:val="ListParagraph"/>
        <w:numPr>
          <w:ilvl w:val="0"/>
          <w:numId w:val="2"/>
        </w:numPr>
        <w:tabs>
          <w:tab w:pos="1224" w:val="left" w:leader="none"/>
        </w:tabs>
        <w:spacing w:line="240" w:lineRule="auto" w:before="0" w:after="0"/>
        <w:ind w:left="744" w:right="283" w:firstLine="0"/>
        <w:jc w:val="both"/>
        <w:rPr>
          <w:sz w:val="24"/>
        </w:rPr>
      </w:pPr>
      <w:r>
        <w:rPr>
          <w:rFonts w:ascii="Times New Roman" w:hAnsi="Times New Roman"/>
          <w:sz w:val="24"/>
        </w:rPr>
        <w:t>Установить в соответствии со статьей 18 Положения о бюджетном процессе в Хвалынском муниципальном районе, утвержденного Решением Собрания Хвалынского муниципального района № 409 от 29.01.2021 года, следующие дополнительные основания для внесения изменений в сводную бюджетную роспись бюджета Хвалынского муниципального района без внесения изменений в настоящее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Решение:</w:t>
      </w:r>
    </w:p>
    <w:p>
      <w:pPr>
        <w:pStyle w:val="ListParagraph"/>
        <w:numPr>
          <w:ilvl w:val="1"/>
          <w:numId w:val="2"/>
        </w:numPr>
        <w:tabs>
          <w:tab w:pos="1913" w:val="left" w:leader="none"/>
        </w:tabs>
        <w:spacing w:line="240" w:lineRule="auto" w:before="0" w:after="0"/>
        <w:ind w:left="744" w:right="283"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Внесение в установленном порядке изменений в муниципальные программы района в части перераспределения бюджетных ассигнований между мероприятиями программы и (или) изменения состава мероприятий муниципальной программы района в пределах общего объема бюджетных ассигнований, утвержденного настоящим Решением на финансовое обеспечение реализации муниципальной программы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района;</w:t>
      </w:r>
    </w:p>
    <w:p>
      <w:pPr>
        <w:pStyle w:val="ListParagraph"/>
        <w:numPr>
          <w:ilvl w:val="1"/>
          <w:numId w:val="2"/>
        </w:numPr>
        <w:tabs>
          <w:tab w:pos="1839" w:val="left" w:leader="none"/>
        </w:tabs>
        <w:spacing w:line="240" w:lineRule="auto" w:before="1" w:after="0"/>
        <w:ind w:left="744" w:right="282" w:firstLine="540"/>
        <w:jc w:val="both"/>
        <w:rPr>
          <w:sz w:val="24"/>
        </w:rPr>
      </w:pPr>
      <w:r>
        <w:rPr>
          <w:sz w:val="24"/>
        </w:rPr>
        <w:t>Увеличение бюджетных ассигнований на сумму не использованных по состоянию на 1 января 2026 года остатков бюджетных ассигнований муниципального дорожного фонда и на сумму положительной разницы между фактически поступившим и прогнозировавшимся объемом доходов районного бюджета, учитываемых при формировании муниципального дорожного фонда в 2025 году, для последующего использования по установленным администрацией Хвалынского муниципального района направлениям</w:t>
      </w:r>
      <w:r>
        <w:rPr>
          <w:spacing w:val="-7"/>
          <w:sz w:val="24"/>
        </w:rPr>
        <w:t> </w:t>
      </w:r>
      <w:r>
        <w:rPr>
          <w:sz w:val="24"/>
        </w:rPr>
        <w:t>расходования.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before="90"/>
        <w:ind w:left="457"/>
        <w:jc w:val="center"/>
        <w:rPr>
          <w:rFonts w:ascii="Times New Roman"/>
        </w:rPr>
      </w:pPr>
      <w:r>
        <w:rPr>
          <w:rFonts w:ascii="Times New Roman"/>
        </w:rPr>
        <w:t>3</w:t>
      </w:r>
    </w:p>
    <w:p>
      <w:pPr>
        <w:spacing w:after="0"/>
        <w:jc w:val="center"/>
        <w:rPr>
          <w:rFonts w:ascii="Times New Roman"/>
        </w:rPr>
        <w:sectPr>
          <w:pgSz w:w="11910" w:h="16840"/>
          <w:pgMar w:top="540" w:bottom="280" w:left="900" w:right="280"/>
        </w:sectPr>
      </w:pPr>
    </w:p>
    <w:p>
      <w:pPr>
        <w:pStyle w:val="ListParagraph"/>
        <w:numPr>
          <w:ilvl w:val="0"/>
          <w:numId w:val="2"/>
        </w:numPr>
        <w:tabs>
          <w:tab w:pos="1176" w:val="left" w:leader="none"/>
        </w:tabs>
        <w:spacing w:line="240" w:lineRule="auto" w:before="64" w:after="0"/>
        <w:ind w:left="744" w:right="284" w:firstLine="0"/>
        <w:jc w:val="both"/>
        <w:rPr>
          <w:sz w:val="24"/>
        </w:rPr>
      </w:pPr>
      <w:r>
        <w:rPr>
          <w:sz w:val="24"/>
        </w:rPr>
        <w:t>В бюджет муниципального района в 2026 году зачисляются 15 процентов прибыли муниципальных унитарных предприятий, созданных муниципальными районами, остающейся после уплаты налогов и иных обязательных</w:t>
      </w:r>
      <w:r>
        <w:rPr>
          <w:spacing w:val="-4"/>
          <w:sz w:val="24"/>
        </w:rPr>
        <w:t> </w:t>
      </w:r>
      <w:r>
        <w:rPr>
          <w:sz w:val="24"/>
        </w:rPr>
        <w:t>платежей.</w:t>
      </w:r>
    </w:p>
    <w:p>
      <w:pPr>
        <w:pStyle w:val="ListParagraph"/>
        <w:numPr>
          <w:ilvl w:val="0"/>
          <w:numId w:val="2"/>
        </w:numPr>
        <w:tabs>
          <w:tab w:pos="1260" w:val="left" w:leader="none"/>
        </w:tabs>
        <w:spacing w:line="240" w:lineRule="auto" w:before="1" w:after="0"/>
        <w:ind w:left="744" w:right="284" w:firstLine="0"/>
        <w:jc w:val="both"/>
        <w:rPr>
          <w:sz w:val="24"/>
        </w:rPr>
      </w:pPr>
      <w:r>
        <w:rPr>
          <w:sz w:val="24"/>
        </w:rPr>
        <w:t>С целью недопущения роста внутреннего муниципального долга Хвалынского муниципального района объявить мораторий на предоставление муниципальных гарантий Хвалынского муниципального района до 1 января 2029</w:t>
      </w:r>
      <w:r>
        <w:rPr>
          <w:spacing w:val="-2"/>
          <w:sz w:val="24"/>
        </w:rPr>
        <w:t> </w:t>
      </w:r>
      <w:r>
        <w:rPr>
          <w:sz w:val="24"/>
        </w:rPr>
        <w:t>года.</w:t>
      </w:r>
    </w:p>
    <w:p>
      <w:pPr>
        <w:pStyle w:val="ListParagraph"/>
        <w:numPr>
          <w:ilvl w:val="0"/>
          <w:numId w:val="2"/>
        </w:numPr>
        <w:tabs>
          <w:tab w:pos="1246" w:val="left" w:leader="none"/>
        </w:tabs>
        <w:spacing w:line="240" w:lineRule="auto" w:before="0" w:after="0"/>
        <w:ind w:left="744" w:right="284" w:firstLine="0"/>
        <w:jc w:val="both"/>
        <w:rPr>
          <w:sz w:val="24"/>
        </w:rPr>
      </w:pPr>
      <w:r>
        <w:rPr>
          <w:sz w:val="24"/>
        </w:rPr>
        <w:t>Настоящее Решение вступает в силу с 1 января 2026 года и подлежит официальному опубликованию.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30"/>
        <w:ind w:left="744" w:right="0" w:firstLine="0"/>
        <w:jc w:val="left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Председатель Собрания</w:t>
      </w:r>
    </w:p>
    <w:p>
      <w:pPr>
        <w:tabs>
          <w:tab w:pos="8256" w:val="left" w:leader="none"/>
        </w:tabs>
        <w:spacing w:before="0"/>
        <w:ind w:left="744" w:right="0" w:firstLine="0"/>
        <w:jc w:val="left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Хвалынского</w:t>
      </w:r>
      <w:r>
        <w:rPr>
          <w:rFonts w:ascii="PT Astra Serif" w:hAnsi="PT Astra Serif"/>
          <w:b/>
          <w:spacing w:val="-3"/>
          <w:sz w:val="24"/>
        </w:rPr>
        <w:t> </w:t>
      </w:r>
      <w:r>
        <w:rPr>
          <w:rFonts w:ascii="PT Astra Serif" w:hAnsi="PT Astra Serif"/>
          <w:b/>
          <w:sz w:val="24"/>
        </w:rPr>
        <w:t>муниципального</w:t>
      </w:r>
      <w:r>
        <w:rPr>
          <w:rFonts w:ascii="PT Astra Serif" w:hAnsi="PT Astra Serif"/>
          <w:b/>
          <w:spacing w:val="-2"/>
          <w:sz w:val="24"/>
        </w:rPr>
        <w:t> </w:t>
      </w:r>
      <w:r>
        <w:rPr>
          <w:rFonts w:ascii="PT Astra Serif" w:hAnsi="PT Astra Serif"/>
          <w:b/>
          <w:sz w:val="24"/>
        </w:rPr>
        <w:t>района</w:t>
        <w:tab/>
        <w:t>И.А. Иванова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tabs>
          <w:tab w:pos="8251" w:val="left" w:leader="none"/>
        </w:tabs>
        <w:spacing w:before="0"/>
        <w:ind w:left="744" w:right="0" w:firstLine="0"/>
        <w:jc w:val="left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Глава Хвалынского</w:t>
      </w:r>
      <w:r>
        <w:rPr>
          <w:rFonts w:ascii="PT Astra Serif" w:hAnsi="PT Astra Serif"/>
          <w:b/>
          <w:spacing w:val="-7"/>
          <w:sz w:val="24"/>
        </w:rPr>
        <w:t> </w:t>
      </w:r>
      <w:r>
        <w:rPr>
          <w:rFonts w:ascii="PT Astra Serif" w:hAnsi="PT Astra Serif"/>
          <w:b/>
          <w:sz w:val="24"/>
        </w:rPr>
        <w:t>муниципального</w:t>
      </w:r>
      <w:r>
        <w:rPr>
          <w:rFonts w:ascii="PT Astra Serif" w:hAnsi="PT Astra Serif"/>
          <w:b/>
          <w:spacing w:val="-3"/>
          <w:sz w:val="24"/>
        </w:rPr>
        <w:t> </w:t>
      </w:r>
      <w:r>
        <w:rPr>
          <w:rFonts w:ascii="PT Astra Serif" w:hAnsi="PT Astra Serif"/>
          <w:b/>
          <w:sz w:val="24"/>
        </w:rPr>
        <w:t>района</w:t>
        <w:tab/>
        <w:t>М.А. Кузнецов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8"/>
        </w:rPr>
      </w:pPr>
    </w:p>
    <w:p>
      <w:pPr>
        <w:pStyle w:val="BodyText"/>
        <w:spacing w:before="90"/>
        <w:ind w:left="457"/>
        <w:jc w:val="center"/>
        <w:rPr>
          <w:rFonts w:ascii="Times New Roman"/>
        </w:rPr>
      </w:pPr>
      <w:r>
        <w:rPr>
          <w:rFonts w:ascii="Times New Roman"/>
        </w:rPr>
        <w:t>4</w:t>
      </w:r>
    </w:p>
    <w:p>
      <w:pPr>
        <w:spacing w:after="0"/>
        <w:jc w:val="center"/>
        <w:rPr>
          <w:rFonts w:ascii="Times New Roman"/>
        </w:rPr>
        <w:sectPr>
          <w:pgSz w:w="11910" w:h="16840"/>
          <w:pgMar w:top="540" w:bottom="280" w:left="900" w:right="280"/>
        </w:sect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8"/>
        <w:rPr>
          <w:sz w:val="24"/>
        </w:rPr>
      </w:pPr>
    </w:p>
    <w:p>
      <w:pPr>
        <w:spacing w:line="268" w:lineRule="auto" w:before="0"/>
        <w:ind w:left="2372" w:right="20" w:firstLine="0"/>
        <w:jc w:val="center"/>
        <w:rPr>
          <w:b/>
          <w:sz w:val="16"/>
        </w:rPr>
      </w:pPr>
      <w:r>
        <w:rPr>
          <w:b/>
          <w:sz w:val="16"/>
        </w:rPr>
        <w:t>Распределение доходов бюджета Хвалынского муниципального района на 2026 год</w:t>
      </w:r>
    </w:p>
    <w:p>
      <w:pPr>
        <w:spacing w:before="0"/>
        <w:ind w:left="2372" w:right="19" w:firstLine="0"/>
        <w:jc w:val="center"/>
        <w:rPr>
          <w:b/>
          <w:sz w:val="16"/>
        </w:rPr>
      </w:pPr>
      <w:r>
        <w:rPr>
          <w:b/>
          <w:smallCaps/>
          <w:w w:val="94"/>
          <w:sz w:val="16"/>
        </w:rPr>
        <w:t>и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н</w:t>
      </w:r>
      <w:r>
        <w:rPr>
          <w:b/>
          <w:smallCaps w:val="0"/>
          <w:w w:val="102"/>
          <w:sz w:val="16"/>
        </w:rPr>
        <w:t>а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пл</w:t>
      </w:r>
      <w:r>
        <w:rPr>
          <w:b/>
          <w:smallCaps w:val="0"/>
          <w:w w:val="102"/>
          <w:sz w:val="16"/>
        </w:rPr>
        <w:t>ановый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п</w:t>
      </w:r>
      <w:r>
        <w:rPr>
          <w:b/>
          <w:smallCaps w:val="0"/>
          <w:w w:val="102"/>
          <w:sz w:val="16"/>
        </w:rPr>
        <w:t>ериод</w:t>
      </w:r>
      <w:r>
        <w:rPr>
          <w:b/>
          <w:smallCaps w:val="0"/>
          <w:spacing w:val="-1"/>
          <w:sz w:val="16"/>
        </w:rPr>
        <w:t> </w:t>
      </w:r>
      <w:r>
        <w:rPr>
          <w:b/>
          <w:smallCaps w:val="0"/>
          <w:w w:val="102"/>
          <w:sz w:val="16"/>
        </w:rPr>
        <w:t>2027</w:t>
      </w:r>
      <w:r>
        <w:rPr>
          <w:b/>
          <w:smallCaps w:val="0"/>
          <w:sz w:val="16"/>
        </w:rPr>
        <w:t> </w:t>
      </w:r>
      <w:r>
        <w:rPr>
          <w:b/>
          <w:smallCaps w:val="0"/>
          <w:w w:val="102"/>
          <w:sz w:val="16"/>
        </w:rPr>
        <w:t>и</w:t>
      </w:r>
      <w:r>
        <w:rPr>
          <w:b/>
          <w:smallCaps w:val="0"/>
          <w:sz w:val="16"/>
        </w:rPr>
        <w:t> </w:t>
      </w:r>
      <w:r>
        <w:rPr>
          <w:b/>
          <w:smallCaps w:val="0"/>
          <w:w w:val="102"/>
          <w:sz w:val="16"/>
        </w:rPr>
        <w:t>2028</w:t>
      </w:r>
      <w:r>
        <w:rPr>
          <w:b/>
          <w:smallCaps w:val="0"/>
          <w:sz w:val="16"/>
        </w:rPr>
        <w:t> </w:t>
      </w:r>
      <w:r>
        <w:rPr>
          <w:b/>
          <w:smallCaps w:val="0"/>
          <w:spacing w:val="-1"/>
          <w:w w:val="102"/>
          <w:sz w:val="16"/>
        </w:rPr>
        <w:t>го</w:t>
      </w:r>
      <w:r>
        <w:rPr>
          <w:b/>
          <w:smallCaps w:val="0"/>
          <w:spacing w:val="-2"/>
          <w:w w:val="102"/>
          <w:sz w:val="16"/>
        </w:rPr>
        <w:t>д</w:t>
      </w:r>
      <w:r>
        <w:rPr>
          <w:b/>
          <w:smallCaps w:val="0"/>
          <w:w w:val="102"/>
          <w:sz w:val="16"/>
        </w:rPr>
        <w:t>ов</w:t>
      </w:r>
    </w:p>
    <w:p>
      <w:pPr>
        <w:spacing w:before="77"/>
        <w:ind w:left="0" w:right="496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Приложение</w:t>
      </w:r>
      <w:r>
        <w:rPr>
          <w:b/>
          <w:spacing w:val="16"/>
          <w:sz w:val="16"/>
        </w:rPr>
        <w:t> </w:t>
      </w:r>
      <w:r>
        <w:rPr>
          <w:b/>
          <w:sz w:val="16"/>
        </w:rPr>
        <w:t>№1</w:t>
      </w:r>
    </w:p>
    <w:p>
      <w:pPr>
        <w:spacing w:line="268" w:lineRule="auto" w:before="22"/>
        <w:ind w:left="479" w:right="497" w:firstLine="1121"/>
        <w:jc w:val="right"/>
        <w:rPr>
          <w:sz w:val="16"/>
        </w:rPr>
      </w:pPr>
      <w:r>
        <w:rPr>
          <w:smallCaps/>
          <w:w w:val="92"/>
          <w:sz w:val="16"/>
        </w:rPr>
        <w:t>к</w:t>
      </w:r>
      <w:r>
        <w:rPr>
          <w:smallCaps w:val="0"/>
          <w:sz w:val="16"/>
        </w:rPr>
        <w:t> </w:t>
      </w:r>
      <w:r>
        <w:rPr>
          <w:smallCaps w:val="0"/>
          <w:w w:val="102"/>
          <w:sz w:val="16"/>
        </w:rPr>
        <w:t>р</w:t>
      </w:r>
      <w:r>
        <w:rPr>
          <w:smallCaps w:val="0"/>
          <w:spacing w:val="-3"/>
          <w:w w:val="102"/>
          <w:sz w:val="16"/>
        </w:rPr>
        <w:t>е</w:t>
      </w:r>
      <w:r>
        <w:rPr>
          <w:smallCaps w:val="0"/>
          <w:spacing w:val="-1"/>
          <w:w w:val="102"/>
          <w:sz w:val="16"/>
        </w:rPr>
        <w:t>ш</w:t>
      </w:r>
      <w:r>
        <w:rPr>
          <w:smallCaps w:val="0"/>
          <w:spacing w:val="-3"/>
          <w:w w:val="102"/>
          <w:sz w:val="16"/>
        </w:rPr>
        <w:t>е</w:t>
      </w:r>
      <w:r>
        <w:rPr>
          <w:smallCaps w:val="0"/>
          <w:spacing w:val="-1"/>
          <w:w w:val="102"/>
          <w:sz w:val="16"/>
        </w:rPr>
        <w:t>ни</w:t>
      </w:r>
      <w:r>
        <w:rPr>
          <w:smallCaps w:val="0"/>
          <w:w w:val="102"/>
          <w:sz w:val="16"/>
        </w:rPr>
        <w:t>ю</w:t>
      </w:r>
      <w:r>
        <w:rPr>
          <w:smallCaps w:val="0"/>
          <w:spacing w:val="1"/>
          <w:sz w:val="16"/>
        </w:rPr>
        <w:t> </w:t>
      </w:r>
      <w:r>
        <w:rPr>
          <w:smallCaps w:val="0"/>
          <w:spacing w:val="-1"/>
          <w:w w:val="102"/>
          <w:sz w:val="16"/>
        </w:rPr>
        <w:t>С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w w:val="102"/>
          <w:sz w:val="16"/>
        </w:rPr>
        <w:t>бра</w:t>
      </w:r>
      <w:r>
        <w:rPr>
          <w:smallCaps w:val="0"/>
          <w:spacing w:val="-2"/>
          <w:w w:val="102"/>
          <w:sz w:val="16"/>
        </w:rPr>
        <w:t>н</w:t>
      </w:r>
      <w:r>
        <w:rPr>
          <w:smallCaps w:val="0"/>
          <w:spacing w:val="-1"/>
          <w:w w:val="102"/>
          <w:sz w:val="16"/>
        </w:rPr>
        <w:t>и</w:t>
      </w:r>
      <w:r>
        <w:rPr>
          <w:smallCaps w:val="0"/>
          <w:w w:val="102"/>
          <w:sz w:val="16"/>
        </w:rPr>
        <w:t>я </w:t>
      </w:r>
      <w:r>
        <w:rPr>
          <w:smallCaps w:val="0"/>
          <w:spacing w:val="-1"/>
          <w:w w:val="102"/>
          <w:sz w:val="16"/>
        </w:rPr>
        <w:t>Хва</w:t>
      </w:r>
      <w:r>
        <w:rPr>
          <w:smallCaps w:val="0"/>
          <w:w w:val="102"/>
          <w:sz w:val="16"/>
        </w:rPr>
        <w:t>лы</w:t>
      </w:r>
      <w:r>
        <w:rPr>
          <w:smallCaps w:val="0"/>
          <w:spacing w:val="-1"/>
          <w:w w:val="102"/>
          <w:sz w:val="16"/>
        </w:rPr>
        <w:t>н</w:t>
      </w:r>
      <w:r>
        <w:rPr>
          <w:smallCaps w:val="0"/>
          <w:w w:val="102"/>
          <w:sz w:val="16"/>
        </w:rPr>
        <w:t>с</w:t>
      </w:r>
      <w:r>
        <w:rPr>
          <w:smallCaps w:val="0"/>
          <w:spacing w:val="-1"/>
          <w:w w:val="102"/>
          <w:sz w:val="16"/>
        </w:rPr>
        <w:t>к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spacing w:val="-1"/>
          <w:w w:val="102"/>
          <w:sz w:val="16"/>
        </w:rPr>
        <w:t>г</w:t>
      </w:r>
      <w:r>
        <w:rPr>
          <w:smallCaps w:val="0"/>
          <w:w w:val="102"/>
          <w:sz w:val="16"/>
        </w:rPr>
        <w:t>о</w:t>
      </w:r>
      <w:r>
        <w:rPr>
          <w:smallCaps w:val="0"/>
          <w:spacing w:val="-2"/>
          <w:sz w:val="16"/>
        </w:rPr>
        <w:t> </w:t>
      </w:r>
      <w:r>
        <w:rPr>
          <w:smallCaps w:val="0"/>
          <w:w w:val="102"/>
          <w:sz w:val="16"/>
        </w:rPr>
        <w:t>м</w:t>
      </w:r>
      <w:r>
        <w:rPr>
          <w:smallCaps w:val="0"/>
          <w:spacing w:val="-3"/>
          <w:w w:val="102"/>
          <w:sz w:val="16"/>
        </w:rPr>
        <w:t>у</w:t>
      </w:r>
      <w:r>
        <w:rPr>
          <w:smallCaps w:val="0"/>
          <w:spacing w:val="-1"/>
          <w:w w:val="102"/>
          <w:sz w:val="16"/>
        </w:rPr>
        <w:t>ницип</w:t>
      </w:r>
      <w:r>
        <w:rPr>
          <w:smallCaps w:val="0"/>
          <w:w w:val="102"/>
          <w:sz w:val="16"/>
        </w:rPr>
        <w:t>аль</w:t>
      </w:r>
      <w:r>
        <w:rPr>
          <w:smallCaps w:val="0"/>
          <w:spacing w:val="-2"/>
          <w:w w:val="102"/>
          <w:sz w:val="16"/>
        </w:rPr>
        <w:t>н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spacing w:val="-1"/>
          <w:w w:val="102"/>
          <w:sz w:val="16"/>
        </w:rPr>
        <w:t>г</w:t>
      </w:r>
      <w:r>
        <w:rPr>
          <w:smallCaps w:val="0"/>
          <w:w w:val="102"/>
          <w:sz w:val="16"/>
        </w:rPr>
        <w:t>о</w:t>
      </w:r>
      <w:r>
        <w:rPr>
          <w:smallCaps w:val="0"/>
          <w:spacing w:val="-2"/>
          <w:sz w:val="16"/>
        </w:rPr>
        <w:t> </w:t>
      </w:r>
      <w:r>
        <w:rPr>
          <w:smallCaps w:val="0"/>
          <w:w w:val="102"/>
          <w:sz w:val="16"/>
        </w:rPr>
        <w:t>ра</w:t>
      </w:r>
      <w:r>
        <w:rPr>
          <w:smallCaps w:val="0"/>
          <w:spacing w:val="-2"/>
          <w:w w:val="102"/>
          <w:sz w:val="16"/>
        </w:rPr>
        <w:t>й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spacing w:val="-1"/>
          <w:w w:val="102"/>
          <w:sz w:val="16"/>
        </w:rPr>
        <w:t>н</w:t>
      </w:r>
      <w:r>
        <w:rPr>
          <w:smallCaps w:val="0"/>
          <w:w w:val="102"/>
          <w:sz w:val="16"/>
        </w:rPr>
        <w:t>а </w:t>
      </w:r>
      <w:r>
        <w:rPr>
          <w:smallCaps w:val="0"/>
          <w:spacing w:val="-3"/>
          <w:w w:val="102"/>
          <w:sz w:val="16"/>
        </w:rPr>
        <w:t>о</w:t>
      </w:r>
      <w:r>
        <w:rPr>
          <w:smallCaps w:val="0"/>
          <w:w w:val="102"/>
          <w:sz w:val="16"/>
        </w:rPr>
        <w:t>т</w:t>
      </w:r>
      <w:r>
        <w:rPr>
          <w:smallCaps w:val="0"/>
          <w:spacing w:val="1"/>
          <w:sz w:val="16"/>
        </w:rPr>
        <w:t> </w:t>
      </w:r>
      <w:r>
        <w:rPr>
          <w:smallCaps w:val="0"/>
          <w:w w:val="102"/>
          <w:sz w:val="16"/>
        </w:rPr>
        <w:t>18</w:t>
      </w:r>
      <w:r>
        <w:rPr>
          <w:smallCaps w:val="0"/>
          <w:sz w:val="16"/>
        </w:rPr>
        <w:t> </w:t>
      </w:r>
      <w:r>
        <w:rPr>
          <w:smallCaps w:val="0"/>
          <w:w w:val="102"/>
          <w:sz w:val="16"/>
        </w:rPr>
        <w:t>д</w:t>
      </w:r>
      <w:r>
        <w:rPr>
          <w:smallCaps w:val="0"/>
          <w:spacing w:val="-3"/>
          <w:w w:val="102"/>
          <w:sz w:val="16"/>
        </w:rPr>
        <w:t>е</w:t>
      </w:r>
      <w:r>
        <w:rPr>
          <w:smallCaps w:val="0"/>
          <w:w w:val="102"/>
          <w:sz w:val="16"/>
        </w:rPr>
        <w:t>к</w:t>
      </w:r>
      <w:r>
        <w:rPr>
          <w:smallCaps w:val="0"/>
          <w:spacing w:val="-1"/>
          <w:w w:val="102"/>
          <w:sz w:val="16"/>
        </w:rPr>
        <w:t>а</w:t>
      </w:r>
      <w:r>
        <w:rPr>
          <w:smallCaps w:val="0"/>
          <w:w w:val="102"/>
          <w:sz w:val="16"/>
        </w:rPr>
        <w:t>бря</w:t>
      </w:r>
      <w:r>
        <w:rPr>
          <w:smallCaps w:val="0"/>
          <w:sz w:val="16"/>
        </w:rPr>
        <w:t> </w:t>
      </w:r>
      <w:r>
        <w:rPr>
          <w:smallCaps w:val="0"/>
          <w:w w:val="102"/>
          <w:sz w:val="16"/>
        </w:rPr>
        <w:t>2025</w:t>
      </w:r>
      <w:r>
        <w:rPr>
          <w:smallCaps w:val="0"/>
          <w:sz w:val="16"/>
        </w:rPr>
        <w:t> </w:t>
      </w:r>
      <w:r>
        <w:rPr>
          <w:smallCaps w:val="0"/>
          <w:spacing w:val="-1"/>
          <w:w w:val="102"/>
          <w:sz w:val="16"/>
        </w:rPr>
        <w:t>г</w:t>
      </w:r>
      <w:r>
        <w:rPr>
          <w:smallCaps w:val="0"/>
          <w:w w:val="102"/>
          <w:sz w:val="16"/>
        </w:rPr>
        <w:t>.</w:t>
      </w:r>
      <w:r>
        <w:rPr>
          <w:smallCaps w:val="0"/>
          <w:sz w:val="16"/>
        </w:rPr>
        <w:t> </w:t>
      </w:r>
      <w:r>
        <w:rPr>
          <w:smallCaps w:val="0"/>
          <w:w w:val="102"/>
          <w:sz w:val="16"/>
        </w:rPr>
        <w:t>№1048</w:t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before="153"/>
        <w:ind w:left="2198" w:right="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(тыс.рублей)</w:t>
      </w:r>
    </w:p>
    <w:p>
      <w:pPr>
        <w:spacing w:after="0"/>
        <w:jc w:val="left"/>
        <w:rPr>
          <w:rFonts w:ascii="Calibri" w:hAnsi="Calibri"/>
          <w:sz w:val="15"/>
        </w:rPr>
        <w:sectPr>
          <w:pgSz w:w="11910" w:h="16840"/>
          <w:pgMar w:top="720" w:bottom="280" w:left="900" w:right="280"/>
          <w:cols w:num="2" w:equalWidth="0">
            <w:col w:w="7073" w:space="40"/>
            <w:col w:w="3617"/>
          </w:cols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5250"/>
        <w:gridCol w:w="978"/>
        <w:gridCol w:w="977"/>
        <w:gridCol w:w="977"/>
      </w:tblGrid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3" w:right="142"/>
              <w:rPr>
                <w:sz w:val="16"/>
              </w:rPr>
            </w:pPr>
            <w:r>
              <w:rPr>
                <w:sz w:val="16"/>
              </w:rPr>
              <w:t>Код бюджетной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1803" w:right="1793"/>
              <w:rPr>
                <w:sz w:val="16"/>
              </w:rPr>
            </w:pPr>
            <w:r>
              <w:rPr>
                <w:sz w:val="16"/>
              </w:rPr>
              <w:t>Наименование доходов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6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5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2028 год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1" w:lineRule="exact" w:before="10"/>
              <w:ind w:left="155" w:right="142"/>
              <w:rPr>
                <w:b/>
                <w:sz w:val="16"/>
              </w:rPr>
            </w:pPr>
            <w:r>
              <w:rPr>
                <w:b/>
                <w:sz w:val="16"/>
              </w:rPr>
              <w:t>1 00 00000 00 0000 000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1" w:lineRule="exact" w:before="10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Налоговые и неналоговые доходы</w:t>
            </w:r>
          </w:p>
        </w:tc>
        <w:tc>
          <w:tcPr>
            <w:tcW w:w="978" w:type="dxa"/>
          </w:tcPr>
          <w:p>
            <w:pPr>
              <w:pStyle w:val="TableParagraph"/>
              <w:spacing w:line="161" w:lineRule="exact" w:before="10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161 084,0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166 234,5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170 721,2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1 01 00000 00 0000 000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Налоги на прибыль, доходы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82 580,3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85 833,5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89 216,9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1 01 02000 01 0000 110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 на доходы физических лиц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82 580,3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85 833,5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89 216,9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1 03 00000 00 0000 000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Налоги на товары (работы, услуги), реализуемые на территории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3 001,6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1 03 02000 01 0000 110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Акцизы по подакцизным товарам (продукции), производимым на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территории 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3 001,6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1 05 00000 00 0000 000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Налоги на совокупный доход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21 505,3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21 605,3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21 895,3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1 05 03000 01 0000 110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Единый сельскохозяйственный налог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1 05 04000 02 0000 110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Налог, взимаемый в связи с применением патентной системы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налогообложения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3 800,0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3 900,0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4 190,0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1 06 04000 02 0000 110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Транспортный налог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24 800,0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25 500,0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26 220,0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1 08 00000 00 0000 000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Государственная пошлина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7 600,0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7 700,0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7 800,0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1 11 00000 00 0000 000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использования имущества, находящегося в государственной и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муниципальной собственности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</w:tr>
      <w:tr>
        <w:trPr>
          <w:trHeight w:val="813" w:hRule="atLeast"/>
        </w:trPr>
        <w:tc>
          <w:tcPr>
            <w:tcW w:w="1952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75" w:right="123"/>
              <w:rPr>
                <w:sz w:val="16"/>
              </w:rPr>
            </w:pPr>
            <w:r>
              <w:rPr>
                <w:sz w:val="16"/>
              </w:rPr>
              <w:t>1 11 05010 00 0000 120</w:t>
            </w:r>
          </w:p>
        </w:tc>
        <w:tc>
          <w:tcPr>
            <w:tcW w:w="5250" w:type="dxa"/>
          </w:tcPr>
          <w:p>
            <w:pPr>
              <w:pStyle w:val="TableParagraph"/>
              <w:spacing w:line="273" w:lineRule="auto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</w:t>
            </w:r>
          </w:p>
          <w:p>
            <w:pPr>
              <w:pStyle w:val="TableParagraph"/>
              <w:spacing w:line="180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средства от продажи права на заключение договоров аренды указанных</w:t>
            </w:r>
          </w:p>
          <w:p>
            <w:pPr>
              <w:pStyle w:val="TableParagraph"/>
              <w:spacing w:line="166" w:lineRule="exact" w:before="22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земельных участков</w:t>
            </w:r>
          </w:p>
        </w:tc>
        <w:tc>
          <w:tcPr>
            <w:tcW w:w="978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46" w:right="137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45" w:right="136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>
        <w:trPr>
          <w:trHeight w:val="1050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75" w:right="123"/>
              <w:rPr>
                <w:sz w:val="16"/>
              </w:rPr>
            </w:pPr>
            <w:r>
              <w:rPr>
                <w:sz w:val="16"/>
              </w:rPr>
              <w:t>1 11 05030 00 0000 120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22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</w:t>
            </w:r>
          </w:p>
          <w:p>
            <w:pPr>
              <w:pStyle w:val="TableParagraph"/>
              <w:spacing w:line="268" w:lineRule="auto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самоуправления, органов управления государственными внебюджетными фондами и созданных ими учреждений (за исключением имущества</w:t>
            </w:r>
          </w:p>
          <w:p>
            <w:pPr>
              <w:pStyle w:val="TableParagraph"/>
              <w:spacing w:line="181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бюджетных и автономных учреждений)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46" w:right="134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145" w:right="134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303"/>
              <w:jc w:val="left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3" w:right="142"/>
              <w:rPr>
                <w:sz w:val="16"/>
              </w:rPr>
            </w:pPr>
            <w:r>
              <w:rPr>
                <w:sz w:val="16"/>
              </w:rPr>
              <w:t>1 13 00000 000000 000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108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1 14 00000 00 0000 000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продажи материальных и нематериальных активов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19 577,5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19 577,5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19 577,5</w:t>
            </w:r>
          </w:p>
        </w:tc>
      </w:tr>
      <w:tr>
        <w:trPr>
          <w:trHeight w:val="1022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75" w:right="123"/>
              <w:rPr>
                <w:sz w:val="16"/>
              </w:rPr>
            </w:pPr>
            <w:r>
              <w:rPr>
                <w:sz w:val="16"/>
              </w:rPr>
              <w:t>1 14 02000 00 0000 000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7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</w:t>
            </w:r>
          </w:p>
          <w:p>
            <w:pPr>
              <w:pStyle w:val="TableParagraph"/>
              <w:spacing w:line="182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государственных и муниципальных унитарных предприятий, в том числе</w:t>
            </w:r>
          </w:p>
          <w:p>
            <w:pPr>
              <w:pStyle w:val="TableParagraph"/>
              <w:spacing w:line="166" w:lineRule="exact" w:before="23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казенных)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6" w:right="137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5" w:right="136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75" w:right="123"/>
              <w:rPr>
                <w:sz w:val="16"/>
              </w:rPr>
            </w:pPr>
            <w:r>
              <w:rPr>
                <w:sz w:val="16"/>
              </w:rPr>
              <w:t>1 14 06000 00 0000 430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продажи земельных участков, находящихся в государственной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и муниципальной собственности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16 145,6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16 145,6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16 145,6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1 16 00000 00 0000 000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Штрафы, санкции, возмещение ущерба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4"/>
              <w:rPr>
                <w:sz w:val="16"/>
              </w:rPr>
            </w:pPr>
            <w:r>
              <w:rPr>
                <w:sz w:val="16"/>
              </w:rPr>
              <w:t>119,3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4"/>
              <w:rPr>
                <w:sz w:val="16"/>
              </w:rPr>
            </w:pPr>
            <w:r>
              <w:rPr>
                <w:sz w:val="16"/>
              </w:rPr>
              <w:t>119,7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303"/>
              <w:jc w:val="left"/>
              <w:rPr>
                <w:sz w:val="16"/>
              </w:rPr>
            </w:pPr>
            <w:r>
              <w:rPr>
                <w:sz w:val="16"/>
              </w:rPr>
              <w:t>113,0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1" w:lineRule="exact" w:before="10"/>
              <w:ind w:left="155" w:right="142"/>
              <w:rPr>
                <w:b/>
                <w:sz w:val="16"/>
              </w:rPr>
            </w:pPr>
            <w:r>
              <w:rPr>
                <w:b/>
                <w:sz w:val="16"/>
              </w:rPr>
              <w:t>2 00 00000 00 0000 000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161" w:lineRule="exact" w:before="10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Безвозмездные поступления</w:t>
            </w:r>
          </w:p>
        </w:tc>
        <w:tc>
          <w:tcPr>
            <w:tcW w:w="978" w:type="dxa"/>
          </w:tcPr>
          <w:p>
            <w:pPr>
              <w:pStyle w:val="TableParagraph"/>
              <w:spacing w:line="161" w:lineRule="exact" w:before="10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582 360,4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451 967,3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470 122,7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2 02 00000 00 0000 000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Безвозмездные поступления от других бюджетов бюджетной системы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582 360,4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451 967,3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470 122,7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 том числе: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2 02 10000 00 0000 150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Дотации бюджетам бюджетной системы 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122 655,3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99 877,6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99 864,5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2 02 20000 00 0000 150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Субсидии бюджетам бюджетной системы Российской Федерации</w:t>
            </w:r>
          </w:p>
          <w:p>
            <w:pPr>
              <w:pStyle w:val="TableParagraph"/>
              <w:spacing w:line="166" w:lineRule="exact" w:before="2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(межбюджетные субсидии)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72 972,3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9 172,8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6 643,2</w:t>
            </w:r>
          </w:p>
        </w:tc>
      </w:tr>
      <w:tr>
        <w:trPr>
          <w:trHeight w:val="400" w:hRule="atLeast"/>
        </w:trPr>
        <w:tc>
          <w:tcPr>
            <w:tcW w:w="1952" w:type="dxa"/>
          </w:tcPr>
          <w:p>
            <w:pPr>
              <w:pStyle w:val="TableParagraph"/>
              <w:spacing w:before="108"/>
              <w:ind w:left="155" w:right="142"/>
              <w:rPr>
                <w:sz w:val="16"/>
              </w:rPr>
            </w:pPr>
            <w:r>
              <w:rPr>
                <w:sz w:val="16"/>
              </w:rPr>
              <w:t>2 02 30000 00 0000 150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before="108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78" w:type="dxa"/>
          </w:tcPr>
          <w:p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360 006,4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320 781,7</w:t>
            </w:r>
          </w:p>
        </w:tc>
        <w:tc>
          <w:tcPr>
            <w:tcW w:w="977" w:type="dxa"/>
          </w:tcPr>
          <w:p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340 878,2</w:t>
            </w:r>
          </w:p>
        </w:tc>
      </w:tr>
      <w:tr>
        <w:trPr>
          <w:trHeight w:val="191" w:hRule="atLeast"/>
        </w:trPr>
        <w:tc>
          <w:tcPr>
            <w:tcW w:w="1952" w:type="dxa"/>
          </w:tcPr>
          <w:p>
            <w:pPr>
              <w:pStyle w:val="TableParagraph"/>
              <w:spacing w:line="166" w:lineRule="exact" w:before="5"/>
              <w:ind w:left="155" w:right="142"/>
              <w:rPr>
                <w:sz w:val="16"/>
              </w:rPr>
            </w:pPr>
            <w:r>
              <w:rPr>
                <w:sz w:val="16"/>
              </w:rPr>
              <w:t>2 02 40000 00 0000 150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166" w:lineRule="exact"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Иные межбюджетные трансферты</w:t>
            </w:r>
          </w:p>
        </w:tc>
        <w:tc>
          <w:tcPr>
            <w:tcW w:w="978" w:type="dxa"/>
          </w:tcPr>
          <w:p>
            <w:pPr>
              <w:pStyle w:val="TableParagraph"/>
              <w:spacing w:line="166" w:lineRule="exact" w:before="5"/>
              <w:ind w:left="146" w:right="137"/>
              <w:rPr>
                <w:sz w:val="16"/>
              </w:rPr>
            </w:pPr>
            <w:r>
              <w:rPr>
                <w:sz w:val="16"/>
              </w:rPr>
              <w:t>26 726,4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45" w:right="136"/>
              <w:rPr>
                <w:sz w:val="16"/>
              </w:rPr>
            </w:pPr>
            <w:r>
              <w:rPr>
                <w:sz w:val="16"/>
              </w:rPr>
              <w:t>22 135,2</w:t>
            </w:r>
          </w:p>
        </w:tc>
        <w:tc>
          <w:tcPr>
            <w:tcW w:w="977" w:type="dxa"/>
          </w:tcPr>
          <w:p>
            <w:pPr>
              <w:pStyle w:val="TableParagraph"/>
              <w:spacing w:line="166" w:lineRule="exact" w:before="5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22 736,8</w:t>
            </w:r>
          </w:p>
        </w:tc>
      </w:tr>
      <w:tr>
        <w:trPr>
          <w:trHeight w:val="733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55" w:right="142"/>
              <w:rPr>
                <w:b/>
                <w:sz w:val="16"/>
              </w:rPr>
            </w:pPr>
            <w:r>
              <w:rPr>
                <w:b/>
                <w:sz w:val="16"/>
              </w:rPr>
              <w:t>2 18 00000 00 0000 000</w:t>
            </w:r>
          </w:p>
        </w:tc>
        <w:tc>
          <w:tcPr>
            <w:tcW w:w="5250" w:type="dxa"/>
          </w:tcPr>
          <w:p>
            <w:pPr>
              <w:pStyle w:val="TableParagraph"/>
              <w:spacing w:line="264" w:lineRule="auto" w:before="93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46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380" w:hRule="atLeast"/>
        </w:trPr>
        <w:tc>
          <w:tcPr>
            <w:tcW w:w="1952" w:type="dxa"/>
          </w:tcPr>
          <w:p>
            <w:pPr>
              <w:pStyle w:val="TableParagraph"/>
              <w:spacing w:before="98"/>
              <w:ind w:left="155" w:right="142"/>
              <w:rPr>
                <w:sz w:val="16"/>
              </w:rPr>
            </w:pPr>
            <w:r>
              <w:rPr>
                <w:sz w:val="16"/>
              </w:rPr>
              <w:t>2 18 05010 05 0000 150</w:t>
            </w:r>
          </w:p>
        </w:tc>
        <w:tc>
          <w:tcPr>
            <w:tcW w:w="5250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5"/>
              </w:rPr>
            </w:pPr>
            <w:r>
              <w:rPr>
                <w:sz w:val="15"/>
              </w:rPr>
              <w:t>Доходы бюджетов муниципальных районов от возврата бюджетными</w:t>
            </w:r>
          </w:p>
          <w:p>
            <w:pPr>
              <w:pStyle w:val="TableParagraph"/>
              <w:spacing w:line="162" w:lineRule="exact" w:before="17"/>
              <w:ind w:left="25"/>
              <w:jc w:val="left"/>
              <w:rPr>
                <w:sz w:val="15"/>
              </w:rPr>
            </w:pPr>
            <w:r>
              <w:rPr>
                <w:sz w:val="15"/>
              </w:rPr>
              <w:t>учреждениями остатков субсидий прошлых лет</w:t>
            </w:r>
          </w:p>
        </w:tc>
        <w:tc>
          <w:tcPr>
            <w:tcW w:w="978" w:type="dxa"/>
          </w:tcPr>
          <w:p>
            <w:pPr>
              <w:pStyle w:val="TableParagraph"/>
              <w:spacing w:before="103"/>
              <w:ind w:left="146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3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3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724" w:hRule="atLeast"/>
        </w:trPr>
        <w:tc>
          <w:tcPr>
            <w:tcW w:w="1952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55" w:right="142"/>
              <w:rPr>
                <w:sz w:val="16"/>
              </w:rPr>
            </w:pPr>
            <w:r>
              <w:rPr>
                <w:sz w:val="16"/>
              </w:rPr>
              <w:t>2 18 60010 05 0000 150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6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78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46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022" w:hRule="atLeast"/>
        </w:trPr>
        <w:tc>
          <w:tcPr>
            <w:tcW w:w="1952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55" w:right="142"/>
              <w:rPr>
                <w:b/>
                <w:sz w:val="16"/>
              </w:rPr>
            </w:pPr>
            <w:r>
              <w:rPr>
                <w:b/>
                <w:sz w:val="16"/>
              </w:rPr>
              <w:t>2 19 35303 05 0000 150</w:t>
            </w:r>
          </w:p>
        </w:tc>
        <w:tc>
          <w:tcPr>
            <w:tcW w:w="5250" w:type="dxa"/>
          </w:tcPr>
          <w:p>
            <w:pPr>
              <w:pStyle w:val="TableParagraph"/>
              <w:spacing w:line="271" w:lineRule="auto" w:before="115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Возрат остатков субвенций на ежемесячное денежное вознаграждение за классное руководство педагогическим работникам</w:t>
            </w:r>
          </w:p>
          <w:p>
            <w:pPr>
              <w:pStyle w:val="TableParagraph"/>
              <w:spacing w:line="268" w:lineRule="auto"/>
              <w:ind w:left="28" w:right="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978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6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191" w:hRule="atLeast"/>
        </w:trPr>
        <w:tc>
          <w:tcPr>
            <w:tcW w:w="7202" w:type="dxa"/>
            <w:gridSpan w:val="2"/>
          </w:tcPr>
          <w:p>
            <w:pPr>
              <w:pStyle w:val="TableParagraph"/>
              <w:spacing w:line="171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978" w:type="dxa"/>
          </w:tcPr>
          <w:p>
            <w:pPr>
              <w:pStyle w:val="TableParagraph"/>
              <w:spacing w:line="161" w:lineRule="exact" w:before="10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743 444,4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618 201,8</w:t>
            </w:r>
          </w:p>
        </w:tc>
        <w:tc>
          <w:tcPr>
            <w:tcW w:w="977" w:type="dxa"/>
          </w:tcPr>
          <w:p>
            <w:pPr>
              <w:pStyle w:val="TableParagraph"/>
              <w:spacing w:line="161" w:lineRule="exact" w:before="10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640 843,9</w:t>
            </w:r>
          </w:p>
        </w:tc>
      </w:tr>
    </w:tbl>
    <w:p>
      <w:pPr>
        <w:spacing w:after="0" w:line="161" w:lineRule="exact"/>
        <w:jc w:val="right"/>
        <w:rPr>
          <w:sz w:val="16"/>
        </w:rPr>
        <w:sectPr>
          <w:type w:val="continuous"/>
          <w:pgSz w:w="11910" w:h="16840"/>
          <w:pgMar w:top="920" w:bottom="280" w:left="900" w:right="280"/>
        </w:sect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6"/>
        <w:rPr>
          <w:rFonts w:ascii="Calibri"/>
          <w:sz w:val="20"/>
        </w:rPr>
      </w:pPr>
    </w:p>
    <w:p>
      <w:pPr>
        <w:spacing w:before="0"/>
        <w:ind w:left="3541" w:right="0" w:firstLine="0"/>
        <w:jc w:val="left"/>
        <w:rPr>
          <w:b/>
          <w:sz w:val="15"/>
        </w:rPr>
      </w:pPr>
      <w:r>
        <w:rPr>
          <w:b/>
          <w:sz w:val="15"/>
        </w:rPr>
        <w:t>Нормативы распределения доходов</w:t>
      </w:r>
    </w:p>
    <w:p>
      <w:pPr>
        <w:spacing w:line="266" w:lineRule="auto" w:before="68"/>
        <w:ind w:left="2728" w:right="555" w:firstLine="345"/>
        <w:jc w:val="right"/>
        <w:rPr>
          <w:sz w:val="15"/>
        </w:rPr>
      </w:pPr>
      <w:r>
        <w:rPr/>
        <w:br w:type="column"/>
      </w:r>
      <w:r>
        <w:rPr>
          <w:sz w:val="15"/>
        </w:rPr>
        <w:t>Приложение</w:t>
      </w:r>
      <w:r>
        <w:rPr>
          <w:spacing w:val="1"/>
          <w:sz w:val="15"/>
        </w:rPr>
        <w:t> </w:t>
      </w:r>
      <w:r>
        <w:rPr>
          <w:sz w:val="15"/>
        </w:rPr>
        <w:t>№2</w:t>
      </w:r>
      <w:r>
        <w:rPr>
          <w:spacing w:val="-1"/>
          <w:w w:val="100"/>
          <w:sz w:val="15"/>
        </w:rPr>
        <w:t> </w:t>
      </w:r>
      <w:r>
        <w:rPr>
          <w:sz w:val="15"/>
        </w:rPr>
        <w:t>к решению</w:t>
      </w:r>
      <w:r>
        <w:rPr>
          <w:spacing w:val="11"/>
          <w:sz w:val="15"/>
        </w:rPr>
        <w:t> </w:t>
      </w:r>
      <w:r>
        <w:rPr>
          <w:sz w:val="15"/>
        </w:rPr>
        <w:t>Собрания</w:t>
      </w:r>
    </w:p>
    <w:p>
      <w:pPr>
        <w:spacing w:line="266" w:lineRule="auto" w:before="2"/>
        <w:ind w:left="2297" w:right="555" w:hanging="608"/>
        <w:jc w:val="right"/>
        <w:rPr>
          <w:sz w:val="15"/>
        </w:rPr>
      </w:pPr>
      <w:r>
        <w:rPr>
          <w:sz w:val="15"/>
        </w:rPr>
        <w:t>Хвалынского муниципального района</w:t>
      </w:r>
      <w:r>
        <w:rPr>
          <w:w w:val="100"/>
          <w:sz w:val="15"/>
        </w:rPr>
        <w:t> </w:t>
      </w:r>
      <w:r>
        <w:rPr>
          <w:sz w:val="15"/>
        </w:rPr>
        <w:t>от 18 декабря 2025 г.</w:t>
      </w:r>
      <w:r>
        <w:rPr>
          <w:spacing w:val="19"/>
          <w:sz w:val="15"/>
        </w:rPr>
        <w:t> </w:t>
      </w:r>
      <w:r>
        <w:rPr>
          <w:sz w:val="15"/>
        </w:rPr>
        <w:t>№1048</w:t>
      </w:r>
    </w:p>
    <w:p>
      <w:pPr>
        <w:spacing w:after="0" w:line="266" w:lineRule="auto"/>
        <w:jc w:val="right"/>
        <w:rPr>
          <w:sz w:val="15"/>
        </w:rPr>
        <w:sectPr>
          <w:pgSz w:w="11910" w:h="16840"/>
          <w:pgMar w:top="920" w:bottom="280" w:left="900" w:right="280"/>
          <w:cols w:num="2" w:equalWidth="0">
            <w:col w:w="5979" w:space="40"/>
            <w:col w:w="4711"/>
          </w:cols>
        </w:sectPr>
      </w:pPr>
    </w:p>
    <w:p>
      <w:pPr>
        <w:spacing w:line="264" w:lineRule="auto" w:before="65"/>
        <w:ind w:left="3946" w:right="0" w:hanging="3712"/>
        <w:jc w:val="left"/>
        <w:rPr>
          <w:b/>
          <w:sz w:val="15"/>
        </w:rPr>
      </w:pPr>
      <w:r>
        <w:rPr>
          <w:b/>
          <w:sz w:val="15"/>
        </w:rPr>
        <w:t>между бюджетом муниципального района и бюджетами городских и сельских поселений Хвалынского муниципального района на 2026 год и на плановый период 2027 и 2028 годов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17"/>
        </w:r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9"/>
        <w:gridCol w:w="5391"/>
        <w:gridCol w:w="996"/>
        <w:gridCol w:w="851"/>
        <w:gridCol w:w="822"/>
      </w:tblGrid>
      <w:tr>
        <w:trPr>
          <w:trHeight w:val="743" w:hRule="atLeast"/>
        </w:trPr>
        <w:tc>
          <w:tcPr>
            <w:tcW w:w="2009" w:type="dxa"/>
          </w:tcPr>
          <w:p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64" w:lineRule="auto"/>
              <w:ind w:left="462" w:right="435" w:firstLine="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Код бюджетной классификации</w:t>
            </w:r>
          </w:p>
        </w:tc>
        <w:tc>
          <w:tcPr>
            <w:tcW w:w="5391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5"/>
              <w:ind w:left="1888" w:right="1874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доходов</w:t>
            </w:r>
          </w:p>
        </w:tc>
        <w:tc>
          <w:tcPr>
            <w:tcW w:w="996" w:type="dxa"/>
          </w:tcPr>
          <w:p>
            <w:pPr>
              <w:pStyle w:val="TableParagraph"/>
              <w:spacing w:line="264" w:lineRule="auto" w:before="89"/>
              <w:ind w:left="29" w:right="-3" w:firstLine="19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 муниципальн ого района %</w:t>
            </w:r>
          </w:p>
        </w:tc>
        <w:tc>
          <w:tcPr>
            <w:tcW w:w="851" w:type="dxa"/>
          </w:tcPr>
          <w:p>
            <w:pPr>
              <w:pStyle w:val="TableParagraph"/>
              <w:spacing w:line="264" w:lineRule="auto"/>
              <w:ind w:left="72" w:right="54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Бюджеты городских поселений</w:t>
            </w:r>
          </w:p>
          <w:p>
            <w:pPr>
              <w:pStyle w:val="TableParagraph"/>
              <w:spacing w:line="159" w:lineRule="exact"/>
              <w:ind w:left="13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%</w:t>
            </w:r>
          </w:p>
        </w:tc>
        <w:tc>
          <w:tcPr>
            <w:tcW w:w="822" w:type="dxa"/>
          </w:tcPr>
          <w:p>
            <w:pPr>
              <w:pStyle w:val="TableParagraph"/>
              <w:spacing w:line="264" w:lineRule="auto"/>
              <w:ind w:left="59" w:right="39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Бюджеты сельских поселений</w:t>
            </w:r>
          </w:p>
          <w:p>
            <w:pPr>
              <w:pStyle w:val="TableParagraph"/>
              <w:spacing w:line="159" w:lineRule="exact"/>
              <w:ind w:left="15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%</w:t>
            </w: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12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ЗАДОЛЖЕННОСТИ И ПЕРЕРАСЧЕТОВ ПО ОТМЕНЕННЫМ НАЛОГАМ, СБОРАМ И ИНЫМ ОБЯЗАТЕЛЬНЫМ ПЛАТЕЖАМ</w:t>
            </w:r>
          </w:p>
        </w:tc>
      </w:tr>
      <w:tr>
        <w:trPr>
          <w:trHeight w:val="368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1 09 07013 05 0000 110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Налог на рекламу, мобилизуемый на территориях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89"/>
              <w:ind w:left="249" w:right="242"/>
              <w:rPr>
                <w:sz w:val="15"/>
              </w:rPr>
            </w:pPr>
            <w:r>
              <w:rPr>
                <w:sz w:val="15"/>
              </w:rPr>
              <w:t>1 09 07033 05 0000 110</w:t>
            </w:r>
          </w:p>
        </w:tc>
        <w:tc>
          <w:tcPr>
            <w:tcW w:w="5391" w:type="dxa"/>
          </w:tcPr>
          <w:p>
            <w:pPr>
              <w:pStyle w:val="TableParagraph"/>
              <w:spacing w:before="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Целевые сборы с граждан и предприятий, учреждений, организаций на</w:t>
            </w:r>
          </w:p>
          <w:p>
            <w:pPr>
              <w:pStyle w:val="TableParagraph"/>
              <w:spacing w:line="155" w:lineRule="exact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содержание милиции, на благоустройство территории, на нужды образования и</w:t>
            </w:r>
          </w:p>
        </w:tc>
        <w:tc>
          <w:tcPr>
            <w:tcW w:w="99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5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1 09 07053 05 0000 110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местные налоги и сборы, мобилизуемые на территориях муниципальных</w:t>
            </w:r>
          </w:p>
          <w:p>
            <w:pPr>
              <w:pStyle w:val="TableParagraph"/>
              <w:spacing w:line="157" w:lineRule="exact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2876" w:right="2860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ИСПОЛЬЗОВАНИЯ ИМУЩЕСТВА</w:t>
            </w:r>
          </w:p>
        </w:tc>
      </w:tr>
      <w:tr>
        <w:trPr>
          <w:trHeight w:val="899" w:hRule="atLeast"/>
        </w:trPr>
        <w:tc>
          <w:tcPr>
            <w:tcW w:w="2009" w:type="dxa"/>
            <w:vMerge w:val="restart"/>
            <w:tcBorders>
              <w:left w:val="nil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268"/>
              <w:jc w:val="left"/>
              <w:rPr>
                <w:sz w:val="15"/>
              </w:rPr>
            </w:pPr>
            <w:r>
              <w:rPr>
                <w:sz w:val="15"/>
              </w:rPr>
              <w:t>1 11 09080 05 0000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120</w:t>
            </w: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5" w:lineRule="exact"/>
              <w:ind w:left="268"/>
              <w:jc w:val="left"/>
              <w:rPr>
                <w:sz w:val="15"/>
              </w:rPr>
            </w:pPr>
            <w:r>
              <w:rPr>
                <w:sz w:val="15"/>
              </w:rPr>
              <w:t>1 11 09080 13 0000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120</w:t>
            </w:r>
          </w:p>
        </w:tc>
        <w:tc>
          <w:tcPr>
            <w:tcW w:w="5391" w:type="dxa"/>
          </w:tcPr>
          <w:p>
            <w:pPr>
              <w:pStyle w:val="TableParagraph"/>
              <w:spacing w:line="261" w:lineRule="auto" w:before="28"/>
              <w:ind w:left="26" w:right="15"/>
              <w:jc w:val="left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</w:t>
            </w:r>
          </w:p>
          <w:p>
            <w:pPr>
              <w:pStyle w:val="TableParagraph"/>
              <w:spacing w:line="150" w:lineRule="exact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государственная собственность на которые не разграничена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899" w:hRule="atLeast"/>
        </w:trPr>
        <w:tc>
          <w:tcPr>
            <w:tcW w:w="200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</w:tcPr>
          <w:p>
            <w:pPr>
              <w:pStyle w:val="TableParagraph"/>
              <w:spacing w:line="170" w:lineRule="atLeast" w:before="19"/>
              <w:ind w:left="26" w:right="15"/>
              <w:jc w:val="left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405" w:hRule="atLeast"/>
        </w:trPr>
        <w:tc>
          <w:tcPr>
            <w:tcW w:w="2009" w:type="dxa"/>
          </w:tcPr>
          <w:p>
            <w:pPr>
              <w:pStyle w:val="TableParagraph"/>
              <w:spacing w:before="117"/>
              <w:ind w:left="249" w:right="242"/>
              <w:rPr>
                <w:sz w:val="15"/>
              </w:rPr>
            </w:pPr>
            <w:r>
              <w:rPr>
                <w:sz w:val="15"/>
              </w:rPr>
              <w:t>1 13 01995 05 0000 130</w:t>
            </w:r>
          </w:p>
        </w:tc>
        <w:tc>
          <w:tcPr>
            <w:tcW w:w="5391" w:type="dxa"/>
          </w:tcPr>
          <w:p>
            <w:pPr>
              <w:pStyle w:val="TableParagraph"/>
              <w:spacing w:line="170" w:lineRule="atLeast" w:before="50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405" w:hRule="atLeast"/>
        </w:trPr>
        <w:tc>
          <w:tcPr>
            <w:tcW w:w="2009" w:type="dxa"/>
          </w:tcPr>
          <w:p>
            <w:pPr>
              <w:pStyle w:val="TableParagraph"/>
              <w:spacing w:before="117"/>
              <w:ind w:left="249" w:right="242"/>
              <w:rPr>
                <w:sz w:val="15"/>
              </w:rPr>
            </w:pPr>
            <w:r>
              <w:rPr>
                <w:sz w:val="15"/>
              </w:rPr>
              <w:t>1 13 01995 10 0000 130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50" w:lineRule="exact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157" w:lineRule="exact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368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1 13 01995 13 0000 130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оказания платных услуг (работ) получателями средств</w:t>
            </w:r>
          </w:p>
          <w:p>
            <w:pPr>
              <w:pStyle w:val="TableParagraph"/>
              <w:spacing w:line="157" w:lineRule="exact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бюджетов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10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ОКАЗАНИЯ ПЛАТНЫХ УСЛУГ (РАБОТ) И КОМПЕНСАЦИИ ЗАТРАТ ГОСУДАРСТВА</w:t>
            </w:r>
          </w:p>
        </w:tc>
      </w:tr>
      <w:tr>
        <w:trPr>
          <w:trHeight w:val="368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1 13 02065 05 0000 130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Доходы, поступающие в порядке возмещения расходов, понесенных в связи с</w:t>
            </w:r>
          </w:p>
          <w:p>
            <w:pPr>
              <w:pStyle w:val="TableParagraph"/>
              <w:spacing w:line="157" w:lineRule="exact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эксплуатацией имущества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9"/>
              <w:ind w:left="249" w:right="242"/>
              <w:rPr>
                <w:sz w:val="15"/>
              </w:rPr>
            </w:pPr>
            <w:r>
              <w:rPr>
                <w:sz w:val="15"/>
              </w:rPr>
              <w:t>1 13 02065 10 0000 130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Доходы, поступающие в порядке возмещения расходов, понесенных в связи с</w:t>
            </w:r>
          </w:p>
          <w:p>
            <w:pPr>
              <w:pStyle w:val="TableParagraph"/>
              <w:spacing w:line="157" w:lineRule="exact" w:before="18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эксплуатацией имущества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89"/>
              <w:ind w:left="249" w:right="242"/>
              <w:rPr>
                <w:sz w:val="15"/>
              </w:rPr>
            </w:pPr>
            <w:r>
              <w:rPr>
                <w:sz w:val="15"/>
              </w:rPr>
              <w:t>1 13 02995 05 0000 130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9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5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1 13 02995 10 0000 130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line="155" w:lineRule="exact"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1 13 02995 13 0000 130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line="155" w:lineRule="exact" w:before="2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10069" w:type="dxa"/>
            <w:gridSpan w:val="5"/>
          </w:tcPr>
          <w:p>
            <w:pPr>
              <w:pStyle w:val="TableParagraph"/>
              <w:spacing w:line="155" w:lineRule="exact" w:before="2"/>
              <w:ind w:left="2874" w:right="2860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ПРОЧИХ НЕНАЛОГОВЫХ ДОХОДОВ</w:t>
            </w: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1 17 01050 05 0000 180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1 17 05050 05 0000 180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</w:t>
            </w:r>
          </w:p>
        </w:tc>
        <w:tc>
          <w:tcPr>
            <w:tcW w:w="996" w:type="dxa"/>
          </w:tcPr>
          <w:p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1 17 01050 10 0000 180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176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1 17 05050 10 0000 180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line="155" w:lineRule="exact"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369" w:hRule="atLeast"/>
        </w:trPr>
        <w:tc>
          <w:tcPr>
            <w:tcW w:w="2009" w:type="dxa"/>
          </w:tcPr>
          <w:p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1 17 01050 13 0000 180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177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1 17 05050 13 0000 180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3"/>
              <w:ind w:left="249" w:right="242"/>
              <w:rPr>
                <w:sz w:val="15"/>
              </w:rPr>
            </w:pPr>
            <w:r>
              <w:rPr>
                <w:sz w:val="15"/>
              </w:rPr>
              <w:t>1 17 15030 10 0000 150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line="155" w:lineRule="exact" w:before="3"/>
              <w:ind w:left="279" w:right="24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177" w:hRule="atLeast"/>
        </w:trPr>
        <w:tc>
          <w:tcPr>
            <w:tcW w:w="2009" w:type="dxa"/>
          </w:tcPr>
          <w:p>
            <w:pPr>
              <w:pStyle w:val="TableParagraph"/>
              <w:spacing w:line="155" w:lineRule="exact" w:before="2"/>
              <w:ind w:left="249" w:right="242"/>
              <w:rPr>
                <w:sz w:val="15"/>
              </w:rPr>
            </w:pPr>
            <w:r>
              <w:rPr>
                <w:sz w:val="15"/>
              </w:rPr>
              <w:t>1 17 15030 13 0000 150</w:t>
            </w:r>
          </w:p>
        </w:tc>
        <w:tc>
          <w:tcPr>
            <w:tcW w:w="5391" w:type="dxa"/>
          </w:tcPr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line="155" w:lineRule="exact" w:before="2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752" w:hRule="atLeast"/>
        </w:trPr>
        <w:tc>
          <w:tcPr>
            <w:tcW w:w="200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6"/>
              <w:ind w:left="249" w:right="242"/>
              <w:rPr>
                <w:sz w:val="15"/>
              </w:rPr>
            </w:pPr>
            <w:r>
              <w:rPr>
                <w:sz w:val="15"/>
              </w:rPr>
              <w:t>1 17 16000 05 0000 180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7"/>
              <w:ind w:left="26"/>
              <w:jc w:val="both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 в части</w:t>
            </w:r>
          </w:p>
          <w:p>
            <w:pPr>
              <w:pStyle w:val="TableParagraph"/>
              <w:spacing w:line="190" w:lineRule="atLeast"/>
              <w:ind w:left="26" w:right="98"/>
              <w:jc w:val="both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55" w:lineRule="exact"/>
              <w:ind w:left="364" w:right="33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753" w:hRule="atLeast"/>
        </w:trPr>
        <w:tc>
          <w:tcPr>
            <w:tcW w:w="200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6"/>
              <w:ind w:left="249" w:right="242"/>
              <w:rPr>
                <w:sz w:val="15"/>
              </w:rPr>
            </w:pPr>
            <w:r>
              <w:rPr>
                <w:sz w:val="15"/>
              </w:rPr>
              <w:t>1 17 16000 10 0000 180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 в части</w:t>
            </w:r>
          </w:p>
          <w:p>
            <w:pPr>
              <w:pStyle w:val="TableParagraph"/>
              <w:spacing w:line="264" w:lineRule="auto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сельского</w:t>
            </w: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55" w:lineRule="exact"/>
              <w:ind w:left="279" w:right="24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>
        <w:trPr>
          <w:trHeight w:val="752" w:hRule="atLeast"/>
        </w:trPr>
        <w:tc>
          <w:tcPr>
            <w:tcW w:w="200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6"/>
              <w:ind w:left="249" w:right="242"/>
              <w:rPr>
                <w:sz w:val="15"/>
              </w:rPr>
            </w:pPr>
            <w:r>
              <w:rPr>
                <w:sz w:val="15"/>
              </w:rPr>
              <w:t>1 17 16000 13 0000 180</w:t>
            </w:r>
          </w:p>
        </w:tc>
        <w:tc>
          <w:tcPr>
            <w:tcW w:w="5391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 в части</w:t>
            </w:r>
          </w:p>
          <w:p>
            <w:pPr>
              <w:pStyle w:val="TableParagraph"/>
              <w:spacing w:line="264" w:lineRule="auto" w:before="1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городского</w:t>
            </w: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line="155" w:lineRule="exact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</w:tbl>
    <w:p>
      <w:pPr>
        <w:spacing w:line="240" w:lineRule="auto" w:before="2"/>
        <w:rPr>
          <w:b/>
          <w:sz w:val="8"/>
        </w:rPr>
      </w:pPr>
    </w:p>
    <w:p>
      <w:pPr>
        <w:spacing w:before="94"/>
        <w:ind w:left="155" w:right="0" w:firstLine="0"/>
        <w:jc w:val="left"/>
        <w:rPr>
          <w:sz w:val="15"/>
        </w:rPr>
      </w:pPr>
      <w:r>
        <w:rPr>
          <w:sz w:val="15"/>
        </w:rPr>
        <w:t>*Главным администратором может осуществляться администрирование поступлений по всем подвидам данного вида доходов.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920" w:bottom="280" w:left="900" w:right="280"/>
        </w:sect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before="97"/>
        <w:ind w:left="1524" w:right="0" w:firstLine="0"/>
        <w:jc w:val="left"/>
        <w:rPr>
          <w:b/>
          <w:sz w:val="15"/>
        </w:rPr>
      </w:pPr>
      <w:r>
        <w:rPr>
          <w:b/>
          <w:sz w:val="15"/>
        </w:rPr>
        <w:t>Ведомственная</w:t>
      </w:r>
      <w:r>
        <w:rPr>
          <w:b/>
          <w:spacing w:val="-11"/>
          <w:sz w:val="15"/>
        </w:rPr>
        <w:t> </w:t>
      </w:r>
      <w:r>
        <w:rPr>
          <w:b/>
          <w:sz w:val="15"/>
        </w:rPr>
        <w:t>структура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расходов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бюджета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Хвалынского</w:t>
      </w:r>
      <w:r>
        <w:rPr>
          <w:b/>
          <w:spacing w:val="-11"/>
          <w:sz w:val="15"/>
        </w:rPr>
        <w:t> </w:t>
      </w:r>
      <w:r>
        <w:rPr>
          <w:b/>
          <w:sz w:val="15"/>
        </w:rPr>
        <w:t>муниципального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района</w:t>
      </w:r>
    </w:p>
    <w:p>
      <w:pPr>
        <w:spacing w:before="26"/>
        <w:ind w:left="3274" w:right="0" w:firstLine="0"/>
        <w:jc w:val="left"/>
        <w:rPr>
          <w:b/>
          <w:sz w:val="13"/>
        </w:rPr>
      </w:pPr>
      <w:r>
        <w:rPr>
          <w:b/>
          <w:w w:val="105"/>
          <w:sz w:val="13"/>
        </w:rPr>
        <w:t>на 2026 год и плановый период 2027 и 2028 годов</w:t>
      </w:r>
    </w:p>
    <w:p>
      <w:pPr>
        <w:spacing w:line="264" w:lineRule="auto" w:before="74"/>
        <w:ind w:left="1640" w:right="472" w:firstLine="300"/>
        <w:jc w:val="right"/>
        <w:rPr>
          <w:sz w:val="15"/>
        </w:rPr>
      </w:pPr>
      <w:r>
        <w:rPr/>
        <w:br w:type="column"/>
      </w:r>
      <w:r>
        <w:rPr>
          <w:sz w:val="15"/>
        </w:rPr>
        <w:t>Приложение</w:t>
      </w:r>
      <w:r>
        <w:rPr>
          <w:spacing w:val="-7"/>
          <w:sz w:val="15"/>
        </w:rPr>
        <w:t> </w:t>
      </w:r>
      <w:r>
        <w:rPr>
          <w:sz w:val="15"/>
        </w:rPr>
        <w:t>№</w:t>
      </w:r>
      <w:r>
        <w:rPr>
          <w:spacing w:val="-6"/>
          <w:sz w:val="15"/>
        </w:rPr>
        <w:t> </w:t>
      </w:r>
      <w:r>
        <w:rPr>
          <w:spacing w:val="-14"/>
          <w:sz w:val="15"/>
        </w:rPr>
        <w:t>3</w:t>
      </w:r>
      <w:r>
        <w:rPr>
          <w:w w:val="99"/>
          <w:sz w:val="15"/>
        </w:rPr>
        <w:t> </w:t>
      </w:r>
      <w:r>
        <w:rPr>
          <w:sz w:val="15"/>
        </w:rPr>
        <w:t>к решению</w:t>
      </w:r>
      <w:r>
        <w:rPr>
          <w:spacing w:val="-20"/>
          <w:sz w:val="15"/>
        </w:rPr>
        <w:t> </w:t>
      </w:r>
      <w:r>
        <w:rPr>
          <w:sz w:val="15"/>
        </w:rPr>
        <w:t>Собрания</w:t>
      </w:r>
    </w:p>
    <w:p>
      <w:pPr>
        <w:spacing w:line="264" w:lineRule="auto" w:before="0"/>
        <w:ind w:left="1218" w:right="473" w:hanging="601"/>
        <w:jc w:val="right"/>
        <w:rPr>
          <w:sz w:val="15"/>
        </w:rPr>
      </w:pPr>
      <w:r>
        <w:rPr>
          <w:sz w:val="15"/>
        </w:rPr>
        <w:t>Хвалынского</w:t>
      </w:r>
      <w:r>
        <w:rPr>
          <w:spacing w:val="-23"/>
          <w:sz w:val="15"/>
        </w:rPr>
        <w:t> </w:t>
      </w:r>
      <w:r>
        <w:rPr>
          <w:sz w:val="15"/>
        </w:rPr>
        <w:t>муниципального</w:t>
      </w:r>
      <w:r>
        <w:rPr>
          <w:spacing w:val="-22"/>
          <w:sz w:val="15"/>
        </w:rPr>
        <w:t> </w:t>
      </w:r>
      <w:r>
        <w:rPr>
          <w:sz w:val="15"/>
        </w:rPr>
        <w:t>района</w:t>
      </w:r>
      <w:r>
        <w:rPr>
          <w:w w:val="99"/>
          <w:sz w:val="15"/>
        </w:rPr>
        <w:t> </w:t>
      </w:r>
      <w:r>
        <w:rPr>
          <w:sz w:val="15"/>
        </w:rPr>
        <w:t>от 18 декабря 2025 г.</w:t>
      </w:r>
      <w:r>
        <w:rPr>
          <w:spacing w:val="-21"/>
          <w:sz w:val="15"/>
        </w:rPr>
        <w:t> </w:t>
      </w:r>
      <w:r>
        <w:rPr>
          <w:sz w:val="15"/>
        </w:rPr>
        <w:t>№1048</w:t>
      </w: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6"/>
        <w:rPr>
          <w:sz w:val="15"/>
        </w:rPr>
      </w:pPr>
    </w:p>
    <w:p>
      <w:pPr>
        <w:spacing w:before="0"/>
        <w:ind w:left="0" w:right="584" w:firstLine="0"/>
        <w:jc w:val="right"/>
        <w:rPr>
          <w:sz w:val="15"/>
        </w:rPr>
      </w:pPr>
      <w:r>
        <w:rPr>
          <w:sz w:val="15"/>
        </w:rPr>
        <w:t>тыс.руб.</w:t>
      </w:r>
    </w:p>
    <w:p>
      <w:pPr>
        <w:spacing w:after="0"/>
        <w:jc w:val="right"/>
        <w:rPr>
          <w:sz w:val="15"/>
        </w:rPr>
        <w:sectPr>
          <w:pgSz w:w="11910" w:h="16840"/>
          <w:pgMar w:top="900" w:bottom="280" w:left="900" w:right="280"/>
          <w:cols w:num="2" w:equalWidth="0">
            <w:col w:w="7178" w:space="40"/>
            <w:col w:w="3512"/>
          </w:cols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25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1519" w:right="1509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55" w:right="39"/>
              <w:rPr>
                <w:b/>
                <w:sz w:val="15"/>
              </w:rPr>
            </w:pPr>
            <w:r>
              <w:rPr>
                <w:b/>
                <w:sz w:val="15"/>
              </w:rPr>
              <w:t>Код</w:t>
            </w:r>
          </w:p>
        </w:tc>
        <w:tc>
          <w:tcPr>
            <w:tcW w:w="379" w:type="dxa"/>
          </w:tcPr>
          <w:p>
            <w:pPr>
              <w:pStyle w:val="TableParagraph"/>
              <w:spacing w:line="261" w:lineRule="auto" w:before="74"/>
              <w:ind w:left="115" w:right="3" w:hanging="7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Разд ел</w:t>
            </w:r>
          </w:p>
        </w:tc>
        <w:tc>
          <w:tcPr>
            <w:tcW w:w="461" w:type="dxa"/>
          </w:tcPr>
          <w:p>
            <w:pPr>
              <w:pStyle w:val="TableParagraph"/>
              <w:spacing w:line="261" w:lineRule="auto" w:before="74"/>
              <w:ind w:left="50" w:right="18" w:firstLine="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Подр </w:t>
            </w:r>
            <w:r>
              <w:rPr>
                <w:b/>
                <w:w w:val="95"/>
                <w:sz w:val="15"/>
              </w:rPr>
              <w:t>аздел</w:t>
            </w:r>
          </w:p>
        </w:tc>
        <w:tc>
          <w:tcPr>
            <w:tcW w:w="1169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34" w:right="21"/>
              <w:rPr>
                <w:b/>
                <w:sz w:val="15"/>
              </w:rPr>
            </w:pPr>
            <w:r>
              <w:rPr>
                <w:b/>
                <w:sz w:val="15"/>
              </w:rPr>
              <w:t>Целевая статья</w:t>
            </w:r>
          </w:p>
        </w:tc>
        <w:tc>
          <w:tcPr>
            <w:tcW w:w="629" w:type="dxa"/>
          </w:tcPr>
          <w:p>
            <w:pPr>
              <w:pStyle w:val="TableParagraph"/>
              <w:spacing w:line="261" w:lineRule="auto" w:before="74"/>
              <w:ind w:left="55" w:right="39" w:firstLine="12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Вид </w:t>
            </w:r>
            <w:r>
              <w:rPr>
                <w:b/>
                <w:w w:val="95"/>
                <w:sz w:val="15"/>
              </w:rPr>
              <w:t>расхода</w:t>
            </w:r>
          </w:p>
        </w:tc>
        <w:tc>
          <w:tcPr>
            <w:tcW w:w="1299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358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2026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103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2027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jc w:val="left"/>
              <w:rPr>
                <w:sz w:val="14"/>
              </w:rPr>
            </w:pPr>
          </w:p>
          <w:p>
            <w:pPr>
              <w:pStyle w:val="TableParagraph"/>
              <w:ind w:left="104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2028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Собрание Хвалынского 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1 136,8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1 132,8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1 132,8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1 136,8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1 132,8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5"/>
              <w:jc w:val="left"/>
              <w:rPr>
                <w:sz w:val="15"/>
              </w:rPr>
            </w:pPr>
            <w:r>
              <w:rPr>
                <w:sz w:val="15"/>
              </w:rPr>
              <w:t>Функционирование законодательных (представительных) органов государственной власти и представительных органов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образований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представительных органов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64"/>
              <w:jc w:val="left"/>
              <w:rPr>
                <w:sz w:val="15"/>
              </w:rPr>
            </w:pPr>
            <w:r>
              <w:rPr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общегосударственным управлением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Управление образования администрации Хвалынского муниципального района Саратовской области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508 528,0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439 851,7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455 496,6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3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Образование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506 000,5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437 321,6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452 963,8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Дошкольное образование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111 145,5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101 347,0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103 896,8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110 645,5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101 347,0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103 896,8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65 383,5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62 378,0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62 017,8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6"/>
              <w:jc w:val="both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«Материальная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поддержка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воспитания 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обучения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детей,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посещающих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образовательные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организации реализующие образовательную программу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дошкольного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5"/>
              <w:rPr>
                <w:sz w:val="15"/>
              </w:rPr>
            </w:pPr>
            <w:r>
              <w:rPr>
                <w:sz w:val="15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3 372,3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3 372,3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3 372,3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420,0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420,0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420,0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131"/>
              <w:jc w:val="left"/>
              <w:rPr>
                <w:sz w:val="15"/>
              </w:rPr>
            </w:pPr>
            <w:r>
              <w:rPr>
                <w:sz w:val="15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429,3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429,3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429,3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67,0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67,0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-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2 126,0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2 126,0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2 126,0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«Финансовое обеспечение</w:t>
            </w:r>
          </w:p>
          <w:p>
            <w:pPr>
              <w:pStyle w:val="TableParagraph"/>
              <w:spacing w:line="180" w:lineRule="atLeast" w:before="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образовательной деятельности муниципальных дошкольных образовательных учреждений»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5"/>
              <w:rPr>
                <w:sz w:val="15"/>
              </w:rPr>
            </w:pPr>
            <w:r>
              <w:rPr>
                <w:sz w:val="15"/>
              </w:rPr>
              <w:t>7Е 1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60 186,3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59 005,7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58 645,5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28 809,6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26 795,2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25 791,2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28 809,6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26 795,2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25 791,2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21 368,1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19 795,2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18 791,2</w:t>
            </w:r>
          </w:p>
        </w:tc>
      </w:tr>
    </w:tbl>
    <w:p>
      <w:pPr>
        <w:spacing w:after="0" w:line="155" w:lineRule="exact"/>
        <w:rPr>
          <w:sz w:val="15"/>
        </w:rPr>
        <w:sectPr>
          <w:type w:val="continuous"/>
          <w:pgSz w:w="11910" w:h="16840"/>
          <w:pgMar w:top="92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7 441,5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7 000,0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31 376,7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32 210,5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32 854,3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31 376,7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32 210,5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32 854,3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21 964,7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22 548,5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23 054,3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9 412,0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9 662,0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9 800,0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15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7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 образовательных организаций за счет средств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местного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-31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организаций»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794,0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297,0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5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297,0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45 262,0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44 998,0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общеобразовательных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44 998,0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44 998,0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44 998,0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-31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организаций»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264,0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132,0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132,0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132,0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 w:right="35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132,0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rPr>
                <w:sz w:val="15"/>
              </w:rPr>
            </w:pPr>
            <w:r>
              <w:rPr>
                <w:sz w:val="15"/>
              </w:rPr>
              <w:t>132,0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132,0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400,0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образование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345 853,1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298 231,2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311 048,9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 и их незаконному обороту на территории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«Оснащение видеонаблюдением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объектов учреждений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2" w:lineRule="exact" w:before="1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345 303,1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298 181,2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310 998,9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317 866,3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273 383,0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285 951,5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297 223,0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261 510,2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276 508,3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27 398,5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25 290,9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23 212,0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27 398,5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25 290,9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23 212,0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27 398,5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25 290,9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23 212,0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общеобразовательных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255 017,1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220 849,4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237 341,5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255 017,1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220 849,4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237 341,5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255 017,1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220 849,4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237 341,5</w:t>
            </w:r>
          </w:p>
        </w:tc>
      </w:tr>
      <w:tr>
        <w:trPr>
          <w:trHeight w:val="397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80" w:lineRule="atLeast" w:before="26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108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08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08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08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08"/>
              <w:ind w:left="372" w:right="346"/>
              <w:rPr>
                <w:sz w:val="15"/>
              </w:rPr>
            </w:pPr>
            <w:r>
              <w:rPr>
                <w:sz w:val="15"/>
              </w:rPr>
              <w:t>659,6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108"/>
              <w:ind w:left="108" w:right="78"/>
              <w:rPr>
                <w:sz w:val="15"/>
              </w:rPr>
            </w:pPr>
            <w:r>
              <w:rPr>
                <w:sz w:val="15"/>
              </w:rPr>
              <w:t>686,0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8"/>
              <w:ind w:left="108" w:right="78"/>
              <w:rPr>
                <w:sz w:val="15"/>
              </w:rPr>
            </w:pPr>
            <w:r>
              <w:rPr>
                <w:sz w:val="15"/>
              </w:rPr>
              <w:t>713,4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659,6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686,0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713,4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659,6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686,0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713,4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цифровой образовательной среды в муниципальных общеобразовательных организациях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</w:tr>
      <w:tr>
        <w:trPr>
          <w:trHeight w:val="1118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8"/>
              <w:jc w:val="left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33" w:right="200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</w:t>
            </w:r>
            <w:r>
              <w:rPr>
                <w:rFonts w:ascii="PT Astra Serif" w:hAnsi="PT Astra Serif"/>
                <w:spacing w:val="-8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обеспечение</w:t>
            </w:r>
            <w:r>
              <w:rPr>
                <w:rFonts w:ascii="PT Astra Serif" w:hAnsi="PT Astra Serif"/>
                <w:spacing w:val="-7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центров</w:t>
            </w:r>
            <w:r>
              <w:rPr>
                <w:rFonts w:ascii="PT Astra Serif" w:hAnsi="PT Astra Serif"/>
                <w:spacing w:val="-8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образования</w:t>
            </w:r>
            <w:r>
              <w:rPr>
                <w:rFonts w:ascii="PT Astra Serif" w:hAnsi="PT Astra Serif"/>
                <w:spacing w:val="-8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естественно- научной и технологической направленностей, а</w:t>
            </w:r>
            <w:r>
              <w:rPr>
                <w:rFonts w:ascii="PT Astra Serif" w:hAnsi="PT Astra Serif"/>
                <w:spacing w:val="-11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также</w:t>
            </w:r>
          </w:p>
          <w:p>
            <w:pPr>
              <w:pStyle w:val="TableParagraph"/>
              <w:spacing w:line="261" w:lineRule="auto"/>
              <w:ind w:left="33" w:right="42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цифрового</w:t>
            </w:r>
            <w:r>
              <w:rPr>
                <w:rFonts w:ascii="PT Astra Serif" w:hAnsi="PT Astra Serif"/>
                <w:spacing w:val="-10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и</w:t>
            </w:r>
            <w:r>
              <w:rPr>
                <w:rFonts w:ascii="PT Astra Serif" w:hAnsi="PT Astra Serif"/>
                <w:spacing w:val="-10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гуманитарного</w:t>
            </w:r>
            <w:r>
              <w:rPr>
                <w:rFonts w:ascii="PT Astra Serif" w:hAnsi="PT Astra Serif"/>
                <w:spacing w:val="-10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профилей</w:t>
            </w:r>
            <w:r>
              <w:rPr>
                <w:rFonts w:ascii="PT Astra Serif" w:hAnsi="PT Astra Serif"/>
                <w:spacing w:val="-9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в</w:t>
            </w:r>
            <w:r>
              <w:rPr>
                <w:rFonts w:ascii="PT Astra Serif" w:hAnsi="PT Astra Serif"/>
                <w:spacing w:val="-10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муниципальных общеобразовательных организациях (за</w:t>
            </w:r>
            <w:r>
              <w:rPr>
                <w:rFonts w:ascii="PT Astra Serif" w:hAnsi="PT Astra Serif"/>
                <w:spacing w:val="-13"/>
                <w:sz w:val="15"/>
              </w:rPr>
              <w:t> </w:t>
            </w:r>
            <w:r>
              <w:rPr>
                <w:rFonts w:ascii="PT Astra Serif" w:hAnsi="PT Astra Serif"/>
                <w:sz w:val="15"/>
              </w:rPr>
              <w:t>исключением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расходов на оплату труда с начислениями)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72" w:right="346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</w:tr>
      <w:tr>
        <w:trPr>
          <w:trHeight w:val="1117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8"/>
              <w:jc w:val="left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центров образования естественно- научной и технологической направленностей, а также</w:t>
            </w:r>
          </w:p>
          <w:p>
            <w:pPr>
              <w:pStyle w:val="TableParagraph"/>
              <w:spacing w:line="261" w:lineRule="auto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цифрового и гуманитарного профилей в муниципальных общеобразовательных организациях (в части расходов на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оплату труда с начислениями)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13 403,4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9"/>
              <w:rPr>
                <w:sz w:val="15"/>
              </w:rPr>
            </w:pPr>
            <w:r>
              <w:rPr>
                <w:sz w:val="15"/>
              </w:rPr>
              <w:t>13 939,5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14 497,0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13 403,4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13 939,5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14 497,0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13 403,4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13 939,5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14 497,0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«Организационные мероприятия по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проведению государственной итоговой аттестации»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2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подвоза обучающихся к месту организации обучения и обратно к месту проживания автотранспортом, соответствующего требованиям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безопасности и комфорта»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>
        <w:trPr>
          <w:trHeight w:val="552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9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"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Проведение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текущего ремонтов муниципальных образовательных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1 546,4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2"/>
              <w:ind w:left="26" w:right="37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текущего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ремонта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 образовательных организаций за счет средств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местного</w:t>
            </w:r>
          </w:p>
          <w:p>
            <w:pPr>
              <w:pStyle w:val="TableParagraph"/>
              <w:spacing w:line="16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0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33" w:right="234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61" w:lineRule="auto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 спортивных залов муниципальных образовательных организаций за счет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бесплатного горячего питания обучающихся, получающих начальное общее образование в муниципальных образовательных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организациях»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09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rPr>
                <w:sz w:val="15"/>
              </w:rPr>
            </w:pPr>
            <w:r>
              <w:rPr>
                <w:sz w:val="15"/>
              </w:rPr>
              <w:t>11 586,9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before="8"/>
              <w:jc w:val="left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26" w:right="-9"/>
              <w:jc w:val="left"/>
              <w:rPr>
                <w:sz w:val="15"/>
              </w:rPr>
            </w:pPr>
            <w:r>
              <w:rPr>
                <w:sz w:val="15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(муниципальные образовательные организации)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11 586,9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11 586,9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11 586,9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>
        <w:trPr>
          <w:trHeight w:val="551" w:hRule="atLeast"/>
        </w:trPr>
        <w:tc>
          <w:tcPr>
            <w:tcW w:w="4088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3"/>
              <w:jc w:val="left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33" w:right="-30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организаций»</w:t>
            </w:r>
          </w:p>
          <w:p>
            <w:pPr>
              <w:pStyle w:val="TableParagraph"/>
              <w:spacing w:line="261" w:lineRule="auto" w:before="3"/>
              <w:ind w:left="33" w:right="356"/>
              <w:jc w:val="left"/>
              <w:rPr>
                <w:sz w:val="15"/>
              </w:rPr>
            </w:pPr>
            <w:r>
              <w:rPr>
                <w:sz w:val="15"/>
              </w:rPr>
              <w:t>Укрепление материально-технической базы и оснащение музеев боевой славы в муниципальных образовательных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организациях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3 710,0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8"/>
              <w:jc w:val="left"/>
              <w:rPr>
                <w:sz w:val="16"/>
              </w:rPr>
            </w:pPr>
          </w:p>
          <w:p>
            <w:pPr>
              <w:pStyle w:val="TableParagraph"/>
              <w:spacing w:line="155" w:lineRule="exact"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7" w:lineRule="exact" w:before="14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1 605,0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3"/>
              <w:rPr>
                <w:sz w:val="15"/>
              </w:rPr>
            </w:pPr>
            <w:r>
              <w:rPr>
                <w:sz w:val="15"/>
              </w:rPr>
              <w:t>1 605,0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1 605,0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80" w:lineRule="atLeast" w:before="7"/>
              <w:ind w:left="33" w:right="35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 за счет 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1 605,0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1 605,0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1 605,0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7 535,4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1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5 735,4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6 035,4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1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>
            <w:pPr>
              <w:pStyle w:val="TableParagraph"/>
              <w:spacing w:line="154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среднего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7 535,4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5 735,4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6 035,4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4 500,0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2 700,0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2 700,0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4 500,0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2 700,0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</w:tr>
      <w:tr>
        <w:trPr>
          <w:trHeight w:val="966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115"/>
              <w:ind w:left="26" w:right="-4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 среднего общего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sz w:val="18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sz w:val="18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sz w:val="18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sz w:val="18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sz w:val="18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sz w:val="18"/>
              </w:rPr>
            </w:pPr>
          </w:p>
          <w:p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sz w:val="18"/>
              </w:rPr>
            </w:pPr>
          </w:p>
          <w:p>
            <w:pPr>
              <w:pStyle w:val="TableParagraph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</w:tr>
      <w:tr>
        <w:trPr>
          <w:trHeight w:val="227" w:hRule="atLeast"/>
        </w:trPr>
        <w:tc>
          <w:tcPr>
            <w:tcW w:w="4088" w:type="dxa"/>
          </w:tcPr>
          <w:p>
            <w:pPr>
              <w:pStyle w:val="TableParagraph"/>
              <w:spacing w:before="2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24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24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24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24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24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before="24"/>
              <w:ind w:left="372" w:right="343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26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26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«Реализация региональных проектов»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18 832,0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Региональный проект "Педагоги и наставники"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>
        <w:trPr>
          <w:trHeight w:val="1487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Ежемесячное денежное вознаграждение за классное</w:t>
            </w:r>
          </w:p>
          <w:p>
            <w:pPr>
              <w:pStyle w:val="TableParagraph"/>
              <w:spacing w:line="261" w:lineRule="auto" w:before="1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372" w:right="346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"Меры социальной поддержки"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6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1 147,4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180,0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26" w:right="79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"Материальная поддержка студентов, проживающих на территории Хвалынского муниципального района и обучающихся в образовательных организациях высшего профессионального образования"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473,4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235,2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235,2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235,2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затрат по целевому обучению в профессиональных образовательных организациях и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образовательных организациях высшего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238,2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238,2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238,2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Основное мероприятие "Бюджетное инвестирование по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результатам участия в проектах различного уровня"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Основное мероприятие «Дополнительные меры поддержки учителям (победителям конкурса «Земский учитель»)»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217" w:hRule="atLeast"/>
        </w:trPr>
        <w:tc>
          <w:tcPr>
            <w:tcW w:w="4088" w:type="dxa"/>
          </w:tcPr>
          <w:p>
            <w:pPr>
              <w:pStyle w:val="TableParagraph"/>
              <w:spacing w:before="24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Дополнительное образование детей</w:t>
            </w:r>
          </w:p>
        </w:tc>
        <w:tc>
          <w:tcPr>
            <w:tcW w:w="410" w:type="dxa"/>
          </w:tcPr>
          <w:p>
            <w:pPr>
              <w:pStyle w:val="TableParagraph"/>
              <w:spacing w:before="21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21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21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21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21 705,2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21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21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13 079,1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-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7 250,0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15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"Повышение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эффективности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качества предоставляемых </w:t>
            </w:r>
            <w:r>
              <w:rPr>
                <w:spacing w:val="-4"/>
                <w:sz w:val="15"/>
              </w:rPr>
              <w:t>услуг </w:t>
            </w:r>
            <w:r>
              <w:rPr>
                <w:sz w:val="15"/>
              </w:rPr>
              <w:t>муниципальных учреждений дополнительного образования Хвалынского</w:t>
            </w:r>
            <w:r>
              <w:rPr>
                <w:spacing w:val="-28"/>
                <w:sz w:val="15"/>
              </w:rPr>
              <w:t> </w:t>
            </w:r>
            <w:r>
              <w:rPr>
                <w:sz w:val="15"/>
              </w:rPr>
              <w:t>муниципального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района"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7 250,0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7 032,5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7 032,5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7 032,5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 бюджетной сферы за счет средств местного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rPr>
                <w:sz w:val="15"/>
              </w:rPr>
            </w:pPr>
            <w:r>
              <w:rPr>
                <w:sz w:val="15"/>
              </w:rPr>
              <w:t>217,5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217,5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217,5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14 455,2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««Развитие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системы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14 455,2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дополнительного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13 939,7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12 315,7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12 315,7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12 315,7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"/>
              <w:ind w:left="26" w:right="35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учреждений за счет средств местного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49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"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Проведение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капитального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текущего ремонтов муниципальных образовательных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организаций"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515,5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ремонтов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ремонтов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образовательных организаций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Молодежная политика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150,0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3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«Развитие молодежной политики, физической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3"/>
                <w:sz w:val="15"/>
              </w:rPr>
              <w:t>культуры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туризма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Хвалынском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муниципальном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районе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молодежной политики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установленных полномочий(функций)»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27 046,7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24 564,3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24 789,0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4 135,2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3 165,7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3 182,4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районных конкурсов»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2 010,0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1 010,0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организации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отдыха и оздоровления детей»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«Конкурсы»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«Одаренные дети»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5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районных конкурсов, спартакиад, олимпиад, участие в областных конкурсах»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районного конкурса на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лучшую организацию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«Реализация региональных проектов»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2 095,2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2 125,7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2 142,4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Региональный проект «Педагоги и наставники»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2 095,2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2 125,7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2 142,4</w:t>
            </w:r>
          </w:p>
        </w:tc>
      </w:tr>
      <w:tr>
        <w:trPr>
          <w:trHeight w:val="1910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26" w:right="28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выплат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ежемесячного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денежного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территории</w:t>
            </w:r>
          </w:p>
          <w:p>
            <w:pPr>
              <w:pStyle w:val="TableParagraph"/>
              <w:spacing w:line="261" w:lineRule="auto"/>
              <w:ind w:left="26" w:right="7"/>
              <w:jc w:val="left"/>
              <w:rPr>
                <w:sz w:val="15"/>
              </w:rPr>
            </w:pPr>
            <w:r>
              <w:rPr>
                <w:spacing w:val="-3"/>
                <w:sz w:val="15"/>
              </w:rPr>
              <w:t>«Сириус», </w:t>
            </w:r>
            <w:r>
              <w:rPr>
                <w:sz w:val="15"/>
              </w:rPr>
              <w:t>муниципальных общеобразовательных организаций и профессиональных образовательных организаций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(общеобразовательные организации)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22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372" w:right="346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28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общеобразовательных организациях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3"/>
              <w:jc w:val="left"/>
              <w:rPr>
                <w:sz w:val="17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1 314,0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1 344,5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1 361,2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16"/>
              </w:rPr>
            </w:pPr>
          </w:p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1 314,0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1 344,5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1 361,2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1 314,0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1 344,5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1 361,2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9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2 229,9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2 229,9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2 229,9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2 229,9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2 229,9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20 476,3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19 185,4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19 385,4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20 390,9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19 100,0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19 300,0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9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18 858,7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18 858,7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1 532,2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1 532,2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земельного налога, налога на имущество 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транспортного налога казенными учреждениями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205,3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213,2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221,2</w:t>
            </w:r>
          </w:p>
        </w:tc>
      </w:tr>
      <w:tr>
        <w:trPr>
          <w:trHeight w:val="3389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9"/>
              </w:rPr>
            </w:pPr>
          </w:p>
          <w:p>
            <w:pPr>
              <w:pStyle w:val="TableParagraph"/>
              <w:spacing w:line="261" w:lineRule="auto"/>
              <w:ind w:left="33" w:right="-6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 предоставлению</w:t>
            </w:r>
          </w:p>
          <w:p>
            <w:pPr>
              <w:pStyle w:val="TableParagraph"/>
              <w:spacing w:line="168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компенсации стоимости горячего питания родителям</w:t>
            </w:r>
          </w:p>
          <w:p>
            <w:pPr>
              <w:pStyle w:val="TableParagraph"/>
              <w:spacing w:line="261" w:lineRule="auto" w:before="15"/>
              <w:ind w:left="33" w:right="75"/>
              <w:jc w:val="left"/>
              <w:rPr>
                <w:sz w:val="15"/>
              </w:rPr>
            </w:pPr>
            <w:r>
              <w:rPr>
                <w:sz w:val="15"/>
              </w:rPr>
              <w:t>(законным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представителям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обучающихся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образовательным программам начального общего образования на дому детей- инвалидов и детей, нуждающихся в длительном</w:t>
            </w:r>
            <w:r>
              <w:rPr>
                <w:spacing w:val="-24"/>
                <w:sz w:val="15"/>
              </w:rPr>
              <w:t> </w:t>
            </w:r>
            <w:r>
              <w:rPr>
                <w:sz w:val="15"/>
              </w:rPr>
              <w:t>лечении,</w:t>
            </w:r>
          </w:p>
          <w:p>
            <w:pPr>
              <w:pStyle w:val="TableParagraph"/>
              <w:spacing w:line="261" w:lineRule="auto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которые по состоянию здоровья временно или постоянно не </w:t>
            </w:r>
            <w:r>
              <w:rPr>
                <w:spacing w:val="-3"/>
                <w:sz w:val="15"/>
              </w:rPr>
              <w:t>могут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посещать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образовательные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организации,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частичному финансированию расходов на присмотр и уход за детьми дошкольного возраста в муниципальных образовательных организациях, реализующих образовательную</w:t>
            </w:r>
            <w:r>
              <w:rPr>
                <w:spacing w:val="-21"/>
                <w:sz w:val="15"/>
              </w:rPr>
              <w:t> </w:t>
            </w:r>
            <w:r>
              <w:rPr>
                <w:sz w:val="15"/>
              </w:rPr>
              <w:t>программу</w:t>
            </w:r>
          </w:p>
          <w:p>
            <w:pPr>
              <w:pStyle w:val="TableParagraph"/>
              <w:spacing w:line="153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дошкольного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2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2"/>
              <w:ind w:left="372" w:right="346"/>
              <w:rPr>
                <w:sz w:val="15"/>
              </w:rPr>
            </w:pPr>
            <w:r>
              <w:rPr>
                <w:sz w:val="15"/>
              </w:rPr>
              <w:t>132,0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2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137,0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32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142,0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114,8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119,2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123,5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114,8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119,2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123,5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17,2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18,5</w:t>
            </w:r>
          </w:p>
        </w:tc>
      </w:tr>
      <w:tr>
        <w:trPr>
          <w:trHeight w:val="1118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8"/>
              <w:jc w:val="left"/>
              <w:rPr>
                <w:sz w:val="16"/>
              </w:rPr>
            </w:pPr>
          </w:p>
          <w:p>
            <w:pPr>
              <w:pStyle w:val="TableParagraph"/>
              <w:spacing w:line="261" w:lineRule="auto"/>
              <w:ind w:left="33" w:right="73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полномочий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организации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предоставления компенсации родительской платы за присмотр и уход за детьми в образовательных организациях,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реализующих</w:t>
            </w:r>
          </w:p>
          <w:p>
            <w:pPr>
              <w:pStyle w:val="TableParagraph"/>
              <w:spacing w:line="154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образовательную</w:t>
            </w:r>
            <w:r>
              <w:rPr>
                <w:spacing w:val="-21"/>
                <w:sz w:val="15"/>
              </w:rPr>
              <w:t> </w:t>
            </w:r>
            <w:r>
              <w:rPr>
                <w:sz w:val="15"/>
              </w:rPr>
              <w:t>программу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дошкольного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72" w:right="343"/>
              <w:rPr>
                <w:sz w:val="15"/>
              </w:rPr>
            </w:pPr>
            <w:r>
              <w:rPr>
                <w:sz w:val="15"/>
              </w:rPr>
              <w:t>73,3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76,2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79,2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63,8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66,3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68,9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63,8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66,3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68,9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9,5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9,5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9,9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Социальная политика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2 527,5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2 530,1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2 532,8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Охрана семьи и детства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2 527,5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2 530,1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2 532,8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2 527,5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2 530,1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2 532,8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6"/>
              <w:jc w:val="both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«Материальная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поддержка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воспитания 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обучения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детей,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посещающих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образовательные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организации реализующие образовательную программу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дошкольного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5"/>
              <w:rPr>
                <w:sz w:val="15"/>
              </w:rPr>
            </w:pPr>
            <w:r>
              <w:rPr>
                <w:sz w:val="15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448"/>
              <w:jc w:val="left"/>
              <w:rPr>
                <w:sz w:val="15"/>
              </w:rPr>
            </w:pPr>
            <w:r>
              <w:rPr>
                <w:sz w:val="15"/>
              </w:rPr>
              <w:t>Компенсация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родительской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платы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присмотр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уход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 детьми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образовательных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организациях,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реализующих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образовательную</w:t>
            </w:r>
            <w:r>
              <w:rPr>
                <w:spacing w:val="-21"/>
                <w:sz w:val="15"/>
              </w:rPr>
              <w:t> </w:t>
            </w:r>
            <w:r>
              <w:rPr>
                <w:sz w:val="15"/>
              </w:rPr>
              <w:t>программу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дошкольного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1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«Организация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>
            <w:pPr>
              <w:pStyle w:val="TableParagraph"/>
              <w:spacing w:line="154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среднего общего образования»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65,0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1307" w:hRule="atLeast"/>
        </w:trPr>
        <w:tc>
          <w:tcPr>
            <w:tcW w:w="4088" w:type="dxa"/>
          </w:tcPr>
          <w:p>
            <w:pPr>
              <w:pStyle w:val="TableParagraph"/>
              <w:spacing w:before="99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Компенсация стоимости горячего питания родителям</w:t>
            </w:r>
          </w:p>
          <w:p>
            <w:pPr>
              <w:pStyle w:val="TableParagraph"/>
              <w:spacing w:line="261" w:lineRule="auto" w:before="14"/>
              <w:ind w:left="26" w:right="25"/>
              <w:jc w:val="left"/>
              <w:rPr>
                <w:sz w:val="15"/>
              </w:rPr>
            </w:pPr>
            <w:r>
              <w:rPr>
                <w:sz w:val="15"/>
              </w:rPr>
              <w:t>(законным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представителям)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обучающихся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образовательным программам начального общего образования на дому детей- инвалидов и детей, нуждающихся в длительном</w:t>
            </w:r>
            <w:r>
              <w:rPr>
                <w:spacing w:val="-22"/>
                <w:sz w:val="15"/>
              </w:rPr>
              <w:t> </w:t>
            </w:r>
            <w:r>
              <w:rPr>
                <w:sz w:val="15"/>
              </w:rPr>
              <w:t>лечении,</w:t>
            </w:r>
          </w:p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65,0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65,0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Администрация Хвалынского 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205 725,0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150 831,0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151 580,3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9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90 237,5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83 998,8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83 757,9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3 654,2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3 300,0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9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3 654,2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3 654,2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главы Хвалынского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3 654,2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3 654,2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3 654,2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6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39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45 746,2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42 896,7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43 396,7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3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9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43 140,2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40 290,7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40 790,7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43 140,2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40 290,7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40 790,7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43 140,2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40 290,7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40 790,7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42 352,7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9"/>
              <w:rPr>
                <w:sz w:val="15"/>
              </w:rPr>
            </w:pPr>
            <w:r>
              <w:rPr>
                <w:sz w:val="15"/>
              </w:rPr>
              <w:t>39 500,0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40 000,0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42 352,7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39 500,0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40 000,0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556,8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rPr>
                <w:sz w:val="15"/>
              </w:rPr>
            </w:pPr>
            <w:r>
              <w:rPr>
                <w:sz w:val="15"/>
              </w:rPr>
              <w:t>556,8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2 606,0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2 606,0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2 606,0</w:t>
            </w:r>
          </w:p>
        </w:tc>
      </w:tr>
      <w:tr>
        <w:trPr>
          <w:trHeight w:val="1117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27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72" w:right="346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защите их прав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1686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33" w:right="41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>
        <w:trPr>
          <w:trHeight w:val="36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Cодействие в организации деятельности по военно-</w:t>
            </w:r>
          </w:p>
          <w:p>
            <w:pPr>
              <w:pStyle w:val="TableParagraph"/>
              <w:spacing w:line="157" w:lineRule="exact" w:before="14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патриотическому воспитанию граждан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Судебная система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>
        <w:trPr>
          <w:trHeight w:val="740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33" w:right="318"/>
              <w:jc w:val="both"/>
              <w:rPr>
                <w:sz w:val="15"/>
              </w:rPr>
            </w:pPr>
            <w:r>
              <w:rPr>
                <w:sz w:val="15"/>
              </w:rPr>
              <w:t>Осуществление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полномочий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составлению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(изменению) списков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кандидатов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присяжные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заседатели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федеральных судов общей юрисдикции в Российской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Федерации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8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40 822,1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37 498,4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37 058,4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180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"Обеспечение населения доступным жильем в Хвалынском муниципальном районе 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rPr>
                <w:sz w:val="15"/>
              </w:rPr>
            </w:pPr>
            <w:r>
              <w:rPr>
                <w:sz w:val="15"/>
              </w:rPr>
              <w:t>70 0 00 00000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</w:tr>
      <w:tr>
        <w:trPr>
          <w:trHeight w:val="552" w:hRule="atLeast"/>
        </w:trPr>
        <w:tc>
          <w:tcPr>
            <w:tcW w:w="4088" w:type="dxa"/>
          </w:tcPr>
          <w:p>
            <w:pPr>
              <w:pStyle w:val="TableParagraph"/>
              <w:spacing w:before="3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«Переселение граждан из аварийного</w:t>
            </w:r>
          </w:p>
          <w:p>
            <w:pPr>
              <w:pStyle w:val="TableParagraph"/>
              <w:spacing w:line="157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жилищного фонда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70 2 00 00000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80" w:lineRule="atLeast"/>
              <w:ind w:left="26" w:right="72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"Признание в установленном порядке аварийными и подлежащими сносу многоквартирных домов"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rPr>
                <w:sz w:val="15"/>
              </w:rPr>
            </w:pPr>
            <w:r>
              <w:rPr>
                <w:sz w:val="15"/>
              </w:rPr>
              <w:t>70 2 01 00000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-15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«Возмещение за объект собственникам аварийных квартир, либо переселение гражданам, проживающих в многоквартирных домах ,признанных в установленном порядке аварийными и подлежащими сносу»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70 2 02 00000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«Снос многоквартирных домов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70 2 03 00000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 совершенствование деятельности муниципальных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учреждений культуры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1 352,6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и совершенствование деятельности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учреждения «АРХИВ»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73 4 00 00000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1 352,6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архивного дела в Хвалынском районе"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1 352,6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60" w:right="346"/>
              <w:rPr>
                <w:sz w:val="15"/>
              </w:rPr>
            </w:pPr>
            <w:r>
              <w:rPr>
                <w:sz w:val="15"/>
              </w:rPr>
              <w:t>1 352,6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1 352,6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1 352,6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местного самоуправления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76 0 00 00000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380,0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установленных полномочий (функций)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76 0 01 00000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380,0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380,0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380,0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380,0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</w:t>
            </w:r>
          </w:p>
          <w:p>
            <w:pPr>
              <w:pStyle w:val="TableParagraph"/>
              <w:spacing w:line="157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214,8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105,8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105,8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«Профилактика правонарушений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162,5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64,5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«Повышения уровня безопасности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«Вовлечение общественности в охрану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общественного порядка»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"Приобретение баннера"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78 1 04 00000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09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«Комплексные меры противодействия злоупотреблению наркотиками и их незаконному обороту на территории Хвалынского муниципального района"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8"/>
              <w:rPr>
                <w:sz w:val="15"/>
              </w:rPr>
            </w:pPr>
            <w:r>
              <w:rPr>
                <w:sz w:val="15"/>
              </w:rPr>
              <w:t>78 2 00 00000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«Профилактические мероприятие»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12,3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7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«Техническое оснащение колл- центра по связям с общественностью по вопросам противодействия экстремизму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4" w:right="8"/>
              <w:rPr>
                <w:sz w:val="15"/>
              </w:rPr>
            </w:pPr>
            <w:r>
              <w:rPr>
                <w:sz w:val="15"/>
              </w:rPr>
              <w:t>78 3 03 00000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антитеррористической направленности"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78 3 04 00000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7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«Изготовление буклетов антитеррористической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антиэкстремистской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направленности»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rPr>
                <w:sz w:val="15"/>
              </w:rPr>
            </w:pPr>
            <w:r>
              <w:rPr>
                <w:sz w:val="15"/>
              </w:rPr>
              <w:t>78 3 05 00000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«Снижение рисков и смягчение последствий чрезвычайных ситуаций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природного и техногенного характера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7В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163,5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«Обеспечение безопасности людей на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водных объектах»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43,5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 w:right="35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местной системы оповещения Хвалынского муниципального района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Саратовской области»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70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«Приобретение и установка, ремонт и</w:t>
            </w:r>
          </w:p>
          <w:p>
            <w:pPr>
              <w:pStyle w:val="TableParagraph"/>
              <w:spacing w:line="157" w:lineRule="exact" w:before="14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восстановление пожарных гидрантов»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417" w:hRule="atLeast"/>
        </w:trPr>
        <w:tc>
          <w:tcPr>
            <w:tcW w:w="4088" w:type="dxa"/>
          </w:tcPr>
          <w:p>
            <w:pPr>
              <w:pStyle w:val="TableParagraph"/>
              <w:spacing w:line="180" w:lineRule="atLeast" w:before="21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7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117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17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 w:right="-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1 200,0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«Повышение эффективности и</w:t>
            </w:r>
          </w:p>
          <w:p>
            <w:pPr>
              <w:pStyle w:val="TableParagraph"/>
              <w:spacing w:line="261" w:lineRule="auto" w:before="14"/>
              <w:ind w:left="26" w:right="32"/>
              <w:jc w:val="left"/>
              <w:rPr>
                <w:sz w:val="15"/>
              </w:rPr>
            </w:pPr>
            <w:r>
              <w:rPr>
                <w:sz w:val="15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1 200,0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95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1 164,0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1 164,0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1 164,0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 за счет 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36,0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36,0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4088" w:type="dxa"/>
          </w:tcPr>
          <w:p>
            <w:pPr>
              <w:pStyle w:val="TableParagraph"/>
              <w:spacing w:line="14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4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4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45" w:lineRule="exact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4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36,0</w:t>
            </w:r>
          </w:p>
        </w:tc>
        <w:tc>
          <w:tcPr>
            <w:tcW w:w="859" w:type="dxa"/>
          </w:tcPr>
          <w:p>
            <w:pPr>
              <w:pStyle w:val="TableParagraph"/>
              <w:spacing w:line="14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4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35 718,2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34 215,4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33 595,4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35 718,2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34 215,4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33 595,4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32 007,5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9"/>
              <w:rPr>
                <w:sz w:val="15"/>
              </w:rPr>
            </w:pPr>
            <w:r>
              <w:rPr>
                <w:sz w:val="15"/>
              </w:rPr>
              <w:t>31 000,0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30 500,0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32 007,5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31 000,0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30 500,0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3 635,7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3 140,4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3 020,4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3 635,7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3 140,4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3 020,4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1 251,6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общегосударственным управлением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1 251,6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Исполнение судебных актов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830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Национальная экономика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29 630,0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30 276,9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30 997,1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Сельское хозяйство и рыболовство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225,4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225,4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225,6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"Социально-экономическое развитие сельскохозяйственного производства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Хвалынского 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«Чествование передовиков сельского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хозяйства по итогам весенне-полевых работ»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</w:tbl>
    <w:p>
      <w:pPr>
        <w:spacing w:after="0"/>
        <w:jc w:val="left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«Участие в районных и областных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мероприятиях»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</w:t>
            </w:r>
            <w:r>
              <w:rPr>
                <w:b/>
                <w:spacing w:val="-12"/>
                <w:sz w:val="15"/>
              </w:rPr>
              <w:t> </w:t>
            </w:r>
            <w:r>
              <w:rPr>
                <w:b/>
                <w:sz w:val="15"/>
              </w:rPr>
              <w:t>программа</w:t>
            </w:r>
            <w:r>
              <w:rPr>
                <w:b/>
                <w:spacing w:val="-13"/>
                <w:sz w:val="15"/>
              </w:rPr>
              <w:t> </w:t>
            </w:r>
            <w:r>
              <w:rPr>
                <w:b/>
                <w:sz w:val="15"/>
              </w:rPr>
              <w:t>"Осуществление</w:t>
            </w:r>
            <w:r>
              <w:rPr>
                <w:b/>
                <w:spacing w:val="-12"/>
                <w:sz w:val="15"/>
              </w:rPr>
              <w:t> </w:t>
            </w:r>
            <w:r>
              <w:rPr>
                <w:b/>
                <w:sz w:val="15"/>
              </w:rPr>
              <w:t>деятельности по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обращению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животными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без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владельцев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территории Хвалынского муниципального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района"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1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7Щ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180,6</w:t>
            </w:r>
          </w:p>
        </w:tc>
      </w:tr>
      <w:tr>
        <w:trPr>
          <w:trHeight w:val="930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line="180" w:lineRule="atLeast"/>
              <w:ind w:left="33" w:right="28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180,6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34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</w:t>
            </w:r>
            <w:r>
              <w:rPr>
                <w:spacing w:val="-19"/>
                <w:sz w:val="15"/>
              </w:rPr>
              <w:t> </w:t>
            </w:r>
            <w:r>
              <w:rPr>
                <w:sz w:val="15"/>
              </w:rPr>
              <w:t>органами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местного</w:t>
            </w:r>
            <w:r>
              <w:rPr>
                <w:spacing w:val="-18"/>
                <w:sz w:val="15"/>
              </w:rPr>
              <w:t> </w:t>
            </w:r>
            <w:r>
              <w:rPr>
                <w:sz w:val="15"/>
              </w:rPr>
              <w:t>самоуправления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отдельных государственных полномочий по организации проведения мероприятий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осуществлении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деятельности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обращению с животными без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владельцев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180,6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180,6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180,6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Дорожное хозяйство (дорожные фонды)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28 801,6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29 498,5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30 218,5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«Капитальный ремонт, ремонт и содержание автомобильных дорог общего пользования местного значения в Хвалынском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7Ч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28 801,6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29 498,5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30 218,5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"Капитальный ремонт и ремонт автомобильных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дорог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пользования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местного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значения"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60" w:right="346"/>
              <w:rPr>
                <w:sz w:val="15"/>
              </w:rPr>
            </w:pPr>
            <w:r>
              <w:rPr>
                <w:sz w:val="15"/>
              </w:rPr>
              <w:t>6 000,0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"Разработка проектно-сметной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документации, строительный контроль"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rPr>
                <w:sz w:val="15"/>
              </w:rPr>
            </w:pPr>
            <w:r>
              <w:rPr>
                <w:sz w:val="15"/>
              </w:rPr>
              <w:t>801,6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rPr>
                <w:sz w:val="15"/>
              </w:rPr>
            </w:pPr>
            <w:r>
              <w:rPr>
                <w:sz w:val="15"/>
              </w:rPr>
              <w:t>801,6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58" w:right="346"/>
              <w:rPr>
                <w:sz w:val="15"/>
              </w:rPr>
            </w:pPr>
            <w:r>
              <w:rPr>
                <w:sz w:val="15"/>
              </w:rPr>
              <w:t>801,6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4"/>
              <w:ind w:left="358" w:right="346"/>
              <w:rPr>
                <w:sz w:val="15"/>
              </w:rPr>
            </w:pPr>
            <w:r>
              <w:rPr>
                <w:sz w:val="15"/>
              </w:rPr>
              <w:t>801,6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«Иные межбюджетные трансферты, передаваемые бюджетам городских поселений из бюджета муниципального района на осуществление дорожной</w:t>
            </w: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деятельности»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>
        <w:trPr>
          <w:trHeight w:val="1117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8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8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"Приобретение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дорожно-строительной, специализированной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техники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оборудования,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комплектующих запасных частей к ним для обеспечения деятельности по содержанию автомобильных дорог общего пользования местного значения Хвалынского муниципального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района"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"Обеспечение дорожно-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эксплуатационной техникой"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1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дорожно-эксплуатационной техникой 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районов,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округов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городских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округов области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31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дорожно-эксплуатационной техникой 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районов,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муниципальных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округов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городских округов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области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счет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средств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муниципального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дорожного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фонда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национальной экономики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603,0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553,0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553,0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малого и среднего предпринимательства в Хвалынском районе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72 0 00 00000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0"/>
              <w:rPr>
                <w:b/>
                <w:sz w:val="15"/>
              </w:rPr>
            </w:pPr>
            <w:r>
              <w:rPr>
                <w:b/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«Содействие развитию малого 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среднего предпринимательства»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молодежной</w:t>
            </w:r>
          </w:p>
          <w:p>
            <w:pPr>
              <w:pStyle w:val="TableParagraph"/>
              <w:spacing w:line="180" w:lineRule="atLeast" w:before="8"/>
              <w:ind w:left="26" w:right="1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политики, физической культуры и туризма в Хвалынском муниципальном районе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115,0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туризма в Хвалынском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2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«Развитие внутреннего и въездного туризма в Хвалынском 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>
        <w:trPr>
          <w:trHeight w:val="93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6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75 0 00 00000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408,0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408,0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408,0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«Обеспечение оформления прав на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земельные участки»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«Оснащение программно-техническим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комплексом»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275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участков»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«Информационное обеспечение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распоряжения муниципальным имуществом»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Жилищно-коммунальное хозяйство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307,0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350,0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Жилищное хозяйство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капитальный ремонт муниципального жилищного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фонда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Коммунальное хозяйство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«Энергосбережение и повышение энергетической эффективности Хвалынского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7W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 Выявление бесхозяйных объектов недвижимого имущества, используемых для передачи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энергетических ресурсов»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551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 w:right="271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«Ремонт и содержание имущества, используемого для передачи энергетических ресурсов,</w:t>
            </w:r>
          </w:p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приобретение трубы»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Культура, кинематография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81 222,7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32 900,0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32 900,0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81 022,7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 совершенствование деятельности муниципальных</w:t>
            </w:r>
          </w:p>
          <w:p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учреждений культуры"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52 176,0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Подпрограмма" Развитие и совершенствование деятельности МУК"Хвалынская МЦБ им.С.С.Наровчатова" 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7 931,4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7 800,0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7 800,0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мероприятие"Подписка на периодические издания"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«Комплектование книжного фонда муниципального учреждения культуры «Хвалынская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межпоселенческая центральная библиотека им.С.С.</w:t>
            </w:r>
          </w:p>
          <w:p>
            <w:pPr>
              <w:pStyle w:val="TableParagraph"/>
              <w:spacing w:line="159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Наровчатова»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Государственная поддержка отрасли культуры</w:t>
            </w:r>
          </w:p>
          <w:p>
            <w:pPr>
              <w:pStyle w:val="TableParagraph"/>
              <w:spacing w:line="180" w:lineRule="atLeast" w:before="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(комплектование книжных фондов муниципальных общедоступных библиотек)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56"/>
              <w:jc w:val="left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56"/>
              <w:jc w:val="left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56"/>
              <w:jc w:val="left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МУК"Хвалынская МЦБ им.С.С.Наровчатова"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7 652,9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7 652,9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7 652,9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7 652,9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Подпрограмма"Развитие и совершенствование деятельности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МУК РДК ХМР"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44 244,6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"Проведение капитального и текущего</w:t>
            </w:r>
          </w:p>
          <w:p>
            <w:pPr>
              <w:pStyle w:val="TableParagraph"/>
              <w:spacing w:line="180" w:lineRule="atLeast" w:before="7"/>
              <w:ind w:left="26" w:right="18"/>
              <w:jc w:val="left"/>
              <w:rPr>
                <w:sz w:val="15"/>
              </w:rPr>
            </w:pPr>
            <w:r>
              <w:rPr>
                <w:sz w:val="15"/>
              </w:rPr>
              <w:t>ремонта, техническое оснащение муниципальных учреждений культурно-досугового типа"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23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8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ремонта, техническое </w:t>
            </w:r>
            <w:r>
              <w:rPr>
                <w:w w:val="95"/>
                <w:sz w:val="15"/>
              </w:rPr>
              <w:t>оснащение муниципальных учреждений культурно-досугового </w:t>
            </w:r>
            <w:r>
              <w:rPr>
                <w:sz w:val="15"/>
              </w:rPr>
              <w:t>типа</w:t>
            </w:r>
          </w:p>
        </w:tc>
        <w:tc>
          <w:tcPr>
            <w:tcW w:w="410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2"/>
              <w:jc w:val="left"/>
              <w:rPr>
                <w:sz w:val="19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мероприятие"Создание условий для развития МУК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РДК ХМР)"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25 784,0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25 784,0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25 784,0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25 784,0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>
        <w:trPr>
          <w:trHeight w:val="361" w:hRule="atLeast"/>
        </w:trPr>
        <w:tc>
          <w:tcPr>
            <w:tcW w:w="4088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Региональный проект «Семейные ценности и инфраструктура культуры»</w:t>
            </w:r>
          </w:p>
          <w:p>
            <w:pPr>
              <w:pStyle w:val="TableParagraph"/>
              <w:spacing w:line="157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Развитие сети учреждений культурно-досугового типа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17 960,6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55130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17 960,6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55130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17 960,6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55130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17 960,6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"Совершенствование системы</w:t>
            </w:r>
          </w:p>
          <w:p>
            <w:pPr>
              <w:pStyle w:val="TableParagraph"/>
              <w:spacing w:line="180" w:lineRule="atLeast" w:before="7"/>
              <w:ind w:left="26" w:right="2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оплаты труда работников бюджетной сферы Хвалынского муниципального района"</w:t>
            </w:r>
          </w:p>
        </w:tc>
        <w:tc>
          <w:tcPr>
            <w:tcW w:w="410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28 359,0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«Повышение эффективности и</w:t>
            </w:r>
          </w:p>
          <w:p>
            <w:pPr>
              <w:pStyle w:val="TableParagraph"/>
              <w:spacing w:line="261" w:lineRule="auto" w:before="14"/>
              <w:ind w:left="26" w:right="32"/>
              <w:jc w:val="left"/>
              <w:rPr>
                <w:sz w:val="15"/>
              </w:rPr>
            </w:pPr>
            <w:r>
              <w:rPr>
                <w:sz w:val="15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rPr>
                <w:sz w:val="15"/>
              </w:rPr>
            </w:pPr>
            <w:r>
              <w:rPr>
                <w:sz w:val="15"/>
              </w:rPr>
              <w:t>28 359,0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633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43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27 508,2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7"/>
              <w:jc w:val="left"/>
              <w:rPr>
                <w:sz w:val="19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27 508,2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27 508,2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 за счет средств местного бюджета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rPr>
                <w:sz w:val="15"/>
              </w:rPr>
            </w:pPr>
            <w:r>
              <w:rPr>
                <w:sz w:val="15"/>
              </w:rPr>
              <w:t>850,8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850,8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850,8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61" w:lineRule="auto"/>
              <w:ind w:left="33" w:right="401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 выполнение работ)</w:t>
            </w:r>
          </w:p>
          <w:p>
            <w:pPr>
              <w:pStyle w:val="TableParagraph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57" w:lineRule="exact" w:before="13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487,7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487,7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487,7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487,7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культуры, кинематографии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</w:t>
            </w:r>
          </w:p>
          <w:p>
            <w:pPr>
              <w:pStyle w:val="TableParagraph"/>
              <w:spacing w:line="180" w:lineRule="atLeast" w:before="7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"Организация и проведение культурно-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массовых мероприятий,"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7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мероприятие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«Организация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проведение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культурно- массовых мероприятий на территории Хвалынского муниципального района, участие в презентации</w:t>
            </w:r>
            <w:r>
              <w:rPr>
                <w:spacing w:val="-21"/>
                <w:sz w:val="15"/>
              </w:rPr>
              <w:t> </w:t>
            </w:r>
            <w:r>
              <w:rPr>
                <w:sz w:val="15"/>
              </w:rPr>
              <w:t>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"Волонтеры культуры"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3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Социальная политика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1 882,8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1 780,3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1 930,3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Пенсионное обеспечение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«Социально-направленные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310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Социальное обеспечение населения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430,3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280,3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430,3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«Социально-направленные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430,3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280,3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430,3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«Оказание мер социальной поддержки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отдельных категорий 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360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«Юбилейные и праздничные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«Изготовление и размещение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социальной рекламы»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«Обеспечение семей, попавших в</w:t>
            </w:r>
          </w:p>
          <w:p>
            <w:pPr>
              <w:pStyle w:val="TableParagraph"/>
              <w:spacing w:line="180" w:lineRule="atLeast" w:before="7"/>
              <w:ind w:left="26" w:right="312"/>
              <w:jc w:val="left"/>
              <w:rPr>
                <w:sz w:val="15"/>
              </w:rPr>
            </w:pPr>
            <w:r>
              <w:rPr>
                <w:sz w:val="15"/>
              </w:rPr>
              <w:t>трудную жизненную ситуацию автономными пожарными извещателями»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 и спорт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«Развитие молодежной политики,</w:t>
            </w:r>
          </w:p>
          <w:p>
            <w:pPr>
              <w:pStyle w:val="TableParagraph"/>
              <w:spacing w:line="180" w:lineRule="atLeast" w:before="7"/>
              <w:ind w:left="26" w:right="13"/>
              <w:jc w:val="left"/>
              <w:rPr>
                <w:sz w:val="15"/>
              </w:rPr>
            </w:pPr>
            <w:r>
              <w:rPr>
                <w:sz w:val="15"/>
              </w:rPr>
              <w:t>физической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3"/>
                <w:sz w:val="15"/>
              </w:rPr>
              <w:t>культуры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туризма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Хвалынском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49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физической культуры, проведение спортивно-массовых, физкультурно-оздоровительных мероприятий в Хвалынском муниципальном районе»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«Развитие физической культуры и проведение спортивно-массовых физкультурно- оздоровительных мероприятий в Хвалынском муниципальном</w:t>
            </w:r>
          </w:p>
          <w:p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районе»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Средства массовой информации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2 145,0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2" w:lineRule="exact" w:before="2"/>
              <w:ind w:left="101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2" w:lineRule="exact" w:before="2"/>
              <w:ind w:left="101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1 345,0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9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Другие вопросы в области средств массовой информации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3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174" w:hRule="atLeast"/>
        </w:trPr>
        <w:tc>
          <w:tcPr>
            <w:tcW w:w="4088" w:type="dxa"/>
            <w:vMerge w:val="restart"/>
            <w:tcBorders>
              <w:left w:val="nil"/>
            </w:tcBorders>
          </w:tcPr>
          <w:p>
            <w:pPr>
              <w:pStyle w:val="TableParagraph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Межбюджетные трансферты</w:t>
            </w:r>
          </w:p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spacing w:line="180" w:lineRule="atLeas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1117" w:hRule="atLeast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0"/>
              <w:ind w:left="372" w:right="343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5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05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74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 w:right="2"/>
              <w:jc w:val="left"/>
              <w:rPr>
                <w:sz w:val="15"/>
              </w:rPr>
            </w:pPr>
            <w:r>
              <w:rPr>
                <w:sz w:val="15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</w:t>
            </w:r>
          </w:p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компаний)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9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>
        <w:trPr>
          <w:trHeight w:val="175" w:hRule="atLeast"/>
        </w:trPr>
        <w:tc>
          <w:tcPr>
            <w:tcW w:w="4088" w:type="dxa"/>
            <w:tcBorders>
              <w:left w:val="nil"/>
            </w:tcBorders>
          </w:tcPr>
          <w:p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размещения социально значимой информации в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Хвалынском муниципальном районе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Субсидия на размещение социально значимой информации</w:t>
            </w:r>
          </w:p>
          <w:p>
            <w:pPr>
              <w:pStyle w:val="TableParagraph"/>
              <w:spacing w:line="180" w:lineRule="atLeast" w:before="7"/>
              <w:ind w:left="26" w:right="86"/>
              <w:jc w:val="left"/>
              <w:rPr>
                <w:sz w:val="15"/>
              </w:rPr>
            </w:pPr>
            <w:r>
              <w:rPr>
                <w:sz w:val="15"/>
              </w:rPr>
              <w:t>автономной некоммерческой организации "Информационное агентство "Звезда""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23"/>
              <w:jc w:val="left"/>
              <w:rPr>
                <w:sz w:val="15"/>
              </w:rPr>
            </w:pPr>
            <w:r>
              <w:rPr>
                <w:sz w:val="15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800,0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Контрольно-счетная комиссия Хвалынского</w:t>
            </w:r>
          </w:p>
          <w:p>
            <w:pPr>
              <w:pStyle w:val="TableParagraph"/>
              <w:spacing w:line="152" w:lineRule="exact" w:before="1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Саратовской области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2 266,8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1 970,0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2 000,0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2 266,8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1 970,0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2 000,0</w:t>
            </w:r>
          </w:p>
        </w:tc>
      </w:tr>
      <w:tr>
        <w:trPr>
          <w:trHeight w:val="552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финансовых, налоговых и таможенных органов и органов финансового (финансово-</w:t>
            </w:r>
          </w:p>
          <w:p>
            <w:pPr>
              <w:pStyle w:val="TableParagraph"/>
              <w:spacing w:line="154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бюджетного) надзора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2 266,8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1 970,0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2 226,8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1 960,0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2 226,8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1 960,0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2 226,8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1 960,0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2 166,8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1" w:right="88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sz w:val="16"/>
              </w:rPr>
            </w:pPr>
          </w:p>
          <w:p>
            <w:pPr>
              <w:pStyle w:val="TableParagraph"/>
              <w:ind w:left="101" w:right="88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2 166,8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</w:tbl>
    <w:p>
      <w:pPr>
        <w:spacing w:after="0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Финансовое управление администрации Хвалынского</w:t>
            </w:r>
          </w:p>
          <w:p>
            <w:pPr>
              <w:pStyle w:val="TableParagraph"/>
              <w:spacing w:line="152" w:lineRule="exact" w:before="1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</w:t>
            </w:r>
          </w:p>
        </w:tc>
        <w:tc>
          <w:tcPr>
            <w:tcW w:w="410" w:type="dxa"/>
          </w:tcPr>
          <w:p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3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25 787,8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17 763,5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17 104,9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17 737,1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14 294,2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13 594,2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финансовых, налоговых и таможенных органов и органов финансового (финансово-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бюджетного) надзора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6"/>
              <w:rPr>
                <w:sz w:val="15"/>
              </w:rPr>
            </w:pPr>
            <w:r>
              <w:rPr>
                <w:sz w:val="15"/>
              </w:rPr>
              <w:t>14 355,7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13 794,2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12 994,2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14 111,5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13 550,0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12 750,0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14 111,5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13 550,0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12 750,0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14 111,5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13 550,0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12 750,0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13 761,5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9"/>
              <w:rPr>
                <w:sz w:val="15"/>
              </w:rPr>
            </w:pPr>
            <w:r>
              <w:rPr>
                <w:sz w:val="15"/>
              </w:rPr>
              <w:t>13 300,0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13 761,5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13 300,0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12 500,0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350,0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3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32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финансового управления в соответствии с заключенными соглашениями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3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>
        <w:trPr>
          <w:trHeight w:val="930" w:hRule="atLeast"/>
        </w:trPr>
        <w:tc>
          <w:tcPr>
            <w:tcW w:w="4088" w:type="dxa"/>
          </w:tcPr>
          <w:p>
            <w:pPr>
              <w:pStyle w:val="TableParagraph"/>
              <w:spacing w:line="261" w:lineRule="auto"/>
              <w:ind w:left="26" w:right="14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решению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вопросов</w:t>
            </w:r>
            <w:r>
              <w:rPr>
                <w:spacing w:val="-15"/>
                <w:sz w:val="15"/>
              </w:rPr>
              <w:t> </w:t>
            </w:r>
            <w:r>
              <w:rPr>
                <w:sz w:val="15"/>
              </w:rPr>
              <w:t>осуществления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внутреннего муниципального финансового контроля в соответствии</w:t>
            </w:r>
            <w:r>
              <w:rPr>
                <w:spacing w:val="-27"/>
                <w:sz w:val="15"/>
              </w:rPr>
              <w:t> </w:t>
            </w:r>
            <w:r>
              <w:rPr>
                <w:sz w:val="15"/>
              </w:rPr>
              <w:t>с</w:t>
            </w:r>
          </w:p>
          <w:p>
            <w:pPr>
              <w:pStyle w:val="TableParagraph"/>
              <w:spacing w:line="159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заключенными соглашениями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6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Резервные фонды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Средства резервных фондов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Резервный фонд местных администраций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Резервные средства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870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местного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 Хвалынского муниципального района 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установленных полномочий (функций)"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6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2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55" w:lineRule="exact" w:before="1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2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2"/>
              <w:ind w:left="372" w:right="346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2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372" w:right="346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2" w:lineRule="exact"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 И КИНЕМАТОГРАФИЯ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Культура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74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«Повышения оплаты труда отдельным категориям работников бюджетной сферы муниципальных образований Хвалынского муниципального района»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372" w:right="343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613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33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</w:p>
          <w:p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372" w:right="343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72" w:right="343"/>
              <w:rPr>
                <w:sz w:val="15"/>
              </w:rPr>
            </w:pPr>
            <w:r>
              <w:rPr>
                <w:sz w:val="15"/>
              </w:rPr>
              <w:t>4 641,6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8"/>
              <w:ind w:left="26" w:right="7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0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372" w:right="343"/>
              <w:rPr>
                <w:b/>
                <w:sz w:val="15"/>
              </w:rPr>
            </w:pPr>
            <w:r>
              <w:rPr>
                <w:b/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3 469,3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jc w:val="left"/>
              <w:rPr>
                <w:sz w:val="16"/>
              </w:rPr>
            </w:pPr>
          </w:p>
          <w:p>
            <w:pPr>
              <w:pStyle w:val="TableParagraph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3 510,7</w:t>
            </w:r>
          </w:p>
        </w:tc>
      </w:tr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Дотации на выравнивание бюджетной обеспеченности</w:t>
            </w:r>
          </w:p>
          <w:p>
            <w:pPr>
              <w:pStyle w:val="TableParagraph"/>
              <w:spacing w:line="180" w:lineRule="atLeast" w:before="7"/>
              <w:ind w:left="26" w:right="656"/>
              <w:jc w:val="left"/>
              <w:rPr>
                <w:sz w:val="15"/>
              </w:rPr>
            </w:pPr>
            <w:r>
              <w:rPr>
                <w:sz w:val="15"/>
              </w:rPr>
              <w:t>субъектов Российской Федерации и муниципальных образований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72" w:right="343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3 510,7</w:t>
            </w:r>
          </w:p>
        </w:tc>
      </w:tr>
    </w:tbl>
    <w:p>
      <w:pPr>
        <w:spacing w:after="0"/>
        <w:jc w:val="right"/>
        <w:rPr>
          <w:sz w:val="15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>
        <w:trPr>
          <w:trHeight w:val="551" w:hRule="atLeast"/>
        </w:trPr>
        <w:tc>
          <w:tcPr>
            <w:tcW w:w="4088" w:type="dxa"/>
          </w:tcPr>
          <w:p>
            <w:pPr>
              <w:pStyle w:val="TableParagraph"/>
              <w:spacing w:line="261" w:lineRule="auto" w:before="96"/>
              <w:ind w:left="26" w:right="209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410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34" w:right="8"/>
              <w:rPr>
                <w:sz w:val="15"/>
              </w:rPr>
            </w:pPr>
            <w:r>
              <w:rPr>
                <w:sz w:val="15"/>
              </w:rPr>
              <w:t>7П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  <w:tc>
          <w:tcPr>
            <w:tcW w:w="859" w:type="dxa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3 510,7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tabs>
                <w:tab w:pos="931" w:val="left" w:leader="none"/>
                <w:tab w:pos="2040" w:val="left" w:leader="none"/>
                <w:tab w:pos="3331" w:val="left" w:leader="none"/>
              </w:tabs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  <w:tab/>
              <w:t>мероприятие</w:t>
              <w:tab/>
              <w:t>«Выравнивание</w:t>
              <w:tab/>
              <w:t>бюджетной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обеспеченности»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7П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3 510,7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предоставлению дотаций поселениям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1 530,7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1 530,7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Дотации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1 530,7</w:t>
            </w:r>
          </w:p>
        </w:tc>
      </w:tr>
      <w:tr>
        <w:trPr>
          <w:trHeight w:val="361" w:hRule="atLeast"/>
        </w:trPr>
        <w:tc>
          <w:tcPr>
            <w:tcW w:w="4088" w:type="dxa"/>
          </w:tcPr>
          <w:p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Выравнивание бюджетной обеспеченности поселений из</w:t>
            </w:r>
          </w:p>
          <w:p>
            <w:pPr>
              <w:pStyle w:val="TableParagraph"/>
              <w:spacing w:line="155" w:lineRule="exact" w:before="1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районного фонда финансовой поддержки</w:t>
            </w:r>
          </w:p>
        </w:tc>
        <w:tc>
          <w:tcPr>
            <w:tcW w:w="410" w:type="dxa"/>
          </w:tcPr>
          <w:p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>
        <w:trPr>
          <w:trHeight w:val="175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>
        <w:trPr>
          <w:trHeight w:val="174" w:hRule="atLeast"/>
        </w:trPr>
        <w:tc>
          <w:tcPr>
            <w:tcW w:w="4088" w:type="dxa"/>
          </w:tcPr>
          <w:p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Дотации</w:t>
            </w:r>
          </w:p>
        </w:tc>
        <w:tc>
          <w:tcPr>
            <w:tcW w:w="410" w:type="dxa"/>
          </w:tcPr>
          <w:p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510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>
        <w:trPr>
          <w:trHeight w:val="174" w:hRule="atLeast"/>
        </w:trPr>
        <w:tc>
          <w:tcPr>
            <w:tcW w:w="7136" w:type="dxa"/>
            <w:gridSpan w:val="6"/>
          </w:tcPr>
          <w:p>
            <w:pPr>
              <w:pStyle w:val="TableParagraph"/>
              <w:spacing w:line="155" w:lineRule="exact"/>
              <w:ind w:left="3333" w:right="3321"/>
              <w:rPr>
                <w:b/>
                <w:sz w:val="15"/>
              </w:rPr>
            </w:pPr>
            <w:r>
              <w:rPr>
                <w:b/>
                <w:sz w:val="15"/>
              </w:rPr>
              <w:t>Всего:</w:t>
            </w:r>
          </w:p>
        </w:tc>
        <w:tc>
          <w:tcPr>
            <w:tcW w:w="1299" w:type="dxa"/>
          </w:tcPr>
          <w:p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743 444,4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611 549,0</w:t>
            </w:r>
          </w:p>
        </w:tc>
        <w:tc>
          <w:tcPr>
            <w:tcW w:w="859" w:type="dxa"/>
          </w:tcPr>
          <w:p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627 314,6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780" w:bottom="280" w:left="900" w:right="280"/>
        </w:sectPr>
      </w:pPr>
    </w:p>
    <w:p>
      <w:pPr>
        <w:spacing w:before="78"/>
        <w:ind w:left="8853" w:right="0" w:firstLine="0"/>
        <w:jc w:val="left"/>
        <w:rPr>
          <w:sz w:val="13"/>
        </w:rPr>
      </w:pPr>
      <w:r>
        <w:rPr>
          <w:w w:val="105"/>
          <w:sz w:val="13"/>
        </w:rPr>
        <w:t>Приложение № 4</w:t>
      </w:r>
    </w:p>
    <w:p>
      <w:pPr>
        <w:spacing w:line="285" w:lineRule="auto" w:before="28"/>
        <w:ind w:left="7712" w:right="0" w:firstLine="1023"/>
        <w:jc w:val="left"/>
        <w:rPr>
          <w:sz w:val="13"/>
        </w:rPr>
      </w:pPr>
      <w:r>
        <w:rPr>
          <w:w w:val="105"/>
          <w:sz w:val="13"/>
        </w:rPr>
        <w:t>к решению Собрания Хвалынского муниципального района</w:t>
      </w:r>
    </w:p>
    <w:p>
      <w:pPr>
        <w:spacing w:line="158" w:lineRule="exact" w:before="0"/>
        <w:ind w:left="8368" w:right="0" w:firstLine="0"/>
        <w:jc w:val="left"/>
        <w:rPr>
          <w:sz w:val="14"/>
        </w:rPr>
      </w:pPr>
      <w:r>
        <w:rPr>
          <w:w w:val="105"/>
          <w:sz w:val="14"/>
        </w:rPr>
        <w:t>от 18 декабря 2025 г. №1048</w:t>
      </w:r>
    </w:p>
    <w:p>
      <w:pPr>
        <w:spacing w:line="240" w:lineRule="auto" w:before="0"/>
        <w:rPr>
          <w:sz w:val="16"/>
        </w:rPr>
      </w:pPr>
    </w:p>
    <w:p>
      <w:pPr>
        <w:spacing w:line="240" w:lineRule="auto" w:before="4"/>
        <w:rPr>
          <w:sz w:val="16"/>
        </w:rPr>
      </w:pPr>
    </w:p>
    <w:p>
      <w:pPr>
        <w:spacing w:line="276" w:lineRule="auto" w:before="0"/>
        <w:ind w:left="337" w:right="754" w:firstLine="0"/>
        <w:jc w:val="center"/>
        <w:rPr>
          <w:b/>
          <w:sz w:val="14"/>
        </w:rPr>
      </w:pPr>
      <w:r>
        <w:rPr>
          <w:b/>
          <w:w w:val="105"/>
          <w:sz w:val="14"/>
        </w:rPr>
        <w:t>Распределение бюджетных ассигнований по разделам, подразделам, целевым статьям (муниципальным программам района и непрограммным направлениям деятельности), группам и подгруппам видов расходов классификации расходов бюджета Хвалынского района на 2026 год и на плановый период 2027 и 2028 годов</w:t>
      </w:r>
    </w:p>
    <w:p>
      <w:pPr>
        <w:spacing w:line="240" w:lineRule="auto" w:before="6"/>
        <w:rPr>
          <w:b/>
          <w:sz w:val="15"/>
        </w:rPr>
      </w:pPr>
    </w:p>
    <w:p>
      <w:pPr>
        <w:spacing w:before="1" w:after="8"/>
        <w:ind w:left="0" w:right="1381" w:firstLine="0"/>
        <w:jc w:val="right"/>
        <w:rPr>
          <w:b/>
          <w:sz w:val="13"/>
        </w:rPr>
      </w:pPr>
      <w:r>
        <w:rPr>
          <w:b/>
          <w:w w:val="105"/>
          <w:sz w:val="13"/>
        </w:rPr>
        <w:t>Тыс. руб.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5"/>
              <w:ind w:left="1717" w:right="17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Наименование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before="11"/>
              <w:ind w:left="18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Разде</w:t>
            </w:r>
          </w:p>
          <w:p>
            <w:pPr>
              <w:pStyle w:val="TableParagraph"/>
              <w:spacing w:line="140" w:lineRule="exact" w:before="24"/>
              <w:ind w:left="13"/>
              <w:rPr>
                <w:b/>
                <w:sz w:val="14"/>
              </w:rPr>
            </w:pPr>
            <w:r>
              <w:rPr>
                <w:b/>
                <w:w w:val="104"/>
                <w:sz w:val="14"/>
              </w:rPr>
              <w:t>л</w:t>
            </w:r>
          </w:p>
        </w:tc>
        <w:tc>
          <w:tcPr>
            <w:tcW w:w="562" w:type="dxa"/>
          </w:tcPr>
          <w:p>
            <w:pPr>
              <w:pStyle w:val="TableParagraph"/>
              <w:spacing w:before="11"/>
              <w:ind w:left="19" w:right="1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Подраз</w:t>
            </w:r>
          </w:p>
          <w:p>
            <w:pPr>
              <w:pStyle w:val="TableParagraph"/>
              <w:spacing w:line="140" w:lineRule="exact" w:before="24"/>
              <w:ind w:left="19" w:right="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дел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Целевая статья</w:t>
            </w:r>
          </w:p>
        </w:tc>
        <w:tc>
          <w:tcPr>
            <w:tcW w:w="629" w:type="dxa"/>
          </w:tcPr>
          <w:p>
            <w:pPr>
              <w:pStyle w:val="TableParagraph"/>
              <w:spacing w:before="11"/>
              <w:ind w:left="33" w:right="2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</w:p>
          <w:p>
            <w:pPr>
              <w:pStyle w:val="TableParagraph"/>
              <w:spacing w:line="140" w:lineRule="exact" w:before="24"/>
              <w:ind w:left="33" w:righ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расхода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16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5"/>
              <w:ind w:left="113" w:right="1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5"/>
              <w:ind w:left="86" w:right="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Общегосударственные вопросы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111 378,2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101 395,8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100 484,9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высшего должностного лица субъекта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Российской Федерации и муниципального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3 654,2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3 654,2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3 654,2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главы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3 654,2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3 654,2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3 654,2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законодательных (представительных)</w:t>
            </w:r>
          </w:p>
          <w:p>
            <w:pPr>
              <w:pStyle w:val="TableParagraph"/>
              <w:spacing w:line="180" w:lineRule="atLeast" w:before="6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представительного органа власти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>
        <w:trPr>
          <w:trHeight w:val="587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17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45 746,2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42 896,7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43 396,7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43 140,2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40 790,7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 w:before="7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 w:before="7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43 140,2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 w:before="7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 w:before="7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43 140,2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42 352,7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42 352,7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556,8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556,8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</w:tr>
      <w:tr>
        <w:trPr>
          <w:trHeight w:val="913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образованию и обеспечению деятельности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административных комиссий, определению перечня должностных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лиц, уполномоченных составлять протоколы об административных правонарушениях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90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делам несовершеннолетних и защите их прав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472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33" w:right="22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осуществлению деятельности по</w:t>
            </w:r>
          </w:p>
          <w:p>
            <w:pPr>
              <w:pStyle w:val="TableParagraph"/>
              <w:spacing w:line="276" w:lineRule="auto"/>
              <w:ind w:left="33" w:right="2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опеке и попечительству в отношении несовершеннолетних граждан в части расходов на оплату труда, уплату страховых взносов по</w:t>
            </w:r>
          </w:p>
          <w:p>
            <w:pPr>
              <w:pStyle w:val="TableParagraph"/>
              <w:spacing w:line="276" w:lineRule="auto"/>
              <w:ind w:left="33" w:right="54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обязательному социальному страхованию в государственные внебюджетные фонды Российской Федерации, обеспечение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деятельности штатных работников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3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Cодействие в организации деятельности по военно-патриотическому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воспитанию граждан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Судебная система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2,8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полномочий по составлению (изменению) списков</w:t>
            </w:r>
          </w:p>
          <w:p>
            <w:pPr>
              <w:pStyle w:val="TableParagraph"/>
              <w:spacing w:line="180" w:lineRule="atLeast" w:before="5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финансовых, налоговых и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таможенных органов и органов финансового (финансово- бюджетного) надзора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16 622,5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15 764,2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14 994,2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16 338,3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14 710,0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5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5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16 338,3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5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5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14 710,0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16 338,3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14 710,0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15 928,3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15 200,0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14 400,0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15 928,3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15 200,0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14 400,0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</w:tr>
      <w:tr>
        <w:trPr>
          <w:trHeight w:val="79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43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контрольно-счетной комиссии в соответствии с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заключенными соглашениями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3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853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финансового управления в соответствии с заключенными соглашениями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913" w:hRule="atLeast"/>
        </w:trPr>
        <w:tc>
          <w:tcPr>
            <w:tcW w:w="446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осуществления внутреннего муниципального финансового контроля в соответствии с заключенными</w:t>
            </w:r>
          </w:p>
          <w:p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соглашениями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Резервные фонды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Средства резервных фондов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Резервный фонд местных администраций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Резервные средства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870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общегосударственные вопросы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41 841,7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37 836,6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37 496,6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180" w:lineRule="atLeas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"Обеспечение населения доступным жильем в Хвалынском муниципальном районе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70 0 00 00000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905,6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905,6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«Переселение граждан из аварийного жилищного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фонда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"Признание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установленном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порядке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аварийными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подлежащими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сносу</w:t>
            </w:r>
            <w:r>
              <w:rPr>
                <w:spacing w:val="-1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многоквартирных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домов"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«Возмещение за объект собственникам</w:t>
            </w:r>
          </w:p>
          <w:p>
            <w:pPr>
              <w:pStyle w:val="TableParagraph"/>
              <w:spacing w:line="276" w:lineRule="auto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аварийных квартир, либо переселение гражданам, проживающих в многоквартирных домах ,признанных в установленном порядке</w:t>
            </w:r>
          </w:p>
          <w:p>
            <w:pPr>
              <w:pStyle w:val="TableParagraph"/>
              <w:spacing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аварийными и подлежащими сносу»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«Снос многоквартирных домов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 w:before="7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 w:before="7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 w:before="7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 w:before="7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 совершенствование деятельности муниципальных учреждений культуры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1 352,6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и совершенствование деятельности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учреждения «АРХИВ»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1 352,6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 архивного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дела в Хвалынском районе"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1 352,6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16" w:right="209"/>
              <w:rPr>
                <w:sz w:val="14"/>
              </w:rPr>
            </w:pPr>
            <w:r>
              <w:rPr>
                <w:w w:val="105"/>
                <w:sz w:val="14"/>
              </w:rPr>
              <w:t>1 352,6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1 352,6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1 352,6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местного самоуправления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680,0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 (функций)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>
        <w:trPr>
          <w:trHeight w:val="914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214,8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правонарушений в Хвалынском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64,5</w:t>
            </w:r>
          </w:p>
        </w:tc>
      </w:tr>
    </w:tbl>
    <w:p>
      <w:pPr>
        <w:spacing w:after="0"/>
        <w:jc w:val="lef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«Повышения уровня безопасности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«Вовлечение общественности в охрану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общественного порядка»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«Комплексные меры противодействия злоупотреблению наркотиками и их незаконному обороту на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«Профилактические мероприятие»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12,3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536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«Техническое оснащение колл- центра по связям с общественностью по вопросам противодействия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экстремизму 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направленности"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буклетов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и антиэкстремистской направленности»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«Снижение рисков и смягчение</w:t>
            </w:r>
          </w:p>
          <w:p>
            <w:pPr>
              <w:pStyle w:val="TableParagraph"/>
              <w:spacing w:line="180" w:lineRule="atLeast" w:before="5"/>
              <w:ind w:left="26" w:right="1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последствий чрезвычайных ситуаций природного и техногенного характера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52" w:righ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7В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89" w:right="6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безопасности людей на водных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объектах»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43,5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42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80" w:lineRule="atLeast" w:before="55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местной системы оповещения Хвалынского муниципального района Саратовской области»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3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3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31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3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3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3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«Приобретение и установка, ремонт и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восстановление пожарных гидрантов»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29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3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 предоставляемых услуг муниципальных учреждений культуры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9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>
            <w:pPr>
              <w:pStyle w:val="TableParagraph"/>
              <w:spacing w:line="180" w:lineRule="atLeas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1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52" w:lineRule="exact" w:before="7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52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52" w:lineRule="exact" w:before="7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52" w:lineRule="exact" w:before="7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52" w:lineRule="exact" w:before="7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1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1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35 718,2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34 215,4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33 595,4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35 718,2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34 215,4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33 595,4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32 007,5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32 007,5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7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3 635,7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3 635,7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1 389,8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889,8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889,8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общегосударственным управлением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1 389,8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889,8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889,8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1 138,2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Национальная экономика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29 630,0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30 276,9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30 997,1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Сельское хозяйство и рыболовство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225,6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 w:right="19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</w:t>
            </w:r>
            <w:r>
              <w:rPr>
                <w:b/>
                <w:spacing w:val="-1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программа</w:t>
            </w:r>
            <w:r>
              <w:rPr>
                <w:b/>
                <w:spacing w:val="-1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"Социально-экономическое</w:t>
            </w:r>
            <w:r>
              <w:rPr>
                <w:b/>
                <w:spacing w:val="-1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развитие сельскохозяйственного производства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Хвалынского</w:t>
            </w:r>
          </w:p>
          <w:p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8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«Чествование передовиков сельского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хозяйства по итогам весенне-полевых работ»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«Участие в районных и областных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мероприятиях»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"Осуществление деятельности по обращению с животными без владельцев на территории</w:t>
            </w:r>
          </w:p>
          <w:p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7Щ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180,6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7"/>
              <w:ind w:left="33" w:right="420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>
            <w:pPr>
              <w:pStyle w:val="TableParagraph"/>
              <w:spacing w:line="160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мероприятий при осуществлении деятельности по обращению с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животными без владельцев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мероприятий при осуществлении деятельности по обращению с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животными без владельцев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34" w:lineRule="exact" w:before="16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Дорожное хозяйство (дорожные фонды)</w:t>
            </w:r>
          </w:p>
        </w:tc>
        <w:tc>
          <w:tcPr>
            <w:tcW w:w="442" w:type="dxa"/>
          </w:tcPr>
          <w:p>
            <w:pPr>
              <w:pStyle w:val="TableParagraph"/>
              <w:spacing w:line="139" w:lineRule="exact" w:before="11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39" w:lineRule="exact" w:before="1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39" w:lineRule="exact" w:before="11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28 801,6</w:t>
            </w:r>
          </w:p>
        </w:tc>
        <w:tc>
          <w:tcPr>
            <w:tcW w:w="876" w:type="dxa"/>
          </w:tcPr>
          <w:p>
            <w:pPr>
              <w:pStyle w:val="TableParagraph"/>
              <w:spacing w:line="139" w:lineRule="exact" w:before="11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16" w:type="dxa"/>
          </w:tcPr>
          <w:p>
            <w:pPr>
              <w:pStyle w:val="TableParagraph"/>
              <w:spacing w:line="139" w:lineRule="exact" w:before="11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>
        <w:trPr>
          <w:trHeight w:val="723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«Капитальный ремонт, ремонт и</w:t>
            </w:r>
          </w:p>
          <w:p>
            <w:pPr>
              <w:pStyle w:val="TableParagraph"/>
              <w:spacing w:line="276" w:lineRule="auto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содержание автомобильных дорог общего пользования местного значения в 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7Ч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28 801,6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"Капитальный ремонт и ремонт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автомобильных дорог общего пользования местного значения"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170" w:hRule="atLeast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«Содержание автомобильных дорог»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 w:before="7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 w:before="7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 w:before="7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 w:before="7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16" w:right="209"/>
              <w:rPr>
                <w:sz w:val="14"/>
              </w:rPr>
            </w:pPr>
            <w:r>
              <w:rPr>
                <w:w w:val="105"/>
                <w:sz w:val="14"/>
              </w:rPr>
              <w:t>6 000,0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"Разработка проектно-сметной документации,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строительный контроль"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17" w:right="209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17" w:right="209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1"/>
              <w:ind w:left="217" w:right="209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17" w:right="209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«Иные межбюджетные трансферты, передаваемые бюджетам городских поселений из бюджета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на осуществление дорожной деятельности»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>
        <w:trPr>
          <w:trHeight w:val="110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3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дорожно-строительной, специализированной техники и оборудования, комплектующих</w:t>
            </w:r>
          </w:p>
          <w:p>
            <w:pPr>
              <w:pStyle w:val="TableParagraph"/>
              <w:spacing w:line="276" w:lineRule="auto"/>
              <w:ind w:left="26" w:right="11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запасных частей к ним для обеспечения деятельности по содержанию автомобильных дорог общего пользования местного значения</w:t>
            </w:r>
          </w:p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"Обеспечение дорожно-эксплуатационной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техникой"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 муниципальных районов, муниципальных округов и городских округов области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 муниципальных районов, муниципальных округов и городских округов области за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счет средств муниципального дорожного фонда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национальной экономики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603,0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малого и среднего</w:t>
            </w:r>
          </w:p>
          <w:p>
            <w:pPr>
              <w:pStyle w:val="TableParagraph"/>
              <w:spacing w:line="141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предпринимательства в Хвалынском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5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5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72 0 00 00000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5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5"/>
              <w:ind w:left="28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«Содействие развитию малого и среднего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предпринимательства»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 муниципальном</w:t>
            </w:r>
          </w:p>
          <w:p>
            <w:pPr>
              <w:pStyle w:val="TableParagraph"/>
              <w:spacing w:line="141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туризма в Хвалынском муниципальном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внутреннего и въездного туризма в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>
        <w:trPr>
          <w:trHeight w:val="73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</w:t>
            </w:r>
          </w:p>
          <w:p>
            <w:pPr>
              <w:pStyle w:val="TableParagraph"/>
              <w:spacing w:line="143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75 0 00 00000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9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оформления прав на земельные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участки»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программно-техническим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комплексом»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«Информационное обеспечение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распоряжения муниципальным имуществом»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Жилищно-коммунальное хозяйство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Жилищное хозяйство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214,9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капитальный ремонт муниципального жилищного фонда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Коммунальное хозяйство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«Энергосбережение и повышение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энергетической эффективности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45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7W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>
        <w:trPr>
          <w:trHeight w:val="535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 Выявление бесхозяйных объектов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недвижимого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имущества,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используемых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передачи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энергетических ресурсов»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1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11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1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1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1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1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"Ремонт и содержание имущества,</w:t>
            </w:r>
          </w:p>
          <w:p>
            <w:pPr>
              <w:pStyle w:val="TableParagraph"/>
              <w:spacing w:line="180" w:lineRule="atLeas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используемого для передачи энергетических ресурсов, приобретение трубы"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1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2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506 000,5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437 321,6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452 963,8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Дошкольное образование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111 145,5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101 347,0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103 896,8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110 645,5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101 347,0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103 896,8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65 383,5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62 378,0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62 017,8</w:t>
            </w:r>
          </w:p>
        </w:tc>
      </w:tr>
      <w:tr>
        <w:trPr>
          <w:trHeight w:val="722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6" w:lineRule="auto" w:before="3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реализующие образовательную программу дошкольного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</w:tr>
      <w:tr>
        <w:trPr>
          <w:trHeight w:val="730" w:hRule="atLeast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14"/>
              <w:ind w:left="33" w:right="14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</w:t>
            </w:r>
          </w:p>
          <w:p>
            <w:pPr>
              <w:pStyle w:val="TableParagraph"/>
              <w:spacing w:line="141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«Финансовое обеспечение образовательной деятельности муниципальных бюджетных дошкольных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60 186,3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59 005,7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58 645,5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28 809,6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28 809,6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21 368,1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7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19 795,2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18 791,2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7 441,5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дошкольных образовательных организаций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31 376,7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>
        <w:trPr>
          <w:trHeight w:val="350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31 376,7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21 964,7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22 548,5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23 054,3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9 412,0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9 662,0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9 800,0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>
            <w:pPr>
              <w:pStyle w:val="TableParagraph"/>
              <w:spacing w:before="2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794,0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  <w:p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45 262,0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7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>
        <w:trPr>
          <w:trHeight w:val="356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>
            <w:pPr>
              <w:pStyle w:val="TableParagraph"/>
              <w:spacing w:before="2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264,0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7E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>
            <w:pPr>
              <w:pStyle w:val="TableParagraph"/>
              <w:spacing w:line="148" w:lineRule="exact" w:before="2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3" w:lineRule="exact"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Общее образование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345 853,1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298 231,2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311 048,9</w:t>
            </w:r>
          </w:p>
        </w:tc>
      </w:tr>
      <w:tr>
        <w:trPr>
          <w:trHeight w:val="729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наркотиками и их незаконному обороту на территории Хвалынского</w:t>
            </w:r>
          </w:p>
          <w:p>
            <w:pPr>
              <w:pStyle w:val="TableParagraph"/>
              <w:spacing w:line="149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4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видеонаблюдением объектов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учреждений образования»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 w:before="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345 303,1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298 181,2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310 998,9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317 866,3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273 383,0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285 951,5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297 223,0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261 510,2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276 508,3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27 398,5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27 398,5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89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76" w:type="dxa"/>
          </w:tcPr>
          <w:p>
            <w:pPr>
              <w:pStyle w:val="TableParagraph"/>
              <w:spacing w:before="8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>
            <w:pPr>
              <w:pStyle w:val="TableParagraph"/>
              <w:spacing w:before="8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1" w:right="76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Поощрительные выплаты водителям школьных автобусов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цифровой образовательной среды в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муниципальных общеобразовательных организациях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>
        <w:trPr>
          <w:trHeight w:val="914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7"/>
              <w:ind w:left="33" w:right="9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центров образования естественно-научной и технологической направленностей, а также цифрового</w:t>
            </w:r>
            <w:r>
              <w:rPr>
                <w:rFonts w:ascii="PT Astra Serif" w:hAnsi="PT Astra Serif"/>
                <w:spacing w:val="-9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и</w:t>
            </w:r>
          </w:p>
          <w:p>
            <w:pPr>
              <w:pStyle w:val="TableParagraph"/>
              <w:spacing w:line="276" w:lineRule="auto"/>
              <w:ind w:left="33" w:right="21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гуманитарного профилей в муниципальных общеобразовательных организациях (за исключением расходов на оплату труда</w:t>
            </w:r>
            <w:r>
              <w:rPr>
                <w:rFonts w:ascii="PT Astra Serif" w:hAnsi="PT Astra Serif"/>
                <w:spacing w:val="-12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с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начислениями)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>
        <w:trPr>
          <w:trHeight w:val="913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76" w:lineRule="auto" w:before="1"/>
              <w:ind w:left="33" w:right="9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центров образования естественно-научной и технологической направленностей, а также цифрового и</w:t>
            </w:r>
          </w:p>
          <w:p>
            <w:pPr>
              <w:pStyle w:val="TableParagraph"/>
              <w:spacing w:line="160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гуманитарного профилей в муниципальных общеобразовательных</w:t>
            </w:r>
          </w:p>
          <w:p>
            <w:pPr>
              <w:pStyle w:val="TableParagraph"/>
              <w:spacing w:line="148" w:lineRule="exact" w:before="23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организациях (в части расходов на оплату труда с начислениями)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«Организационные мероприятия по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проведению государственной итоговой аттестации»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подвоза обучающихся к месту организации обучения и обратно к месту проживания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автотранспортом, соответствующего требованиям безопасности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комфорта»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>
            <w:pPr>
              <w:pStyle w:val="TableParagraph"/>
              <w:spacing w:line="145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1 546,4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>
            <w:pPr>
              <w:pStyle w:val="TableParagraph"/>
              <w:spacing w:line="145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87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22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 муниципальных образовательных организаций за счет средств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93" w:hRule="atLeast"/>
        </w:trPr>
        <w:tc>
          <w:tcPr>
            <w:tcW w:w="4463" w:type="dxa"/>
          </w:tcPr>
          <w:p>
            <w:pPr>
              <w:pStyle w:val="TableParagraph"/>
              <w:spacing w:line="180" w:lineRule="atLeas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11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1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11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1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1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1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"Организация бесплатного горячего питания обучающихся, получающих начальное общее образование в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организациях"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09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11 586,9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</w:t>
            </w:r>
          </w:p>
          <w:p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образовательные организации)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11 586,9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11 586,9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11 586,9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>
        <w:trPr>
          <w:trHeight w:val="357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>
            <w:pPr>
              <w:pStyle w:val="TableParagraph"/>
              <w:spacing w:before="7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80" w:lineRule="atLeast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10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3 710,0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  <w:vMerge w:val="restart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2 10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72130</w:t>
            </w:r>
          </w:p>
          <w:p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2 10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72130</w:t>
            </w:r>
          </w:p>
          <w:p>
            <w:pPr>
              <w:pStyle w:val="TableParagraph"/>
              <w:spacing w:line="145" w:lineRule="exact" w:before="24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2 10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72130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1 605,0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1 605,0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1 605,0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8" w:lineRule="exact" w:before="2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1 605,0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1 605,0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1 605,0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2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7 535,4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5 735,4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6 035,4</w:t>
            </w:r>
          </w:p>
        </w:tc>
      </w:tr>
      <w:tr>
        <w:trPr>
          <w:trHeight w:val="913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 образовательные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программы начального, основного общего и среднего общего 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7 535,4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5 735,4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6 035,4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среднего общего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3" w:lineRule="exact" w:before="7"/>
              <w:ind w:left="3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"Педагоги и наставники"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7Е 5 Ю6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>
        <w:trPr>
          <w:trHeight w:val="110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</w:t>
            </w:r>
          </w:p>
          <w:p>
            <w:pPr>
              <w:pStyle w:val="TableParagraph"/>
              <w:spacing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программы среднего общего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5" w:lineRule="exact" w:before="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"Меры социальной поддержки"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6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1 147,4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"Материальная поддержка студентов,</w:t>
            </w:r>
          </w:p>
          <w:p>
            <w:pPr>
              <w:pStyle w:val="TableParagraph"/>
              <w:spacing w:line="276" w:lineRule="auto" w:before="24"/>
              <w:ind w:left="26" w:right="-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проживающих на территории Хвалынского муниципального района и обучающихся в образовательных организациях высшего</w:t>
            </w:r>
          </w:p>
          <w:p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профессионального образования"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473,4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2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</w:tbl>
    <w:p>
      <w:pPr>
        <w:spacing w:after="0" w:line="148" w:lineRule="exact"/>
        <w:jc w:val="lef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541" w:hRule="atLeast"/>
        </w:trPr>
        <w:tc>
          <w:tcPr>
            <w:tcW w:w="4463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801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затрат по целевому обучению в профессиональных образовательных организациях</w:t>
            </w:r>
            <w:r>
              <w:rPr>
                <w:rFonts w:ascii="PT Astra Serif" w:hAnsi="PT Astra Serif"/>
                <w:spacing w:val="-4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и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образовательных организациях высшего</w:t>
            </w:r>
            <w:r>
              <w:rPr>
                <w:rFonts w:ascii="PT Astra Serif" w:hAnsi="PT Astra Serif"/>
                <w:spacing w:val="-15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"Бюджетное инвестирование по результатам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участия в проектах различного уровня"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2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«Дополнительные меры поддержки учителям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(победителям конкурса «Земский учитель»)»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8" w:lineRule="exact" w:before="2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Дополнительное образование детей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21 705,2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"Совершенствование системы оплаты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труда работников бюджетной сферы Хвалынского муниципального 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"Повышение эффективности и качества предоставляемых услуг муниципальных учреждений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 Хвалынского 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7 250,0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3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5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>
            <w:pPr>
              <w:pStyle w:val="TableParagraph"/>
              <w:spacing w:line="180" w:lineRule="atLeast" w:before="4"/>
              <w:ind w:left="26" w:right="7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14 455,2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««Развитие системы общего и дополнительного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14 455,2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13 939,7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12 315,7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373" w:hRule="atLeast"/>
        </w:trPr>
        <w:tc>
          <w:tcPr>
            <w:tcW w:w="4463" w:type="dxa"/>
          </w:tcPr>
          <w:p>
            <w:pPr>
              <w:pStyle w:val="TableParagraph"/>
              <w:spacing w:before="16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52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10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0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10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12 315,7</w:t>
            </w:r>
          </w:p>
        </w:tc>
        <w:tc>
          <w:tcPr>
            <w:tcW w:w="876" w:type="dxa"/>
          </w:tcPr>
          <w:p>
            <w:pPr>
              <w:pStyle w:val="TableParagraph"/>
              <w:spacing w:before="107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12 315,7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 Проведение капитального и текущего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Молодежная политика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150,0</w:t>
            </w:r>
          </w:p>
        </w:tc>
      </w:tr>
    </w:tbl>
    <w:p>
      <w:pPr>
        <w:spacing w:after="0" w:line="143" w:lineRule="exac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542" w:hRule="atLeast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</w:t>
            </w:r>
          </w:p>
          <w:p>
            <w:pPr>
              <w:pStyle w:val="TableParagraph"/>
              <w:spacing w:line="180" w:lineRule="atLeas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физической культуры и туризма в Хвалынском муниципальном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молодежной политики в Хвалынском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полномочий(функций)»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4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2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27 046,7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24 564,3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24 789,0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4 135,2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3 165,7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3 182,4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организации отдыха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оздоровления детей»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«Конкурсы»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«Одаренные дети»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конкурсов,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спартакиад, олимпиад, участие в областных конкурсах»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районного конкурса на лучшую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организацию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8" w:lineRule="exact" w:before="2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8" w:lineRule="exact" w:before="2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«Педагоги и наставники»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Ю6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  <w:tr>
        <w:trPr>
          <w:trHeight w:val="1711" w:hRule="atLeast"/>
        </w:trPr>
        <w:tc>
          <w:tcPr>
            <w:tcW w:w="4463" w:type="dxa"/>
          </w:tcPr>
          <w:p>
            <w:pPr>
              <w:pStyle w:val="TableParagraph"/>
              <w:spacing w:before="6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выплат ежемесячного денежного вознаграждения</w:t>
            </w:r>
          </w:p>
          <w:p>
            <w:pPr>
              <w:pStyle w:val="TableParagraph"/>
              <w:spacing w:line="276" w:lineRule="auto" w:before="24"/>
              <w:ind w:left="26" w:right="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советникам директоров по воспитанию и взаимодействию с детскими общественными объединениями государственных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общеобразовательных организаций, профессиональных</w:t>
            </w:r>
          </w:p>
          <w:p>
            <w:pPr>
              <w:pStyle w:val="TableParagraph"/>
              <w:spacing w:line="276" w:lineRule="auto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</w:t>
            </w:r>
          </w:p>
          <w:p>
            <w:pPr>
              <w:pStyle w:val="TableParagraph"/>
              <w:spacing w:line="161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профессиональных образовательных организаций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(общеобразовательные организации)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 w:before="1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мероприятий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обеспечению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деятельности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советников директора по воспитанию и взаимодействию с</w:t>
            </w:r>
            <w:r>
              <w:rPr>
                <w:spacing w:val="-1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детскими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общественными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объединениями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общеобразовательных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организациях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45" w:lineRule="exact" w:before="1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5" w:lineRule="exact" w:before="4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2 229,9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</w:tr>
      <w:tr>
        <w:trPr>
          <w:trHeight w:val="170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4" w:lineRule="exact" w:before="7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 w:before="7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 w:before="7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 w:before="7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2 229,9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 w:before="7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 w:before="7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9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9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0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2 229,9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0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2 229,9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2 229,9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20 476,3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19 185,4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19 385,4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20 390,9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19 100,0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19 300,0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18 858,7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18 858,7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1 532,2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1 532,2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земельного налога, налога на имущество и транспортного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налога казенными учреждениями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3" w:lineRule="exact" w:before="7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205,3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213,2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221,2</w:t>
            </w:r>
          </w:p>
        </w:tc>
      </w:tr>
      <w:tr>
        <w:trPr>
          <w:trHeight w:val="2961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276" w:lineRule="auto"/>
              <w:ind w:left="33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организации предоставления питания отдельным</w:t>
            </w:r>
          </w:p>
          <w:p>
            <w:pPr>
              <w:pStyle w:val="TableParagraph"/>
              <w:spacing w:line="276" w:lineRule="auto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</w:t>
            </w:r>
          </w:p>
          <w:p>
            <w:pPr>
              <w:pStyle w:val="TableParagraph"/>
              <w:spacing w:line="276" w:lineRule="auto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компенсации стоимости горячего питания родителям (законным представителям обучающихся по</w:t>
            </w:r>
          </w:p>
          <w:p>
            <w:pPr>
              <w:pStyle w:val="TableParagraph"/>
              <w:spacing w:line="160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образовательным программам начального общего образования на</w:t>
            </w:r>
          </w:p>
          <w:p>
            <w:pPr>
              <w:pStyle w:val="TableParagraph"/>
              <w:spacing w:line="276" w:lineRule="auto" w:before="23"/>
              <w:ind w:left="33" w:right="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организации, и частичному</w:t>
            </w:r>
          </w:p>
          <w:p>
            <w:pPr>
              <w:pStyle w:val="TableParagraph"/>
              <w:spacing w:line="276" w:lineRule="auto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финансированию расходов на присмотр и уход за детьми дошкольного возраста в муниципальных образовательных организациях, реализующих образовательную программу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137,0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1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142,0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114,8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114,8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17,2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>
        <w:trPr>
          <w:trHeight w:val="913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276" w:lineRule="auto" w:before="7"/>
              <w:ind w:left="33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организации предоставления компенсации</w:t>
            </w:r>
          </w:p>
          <w:p>
            <w:pPr>
              <w:pStyle w:val="TableParagraph"/>
              <w:spacing w:line="276" w:lineRule="auto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родительской платы за присмотр и уход за детьми в образовательных организациях, реализующих образовательную программу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73,3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76,2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79,2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63,8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63,8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Культура, кинематография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85 864,3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85 664,3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 совершенствование деятельности муниципальных учреждений культуры"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52 176,0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 w:right="267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Подпрограмма" Развитие и совершенствование деятельности МУК"Хвалынская МЦБ им.С.С.Наровчатова" 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73 2 00 00000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7 931,4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мероприятие"Подписка на периодические издания"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31" w:right="44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>
        <w:trPr>
          <w:trHeight w:val="729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"Комплектование книжного фонда муниципального учреждения культуры "Хвалынская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межпоселенческая центральная библиотека им. С.С. Наровчатова"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МУК"Хвалынская МЦБ им.С.С.Наровчатова"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7 652,9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7 652,9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7 652,9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7 652,9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Подпрограмма"Развитие и совершенствование деятельности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МУК РДК ХМР"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44 244,6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25 000,0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 ремонта, техническое оснащение муниципальных учреждений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культурно-досугового типа"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ремонта, техническое</w:t>
            </w:r>
          </w:p>
          <w:p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муниципальных учреждений культурно-досугового типа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мероприятие"Создание условий для развития МУК РДК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ХМР)"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25 784,0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25 784,0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25 784,0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25 784,0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7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>
        <w:trPr>
          <w:trHeight w:val="356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6" w:lineRule="auto" w:before="4"/>
              <w:ind w:left="33" w:right="498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Региональный проект «Семейные ценности и инфраструктура культуры»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Развитие сети учреждений культурно-досугового типа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55130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55130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55130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"Совершенствование системы оплаты труда работников бюджетной сферы Хвалынского</w:t>
            </w:r>
          </w:p>
          <w:p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33 000,6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</w:t>
            </w:r>
          </w:p>
          <w:p>
            <w:pPr>
              <w:pStyle w:val="TableParagraph"/>
              <w:spacing w:line="180" w:lineRule="atLeast" w:before="4"/>
              <w:ind w:left="26" w:right="43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28 359,0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5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275" w:hRule="atLeast"/>
        </w:trPr>
        <w:tc>
          <w:tcPr>
            <w:tcW w:w="4463" w:type="dxa"/>
          </w:tcPr>
          <w:p>
            <w:pPr>
              <w:pStyle w:val="TableParagraph"/>
              <w:spacing w:before="5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5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5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before="5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76" w:type="dxa"/>
          </w:tcPr>
          <w:p>
            <w:pPr>
              <w:pStyle w:val="TableParagraph"/>
              <w:spacing w:before="59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9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>
            <w:pPr>
              <w:pStyle w:val="TableParagraph"/>
              <w:spacing w:line="180" w:lineRule="atLeas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«Повышения оплаты труда отдельным категориям работников бюджетной сферы муниципальных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образований Хвалынского муниципального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3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5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487,7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>
            <w:pPr>
              <w:pStyle w:val="TableParagraph"/>
              <w:spacing w:line="148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487,7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487,7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487,7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культуры, кинематографии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и совершенствование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деятельности муниципальных учреждений культуры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"Организация и проведение культурно-массовых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мероприятий,"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и проведение культурно-</w:t>
            </w:r>
          </w:p>
          <w:p>
            <w:pPr>
              <w:pStyle w:val="TableParagraph"/>
              <w:spacing w:line="186" w:lineRule="exac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массовых мероприятий на территории Хвалынского муниципального района, участие в презентации 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6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7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7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7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7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7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7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"Волонтеры культуры"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Социальная политика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4 410,3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4 310,4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4 463,1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Пенсионное обеспечение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Публичные нормативные социальные выплаты гражданам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Социальное обеспечение населения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430,3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280,3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430,3</w:t>
            </w:r>
          </w:p>
        </w:tc>
      </w:tr>
      <w:tr>
        <w:trPr>
          <w:trHeight w:val="48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 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430,3</w:t>
            </w:r>
          </w:p>
        </w:tc>
        <w:tc>
          <w:tcPr>
            <w:tcW w:w="876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280,3</w:t>
            </w:r>
          </w:p>
        </w:tc>
        <w:tc>
          <w:tcPr>
            <w:tcW w:w="816" w:type="dxa"/>
          </w:tcPr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430,3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«Оказание мер социальной поддержки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отдельных категорий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360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«Юбилейные и праздничные мероприятия»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и размещение социальной</w:t>
            </w:r>
          </w:p>
          <w:p>
            <w:pPr>
              <w:pStyle w:val="TableParagraph"/>
              <w:spacing w:line="146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рекламы»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 w:right="20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семей, попавших в трудную жизненную ситуацию автономными пожарными извещателями»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3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line="144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Охрана семьи и детства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2 527,5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2 532,8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2 527,5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2 527,5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>
            <w:pPr>
              <w:pStyle w:val="TableParagraph"/>
              <w:spacing w:before="96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реализующие образовательную программу дошкольного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родительской платы за присмотр и уход за детьми в образовательных организациях, реализующих образовательную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914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 образовательные программы начального, основного общего и среднего общего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65,0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>
        <w:trPr>
          <w:trHeight w:val="110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</w:t>
            </w:r>
          </w:p>
          <w:p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нуждающихся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длительном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лечении,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которые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состоянию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здоровья временно или постоянно не могут посещать</w:t>
            </w:r>
            <w:r>
              <w:rPr>
                <w:spacing w:val="-2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образовательные</w:t>
            </w:r>
          </w:p>
          <w:p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организации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65,0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 и спорт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line="143" w:lineRule="exact" w:before="7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>
        <w:trPr>
          <w:trHeight w:val="543" w:hRule="atLeast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 муниципальном</w:t>
            </w:r>
          </w:p>
          <w:p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536" w:hRule="atLeast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физической культуры, проведение</w:t>
            </w:r>
          </w:p>
          <w:p>
            <w:pPr>
              <w:pStyle w:val="TableParagraph"/>
              <w:spacing w:line="180" w:lineRule="atLeast" w:before="5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спортивно-массовых, физкультурно-оздоровительных мероприятий в 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722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6" w:lineRule="auto"/>
              <w:ind w:left="26" w:right="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физической культуры и проведение спортивно-массовых физкультурно-оздоровительных мероприятий в Хвалынском муниципальном районе»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38" w:lineRule="exact"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Средства массовой информации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3" w:lineRule="exact" w:before="7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3" w:lineRule="exact" w:before="7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2 145,0</w:t>
            </w:r>
          </w:p>
        </w:tc>
        <w:tc>
          <w:tcPr>
            <w:tcW w:w="876" w:type="dxa"/>
          </w:tcPr>
          <w:p>
            <w:pPr>
              <w:pStyle w:val="TableParagraph"/>
              <w:spacing w:line="138" w:lineRule="exact" w:before="11"/>
              <w:ind w:left="113" w:right="1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spacing w:line="138" w:lineRule="exact" w:before="11"/>
              <w:ind w:left="82" w:right="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</w:tr>
      <w:tr>
        <w:trPr>
          <w:trHeight w:val="170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Другие вопросы в области средств массовой информации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2 145,0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169" w:hRule="atLeast"/>
        </w:trPr>
        <w:tc>
          <w:tcPr>
            <w:tcW w:w="4463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  <w:p>
            <w:pPr>
              <w:pStyle w:val="TableParagraph"/>
              <w:spacing w:line="276" w:lineRule="auto" w:before="24"/>
              <w:ind w:left="33" w:right="8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Размещение социально значимой информации в печатных средствах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>
            <w:pPr>
              <w:pStyle w:val="TableParagraph"/>
              <w:spacing w:line="276" w:lineRule="auto"/>
              <w:ind w:left="33" w:right="33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самоуправления, и в сетевых изданиях данных печатных</w:t>
            </w:r>
            <w:r>
              <w:rPr>
                <w:rFonts w:ascii="PT Astra Serif" w:hAnsi="PT Astra Serif"/>
                <w:spacing w:val="-18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средств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  <w:vMerge w:val="restart"/>
          </w:tcPr>
          <w:p>
            <w:pPr>
              <w:pStyle w:val="TableParagraph"/>
              <w:spacing w:before="2"/>
              <w:ind w:left="17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96 0 00</w:t>
            </w:r>
            <w:r>
              <w:rPr>
                <w:spacing w:val="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00000</w:t>
            </w:r>
          </w:p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7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96 0 00</w:t>
            </w:r>
            <w:r>
              <w:rPr>
                <w:spacing w:val="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78600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2 145,0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913" w:hRule="atLeast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728" w:hRule="atLeast"/>
        </w:trPr>
        <w:tc>
          <w:tcPr>
            <w:tcW w:w="4463" w:type="dxa"/>
          </w:tcPr>
          <w:p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</w:p>
          <w:p>
            <w:pPr>
              <w:pStyle w:val="TableParagraph"/>
              <w:spacing w:line="276" w:lineRule="auto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4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>
            <w:pPr>
              <w:pStyle w:val="TableParagraph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>
        <w:trPr>
          <w:trHeight w:val="169" w:hRule="atLeast"/>
        </w:trPr>
        <w:tc>
          <w:tcPr>
            <w:tcW w:w="4463" w:type="dxa"/>
            <w:tcBorders>
              <w:left w:val="nil"/>
            </w:tcBorders>
          </w:tcPr>
          <w:p>
            <w:pPr>
              <w:pStyle w:val="TableParagraph"/>
              <w:spacing w:line="145" w:lineRule="exact"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800,0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размещения социально значимой информации в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99 9 00 00000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542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Субсидия на размещение социально значимой информации</w:t>
            </w:r>
          </w:p>
          <w:p>
            <w:pPr>
              <w:pStyle w:val="TableParagraph"/>
              <w:spacing w:line="180" w:lineRule="atLeast"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автономной некоммерческой организации "Информационное агентство "Звезда""</w:t>
            </w:r>
          </w:p>
        </w:tc>
        <w:tc>
          <w:tcPr>
            <w:tcW w:w="44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учреждений)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800,0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 общего характера бюджетам</w:t>
            </w:r>
          </w:p>
          <w:p>
            <w:pPr>
              <w:pStyle w:val="TableParagraph"/>
              <w:spacing w:line="140" w:lineRule="exact" w:before="24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бюджетной системы Российской Федерации</w:t>
            </w:r>
          </w:p>
        </w:tc>
        <w:tc>
          <w:tcPr>
            <w:tcW w:w="442" w:type="dxa"/>
          </w:tcPr>
          <w:p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3 510,7</w:t>
            </w:r>
          </w:p>
        </w:tc>
      </w:tr>
      <w:tr>
        <w:trPr>
          <w:trHeight w:val="541" w:hRule="atLeast"/>
        </w:trPr>
        <w:tc>
          <w:tcPr>
            <w:tcW w:w="4463" w:type="dxa"/>
          </w:tcPr>
          <w:p>
            <w:pPr>
              <w:pStyle w:val="TableParagraph"/>
              <w:spacing w:line="276" w:lineRule="auto" w:before="10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4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3 510,7</w:t>
            </w:r>
          </w:p>
        </w:tc>
      </w:tr>
      <w:tr>
        <w:trPr>
          <w:trHeight w:val="357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«Управление муниципальными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финансами Хвалынского муниципального района »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00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>
        <w:trPr>
          <w:trHeight w:val="357" w:hRule="atLeast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5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«Выравнивание бюджетной обеспеченности»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00000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100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100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>
        <w:trPr>
          <w:trHeight w:val="351" w:hRule="atLeast"/>
        </w:trPr>
        <w:tc>
          <w:tcPr>
            <w:tcW w:w="446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дотаций поселениям</w:t>
            </w:r>
          </w:p>
        </w:tc>
        <w:tc>
          <w:tcPr>
            <w:tcW w:w="442" w:type="dxa"/>
          </w:tcPr>
          <w:p>
            <w:pPr>
              <w:pStyle w:val="TableParagraph"/>
              <w:spacing w:before="9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9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>
            <w:pPr>
              <w:pStyle w:val="TableParagraph"/>
              <w:spacing w:before="90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>
            <w:pPr>
              <w:pStyle w:val="TableParagraph"/>
              <w:spacing w:before="90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>
        <w:trPr>
          <w:trHeight w:val="356" w:hRule="atLeast"/>
        </w:trPr>
        <w:tc>
          <w:tcPr>
            <w:tcW w:w="4463" w:type="dxa"/>
          </w:tcPr>
          <w:p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Выравнивание бюджетной обеспеченности поселений из районного</w:t>
            </w:r>
          </w:p>
          <w:p>
            <w:pPr>
              <w:pStyle w:val="TableParagraph"/>
              <w:spacing w:line="145" w:lineRule="exact"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фонда финансовой поддержки</w:t>
            </w:r>
          </w:p>
        </w:tc>
        <w:tc>
          <w:tcPr>
            <w:tcW w:w="442" w:type="dxa"/>
          </w:tcPr>
          <w:p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8" w:lineRule="exact" w:before="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8" w:lineRule="exact" w:before="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>
        <w:trPr>
          <w:trHeight w:val="169" w:hRule="atLeast"/>
        </w:trPr>
        <w:tc>
          <w:tcPr>
            <w:tcW w:w="4463" w:type="dxa"/>
          </w:tcPr>
          <w:p>
            <w:pPr>
              <w:pStyle w:val="TableParagraph"/>
              <w:spacing w:line="143" w:lineRule="exact"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>
            <w:pPr>
              <w:pStyle w:val="TableParagraph"/>
              <w:spacing w:line="148" w:lineRule="exact" w:before="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>
            <w:pPr>
              <w:pStyle w:val="TableParagraph"/>
              <w:spacing w:line="148" w:lineRule="exact" w:before="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>
            <w:pPr>
              <w:pStyle w:val="TableParagraph"/>
              <w:spacing w:line="148" w:lineRule="exact" w:before="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>
            <w:pPr>
              <w:pStyle w:val="TableParagraph"/>
              <w:spacing w:line="148" w:lineRule="exact" w:before="2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>
            <w:pPr>
              <w:pStyle w:val="TableParagraph"/>
              <w:spacing w:line="148" w:lineRule="exact" w:before="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>
            <w:pPr>
              <w:pStyle w:val="TableParagraph"/>
              <w:spacing w:line="143" w:lineRule="exact" w:before="7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 w:before="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>
        <w:trPr>
          <w:trHeight w:val="169" w:hRule="atLeast"/>
        </w:trPr>
        <w:tc>
          <w:tcPr>
            <w:tcW w:w="7285" w:type="dxa"/>
            <w:gridSpan w:val="5"/>
          </w:tcPr>
          <w:p>
            <w:pPr>
              <w:pStyle w:val="TableParagraph"/>
              <w:spacing w:line="138" w:lineRule="exact" w:before="11"/>
              <w:ind w:left="3412" w:right="339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Всего:</w:t>
            </w:r>
          </w:p>
        </w:tc>
        <w:tc>
          <w:tcPr>
            <w:tcW w:w="1083" w:type="dxa"/>
          </w:tcPr>
          <w:p>
            <w:pPr>
              <w:pStyle w:val="TableParagraph"/>
              <w:spacing w:line="138" w:lineRule="exact" w:before="11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743 444,4</w:t>
            </w:r>
          </w:p>
        </w:tc>
        <w:tc>
          <w:tcPr>
            <w:tcW w:w="876" w:type="dxa"/>
          </w:tcPr>
          <w:p>
            <w:pPr>
              <w:pStyle w:val="TableParagraph"/>
              <w:spacing w:line="138" w:lineRule="exact" w:before="11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611 549,0</w:t>
            </w:r>
          </w:p>
        </w:tc>
        <w:tc>
          <w:tcPr>
            <w:tcW w:w="816" w:type="dxa"/>
          </w:tcPr>
          <w:p>
            <w:pPr>
              <w:pStyle w:val="TableParagraph"/>
              <w:spacing w:line="138" w:lineRule="exact" w:before="11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627 314,6</w:t>
            </w:r>
          </w:p>
        </w:tc>
      </w:tr>
    </w:tbl>
    <w:p>
      <w:pPr>
        <w:spacing w:after="0" w:line="138" w:lineRule="exact"/>
        <w:rPr>
          <w:sz w:val="14"/>
        </w:rPr>
        <w:sectPr>
          <w:pgSz w:w="11910" w:h="16840"/>
          <w:pgMar w:top="780" w:bottom="280" w:left="900" w:right="280"/>
        </w:sectPr>
      </w:pPr>
    </w:p>
    <w:p>
      <w:pPr>
        <w:spacing w:line="273" w:lineRule="auto" w:before="80"/>
        <w:ind w:left="8596" w:right="563" w:firstLine="336"/>
        <w:jc w:val="right"/>
        <w:rPr>
          <w:sz w:val="17"/>
        </w:rPr>
      </w:pPr>
      <w:r>
        <w:rPr>
          <w:sz w:val="17"/>
        </w:rPr>
        <w:t>Приложение</w:t>
      </w:r>
      <w:r>
        <w:rPr>
          <w:spacing w:val="-15"/>
          <w:sz w:val="17"/>
        </w:rPr>
        <w:t> </w:t>
      </w:r>
      <w:r>
        <w:rPr>
          <w:sz w:val="17"/>
        </w:rPr>
        <w:t>№</w:t>
      </w:r>
      <w:r>
        <w:rPr>
          <w:spacing w:val="-13"/>
          <w:sz w:val="17"/>
        </w:rPr>
        <w:t> </w:t>
      </w:r>
      <w:r>
        <w:rPr>
          <w:spacing w:val="-12"/>
          <w:sz w:val="17"/>
        </w:rPr>
        <w:t>5</w:t>
      </w:r>
      <w:r>
        <w:rPr>
          <w:w w:val="98"/>
          <w:sz w:val="17"/>
        </w:rPr>
        <w:t> </w:t>
      </w:r>
      <w:r>
        <w:rPr>
          <w:sz w:val="17"/>
        </w:rPr>
        <w:t>к</w:t>
      </w:r>
      <w:r>
        <w:rPr>
          <w:spacing w:val="-18"/>
          <w:sz w:val="17"/>
        </w:rPr>
        <w:t> </w:t>
      </w:r>
      <w:r>
        <w:rPr>
          <w:sz w:val="17"/>
        </w:rPr>
        <w:t>решению</w:t>
      </w:r>
      <w:r>
        <w:rPr>
          <w:spacing w:val="-18"/>
          <w:sz w:val="17"/>
        </w:rPr>
        <w:t> </w:t>
      </w:r>
      <w:r>
        <w:rPr>
          <w:sz w:val="17"/>
        </w:rPr>
        <w:t>Собрания</w:t>
      </w:r>
    </w:p>
    <w:p>
      <w:pPr>
        <w:spacing w:before="1"/>
        <w:ind w:left="0" w:right="564" w:firstLine="0"/>
        <w:jc w:val="right"/>
        <w:rPr>
          <w:sz w:val="17"/>
        </w:rPr>
      </w:pPr>
      <w:r>
        <w:rPr>
          <w:w w:val="95"/>
          <w:sz w:val="17"/>
        </w:rPr>
        <w:t>Хвалынского  муниципального</w:t>
      </w:r>
      <w:r>
        <w:rPr>
          <w:spacing w:val="26"/>
          <w:w w:val="95"/>
          <w:sz w:val="17"/>
        </w:rPr>
        <w:t> </w:t>
      </w:r>
      <w:r>
        <w:rPr>
          <w:w w:val="95"/>
          <w:sz w:val="17"/>
        </w:rPr>
        <w:t>района</w:t>
      </w:r>
    </w:p>
    <w:p>
      <w:pPr>
        <w:spacing w:before="30"/>
        <w:ind w:left="0" w:right="570" w:firstLine="0"/>
        <w:jc w:val="right"/>
        <w:rPr>
          <w:sz w:val="18"/>
        </w:rPr>
      </w:pPr>
      <w:r>
        <w:rPr>
          <w:w w:val="105"/>
          <w:sz w:val="18"/>
        </w:rPr>
        <w:t>от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декабря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2025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г.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№1048</w:t>
      </w:r>
    </w:p>
    <w:p>
      <w:pPr>
        <w:spacing w:line="240" w:lineRule="auto" w:before="4"/>
        <w:rPr>
          <w:sz w:val="24"/>
        </w:rPr>
      </w:pPr>
    </w:p>
    <w:p>
      <w:pPr>
        <w:spacing w:before="97"/>
        <w:ind w:left="337" w:right="740" w:firstLine="0"/>
        <w:jc w:val="center"/>
        <w:rPr>
          <w:b/>
          <w:sz w:val="18"/>
        </w:rPr>
      </w:pPr>
      <w:r>
        <w:rPr>
          <w:b/>
          <w:w w:val="105"/>
          <w:sz w:val="18"/>
        </w:rPr>
        <w:t>Распределение бюджетных ассигнований по целевым статьям (муниципальным программам района и</w:t>
      </w:r>
    </w:p>
    <w:p>
      <w:pPr>
        <w:spacing w:line="268" w:lineRule="auto" w:before="28"/>
        <w:ind w:left="337" w:right="748" w:firstLine="0"/>
        <w:jc w:val="center"/>
        <w:rPr>
          <w:b/>
          <w:sz w:val="18"/>
        </w:rPr>
      </w:pPr>
      <w:r>
        <w:rPr>
          <w:b/>
          <w:w w:val="105"/>
          <w:sz w:val="18"/>
        </w:rPr>
        <w:t>непрограммным</w:t>
      </w:r>
      <w:r>
        <w:rPr>
          <w:b/>
          <w:spacing w:val="-29"/>
          <w:w w:val="105"/>
          <w:sz w:val="18"/>
        </w:rPr>
        <w:t> </w:t>
      </w:r>
      <w:r>
        <w:rPr>
          <w:b/>
          <w:w w:val="105"/>
          <w:sz w:val="18"/>
        </w:rPr>
        <w:t>направлениям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деятельности),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группам</w:t>
      </w:r>
      <w:r>
        <w:rPr>
          <w:b/>
          <w:spacing w:val="-29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подгруппам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видов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расходов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классификации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расходов бюджета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Хвалынского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района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2026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год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плановый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период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2027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2028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годов</w:t>
      </w:r>
    </w:p>
    <w:p>
      <w:pPr>
        <w:spacing w:line="240" w:lineRule="auto" w:before="0"/>
        <w:rPr>
          <w:b/>
          <w:sz w:val="20"/>
        </w:rPr>
      </w:pPr>
    </w:p>
    <w:p>
      <w:pPr>
        <w:spacing w:before="142" w:after="7"/>
        <w:ind w:left="0" w:right="567" w:firstLine="0"/>
        <w:jc w:val="right"/>
        <w:rPr>
          <w:sz w:val="18"/>
        </w:rPr>
      </w:pPr>
      <w:r>
        <w:rPr>
          <w:w w:val="105"/>
          <w:sz w:val="18"/>
        </w:rPr>
        <w:t>(тыс. руб.)</w:t>
      </w: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1"/>
              <w:ind w:left="1731" w:right="171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Наименование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"/>
              <w:ind w:left="102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Целевая статья</w:t>
            </w:r>
          </w:p>
        </w:tc>
        <w:tc>
          <w:tcPr>
            <w:tcW w:w="708" w:type="dxa"/>
          </w:tcPr>
          <w:p>
            <w:pPr>
              <w:pStyle w:val="TableParagraph"/>
              <w:spacing w:before="11"/>
              <w:ind w:left="73" w:right="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Вид</w:t>
            </w:r>
          </w:p>
          <w:p>
            <w:pPr>
              <w:pStyle w:val="TableParagraph"/>
              <w:spacing w:line="230" w:lineRule="atLeast" w:before="6"/>
              <w:ind w:left="76" w:right="55"/>
              <w:rPr>
                <w:b/>
                <w:sz w:val="18"/>
              </w:rPr>
            </w:pPr>
            <w:r>
              <w:rPr>
                <w:b/>
                <w:sz w:val="18"/>
              </w:rPr>
              <w:t>расход </w:t>
            </w:r>
            <w:r>
              <w:rPr>
                <w:b/>
                <w:w w:val="105"/>
                <w:sz w:val="18"/>
              </w:rPr>
              <w:t>ов</w:t>
            </w:r>
          </w:p>
        </w:tc>
        <w:tc>
          <w:tcPr>
            <w:tcW w:w="1030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2026</w:t>
            </w:r>
          </w:p>
        </w:tc>
        <w:tc>
          <w:tcPr>
            <w:tcW w:w="1043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20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2027</w:t>
            </w:r>
          </w:p>
        </w:tc>
        <w:tc>
          <w:tcPr>
            <w:tcW w:w="944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284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2028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"Обеспечение населения</w:t>
            </w:r>
          </w:p>
          <w:p>
            <w:pPr>
              <w:pStyle w:val="TableParagraph"/>
              <w:spacing w:line="230" w:lineRule="atLeast" w:before="5"/>
              <w:ind w:left="33" w:right="3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доступным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жильем</w:t>
            </w:r>
            <w:r>
              <w:rPr>
                <w:b/>
                <w:spacing w:val="-3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муниципальном районе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26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«Переселение граждан из аварийного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70 2 00 00000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"Признание в установленном</w:t>
            </w:r>
          </w:p>
          <w:p>
            <w:pPr>
              <w:pStyle w:val="TableParagraph"/>
              <w:spacing w:line="230" w:lineRule="atLeast" w:before="5"/>
              <w:ind w:left="33" w:right="123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подлежащими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 многоквартирных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домов"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70 2 01 00000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1396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«Возмещение за объект</w:t>
            </w:r>
          </w:p>
          <w:p>
            <w:pPr>
              <w:pStyle w:val="TableParagraph"/>
              <w:spacing w:line="268" w:lineRule="auto" w:before="28"/>
              <w:ind w:left="33" w:right="45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собственникам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квартир,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либо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переселение гражданам,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многоквартирных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домах</w:t>
            </w:r>
          </w:p>
          <w:p>
            <w:pPr>
              <w:pStyle w:val="TableParagraph"/>
              <w:spacing w:line="271" w:lineRule="auto" w:before="2"/>
              <w:ind w:left="33" w:right="4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,признанных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установленном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подлежащими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70 2 02 00000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«Снос многоквартирных домов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70 2 03 00000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3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"Социально- </w:t>
            </w:r>
            <w:r>
              <w:rPr>
                <w:b/>
                <w:sz w:val="18"/>
              </w:rPr>
              <w:t>экономическое развитие сельскохозяйственного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производства Хвалынского муниципального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315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«Чествование передовиков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сельского хозяйства по итогам весенне-полевых работ»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</w:tbl>
    <w:p>
      <w:pPr>
        <w:spacing w:after="0"/>
        <w:jc w:val="left"/>
        <w:rPr>
          <w:sz w:val="18"/>
        </w:rPr>
        <w:sectPr>
          <w:pgSz w:w="11910" w:h="16840"/>
          <w:pgMar w:top="94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«Участие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малого и</w:t>
            </w:r>
          </w:p>
          <w:p>
            <w:pPr>
              <w:pStyle w:val="TableParagraph"/>
              <w:spacing w:before="29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среднего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предпринимательства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«Содействие развитию малого и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среднего предпринимательства»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72 0 01 00000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и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совершенствование деятельности муниципальных </w:t>
            </w:r>
            <w:r>
              <w:rPr>
                <w:b/>
                <w:w w:val="105"/>
                <w:sz w:val="18"/>
              </w:rPr>
              <w:t>учреждений культуры 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53 728,6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"Организация и проведение культурно-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массовых мероприятий,"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6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«Организация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проведение культурно-массовых мероприятий на территории Хвалынского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района,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презентации 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 Развитие и совершенствование</w:t>
            </w:r>
          </w:p>
          <w:p>
            <w:pPr>
              <w:pStyle w:val="TableParagraph"/>
              <w:spacing w:line="230" w:lineRule="atLeast" w:before="6"/>
              <w:ind w:left="33" w:right="452"/>
              <w:jc w:val="left"/>
              <w:rPr>
                <w:sz w:val="18"/>
              </w:rPr>
            </w:pPr>
            <w:r>
              <w:rPr>
                <w:sz w:val="18"/>
              </w:rPr>
              <w:t>деятельности МУК"Хвалынская МЦБ </w:t>
            </w:r>
            <w:r>
              <w:rPr>
                <w:w w:val="105"/>
                <w:sz w:val="18"/>
              </w:rPr>
              <w:t>им.С.С.Наровчатова"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7 931,4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мероприятие"Подписка на периодические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издания"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464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6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69" w:right="85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364" w:hRule="atLeast"/>
        </w:trPr>
        <w:tc>
          <w:tcPr>
            <w:tcW w:w="4765" w:type="dxa"/>
          </w:tcPr>
          <w:p>
            <w:pPr>
              <w:pStyle w:val="TableParagraph"/>
              <w:spacing w:before="7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76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76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76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9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 w:right="6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«Комплектование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книжного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 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«Хвалынская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межпоселенческая центральная библиотека им.С.С.</w:t>
            </w:r>
          </w:p>
          <w:p>
            <w:pPr>
              <w:pStyle w:val="TableParagraph"/>
              <w:spacing w:line="200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Наровчатова»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73 2 02 00000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0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Государственная поддержка отрасли культуры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(комплектование книжных фондов муниципальных </w:t>
            </w:r>
            <w:r>
              <w:rPr>
                <w:w w:val="105"/>
                <w:sz w:val="18"/>
              </w:rPr>
              <w:t>общедоступных библиотек)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7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"Создание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развития МУК"Хвалынская МЦБ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им.С.С.Наровчатова"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7 652,9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7 652,9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7 652,9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7 652,9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Подпрограмма"Развитие и совершенствование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МУК РДК ХМР"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44 244,6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55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"Проведение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текущего ремонта, техническое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 учреждений культурно-досугового типа"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ремонта,</w:t>
            </w:r>
          </w:p>
          <w:p>
            <w:pPr>
              <w:pStyle w:val="TableParagraph"/>
              <w:spacing w:line="230" w:lineRule="atLeast" w:before="5"/>
              <w:ind w:left="33" w:right="529"/>
              <w:jc w:val="left"/>
              <w:rPr>
                <w:sz w:val="18"/>
              </w:rPr>
            </w:pPr>
            <w:r>
              <w:rPr>
                <w:sz w:val="18"/>
              </w:rPr>
              <w:t>техническое оснащение муниципальных учреждений </w:t>
            </w:r>
            <w:r>
              <w:rPr>
                <w:w w:val="105"/>
                <w:sz w:val="18"/>
              </w:rPr>
              <w:t>культурно-досугового типа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МУК РДК ХМР)"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25 784,0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25 784,0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25 784,0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25 784,0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455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1126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Региональный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проект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«Семейные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ценности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 инфраструктура</w:t>
            </w:r>
            <w:r>
              <w:rPr>
                <w:rFonts w:ascii="PT Astra Serif" w:hAnsi="PT Astra Serif"/>
                <w:spacing w:val="-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культуры»</w:t>
            </w:r>
          </w:p>
          <w:p>
            <w:pPr>
              <w:pStyle w:val="TableParagraph"/>
              <w:spacing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196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Развитие сети учреждений культурно-досугового типа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и совершенствование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Муниципального учреждения «АРХИВ»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73 4 00 00000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архивного дела в Хвалынском районе"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 w:before="7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4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молодежной</w:t>
            </w:r>
          </w:p>
          <w:p>
            <w:pPr>
              <w:pStyle w:val="TableParagraph"/>
              <w:spacing w:line="230" w:lineRule="atLeast" w:before="6"/>
              <w:ind w:left="33" w:right="908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политики,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физической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культуры</w:t>
            </w:r>
            <w:r>
              <w:rPr>
                <w:b/>
                <w:spacing w:val="-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туризма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 Хвалынском муниципальном районе</w:t>
            </w:r>
            <w:r>
              <w:rPr>
                <w:b/>
                <w:spacing w:val="-2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молодежной политики в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полномочий(функций)»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туризма в Хвалынском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внутреннего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въездного туризма в Хвалынском муниципальном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86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культуры, </w:t>
            </w:r>
            <w:r>
              <w:rPr>
                <w:sz w:val="18"/>
              </w:rPr>
              <w:t>проведение спортивно-массовых, физкультурно- </w:t>
            </w:r>
            <w:r>
              <w:rPr>
                <w:w w:val="105"/>
                <w:sz w:val="18"/>
              </w:rPr>
              <w:t>оздоровительных мероприятий в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Хвалынском</w:t>
            </w:r>
          </w:p>
          <w:p>
            <w:pPr>
              <w:pStyle w:val="TableParagraph"/>
              <w:spacing w:line="199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916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1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проведение спортивно-массовых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физкультурно-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оздоровительных мероприятий в Хвалынском</w:t>
            </w:r>
          </w:p>
          <w:p>
            <w:pPr>
              <w:pStyle w:val="TableParagraph"/>
              <w:spacing w:line="196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 </w:t>
            </w:r>
            <w:r>
              <w:rPr>
                <w:b/>
                <w:sz w:val="18"/>
              </w:rPr>
              <w:t>муниципальным имуществом и земельными ресурсами </w:t>
            </w:r>
            <w:r>
              <w:rPr>
                <w:b/>
                <w:w w:val="105"/>
                <w:sz w:val="18"/>
              </w:rPr>
              <w:t>Хвалынского муниципального района,</w:t>
            </w:r>
          </w:p>
          <w:p>
            <w:pPr>
              <w:pStyle w:val="TableParagraph"/>
              <w:spacing w:line="20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территориальное планирование Хвалынского</w:t>
            </w:r>
          </w:p>
          <w:p>
            <w:pPr>
              <w:pStyle w:val="TableParagraph"/>
              <w:spacing w:line="198" w:lineRule="exact" w:before="27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75 0 00 00000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408,0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земельные участки»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«Выполнение кадастровых и</w:t>
            </w:r>
          </w:p>
          <w:p>
            <w:pPr>
              <w:pStyle w:val="TableParagraph"/>
              <w:spacing w:line="268" w:lineRule="auto" w:before="28"/>
              <w:ind w:left="33" w:righ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землеустроительных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внесению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сведений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границ населенных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пунктов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территориальных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зон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ЕГРН»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«Оснащение программно-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техническим комплексом»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«Проведение мероприятий по</w:t>
            </w:r>
          </w:p>
          <w:p>
            <w:pPr>
              <w:pStyle w:val="TableParagraph"/>
              <w:spacing w:line="230" w:lineRule="atLeast" w:before="5"/>
              <w:ind w:left="33" w:right="8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земельных участков»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«Информационное обеспечение </w:t>
            </w:r>
            <w:r>
              <w:rPr>
                <w:w w:val="105"/>
                <w:sz w:val="18"/>
              </w:rPr>
              <w:t>распоряжения муниципальным имуществом»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местного</w:t>
            </w:r>
          </w:p>
          <w:p>
            <w:pPr>
              <w:pStyle w:val="TableParagraph"/>
              <w:spacing w:line="230" w:lineRule="atLeast" w:before="5"/>
              <w:ind w:left="33" w:right="4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самоуправления Хвалынского муниципального </w:t>
            </w:r>
            <w:r>
              <w:rPr>
                <w:b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680,0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 (функций)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63" w:hRule="atLeast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 w:right="1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 Профилактика правонарушений, терроризма и экстремизма и противодействие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злоупотреблению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наркотиками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их незаконному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обороту</w:t>
            </w:r>
            <w:r>
              <w:rPr>
                <w:b/>
                <w:spacing w:val="-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территории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264,8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правонарушений в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162,5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64,5</w:t>
            </w:r>
          </w:p>
        </w:tc>
      </w:tr>
      <w:tr>
        <w:trPr>
          <w:trHeight w:val="448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«Вовлечение общественности 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охрану общественного порядка»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"Приобретение баннера"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11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«Комплексные меры противодействия злоупотреблению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наркотиками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незаконному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обороту на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48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«Профилактические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5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5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5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5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терроризма и экстремизма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smallCaps/>
                <w:w w:val="90"/>
                <w:sz w:val="18"/>
              </w:rPr>
              <w:t>в</w:t>
            </w:r>
            <w:r>
              <w:rPr>
                <w:smallCaps w:val="0"/>
                <w:spacing w:val="-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Х</w:t>
            </w:r>
            <w:r>
              <w:rPr>
                <w:smallCaps w:val="0"/>
                <w:spacing w:val="-1"/>
                <w:w w:val="102"/>
                <w:sz w:val="18"/>
              </w:rPr>
              <w:t>в</w:t>
            </w:r>
            <w:r>
              <w:rPr>
                <w:smallCaps w:val="0"/>
                <w:w w:val="102"/>
                <w:sz w:val="18"/>
              </w:rPr>
              <w:t>а</w:t>
            </w:r>
            <w:r>
              <w:rPr>
                <w:smallCaps w:val="0"/>
                <w:spacing w:val="-2"/>
                <w:w w:val="102"/>
                <w:sz w:val="18"/>
              </w:rPr>
              <w:t>л</w:t>
            </w:r>
            <w:r>
              <w:rPr>
                <w:smallCaps w:val="0"/>
                <w:w w:val="102"/>
                <w:sz w:val="18"/>
              </w:rPr>
              <w:t>ы</w:t>
            </w:r>
            <w:r>
              <w:rPr>
                <w:smallCaps w:val="0"/>
                <w:spacing w:val="-1"/>
                <w:w w:val="102"/>
                <w:sz w:val="18"/>
              </w:rPr>
              <w:t>нск</w:t>
            </w:r>
            <w:r>
              <w:rPr>
                <w:smallCaps w:val="0"/>
                <w:w w:val="102"/>
                <w:sz w:val="18"/>
              </w:rPr>
              <w:t>ом</w:t>
            </w:r>
            <w:r>
              <w:rPr>
                <w:smallCaps w:val="0"/>
                <w:spacing w:val="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м</w:t>
            </w:r>
            <w:r>
              <w:rPr>
                <w:smallCaps w:val="0"/>
                <w:spacing w:val="-6"/>
                <w:w w:val="102"/>
                <w:sz w:val="18"/>
              </w:rPr>
              <w:t>у</w:t>
            </w:r>
            <w:r>
              <w:rPr>
                <w:smallCaps w:val="0"/>
                <w:spacing w:val="-1"/>
                <w:w w:val="102"/>
                <w:sz w:val="18"/>
              </w:rPr>
              <w:t>ниципальн</w:t>
            </w:r>
            <w:r>
              <w:rPr>
                <w:smallCaps w:val="0"/>
                <w:w w:val="102"/>
                <w:sz w:val="18"/>
              </w:rPr>
              <w:t>ом</w:t>
            </w:r>
            <w:r>
              <w:rPr>
                <w:smallCaps w:val="0"/>
                <w:spacing w:val="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ра</w:t>
            </w:r>
            <w:r>
              <w:rPr>
                <w:smallCaps w:val="0"/>
                <w:spacing w:val="-1"/>
                <w:w w:val="102"/>
                <w:sz w:val="18"/>
              </w:rPr>
              <w:t>й</w:t>
            </w:r>
            <w:r>
              <w:rPr>
                <w:smallCaps w:val="0"/>
                <w:w w:val="102"/>
                <w:sz w:val="18"/>
              </w:rPr>
              <w:t>о</w:t>
            </w:r>
            <w:r>
              <w:rPr>
                <w:smallCaps w:val="0"/>
                <w:spacing w:val="-1"/>
                <w:w w:val="102"/>
                <w:sz w:val="18"/>
              </w:rPr>
              <w:t>н</w:t>
            </w:r>
            <w:r>
              <w:rPr>
                <w:smallCaps w:val="0"/>
                <w:w w:val="102"/>
                <w:sz w:val="18"/>
              </w:rPr>
              <w:t>е</w:t>
            </w:r>
            <w:r>
              <w:rPr>
                <w:smallCaps w:val="0"/>
                <w:spacing w:val="-1"/>
                <w:sz w:val="18"/>
              </w:rPr>
              <w:t> </w:t>
            </w:r>
            <w:r>
              <w:rPr>
                <w:smallCaps w:val="0"/>
                <w:w w:val="102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62,3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59,8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51,3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«Оснащение видеонаблюдением </w:t>
            </w:r>
            <w:r>
              <w:rPr>
                <w:w w:val="105"/>
                <w:sz w:val="18"/>
              </w:rPr>
              <w:t>объектов учреждений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3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«Техническое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колл- центра по связям с общественностью по вопросам противодействия экстремизму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78 3 03 00000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антитеррористической направленности"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 Изготовление буклетов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антитеррористической и антиэкстремистской </w:t>
            </w:r>
            <w:r>
              <w:rPr>
                <w:w w:val="105"/>
                <w:sz w:val="18"/>
              </w:rPr>
              <w:t>направленности»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78 3 05 00000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«Снижение рисков и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смягчение последствий чрезвычайных ситуаций </w:t>
            </w:r>
            <w:r>
              <w:rPr>
                <w:b/>
                <w:w w:val="105"/>
                <w:sz w:val="18"/>
              </w:rPr>
              <w:t>природного и техногенного характера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7В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36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людей</w:t>
            </w:r>
          </w:p>
          <w:p>
            <w:pPr>
              <w:pStyle w:val="TableParagraph"/>
              <w:spacing w:line="193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 водных объектах»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700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19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местной системы</w:t>
            </w:r>
          </w:p>
          <w:p>
            <w:pPr>
              <w:pStyle w:val="TableParagraph"/>
              <w:spacing w:line="230" w:lineRule="atLeast" w:before="5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оповещения Хвалынского муниципального района </w:t>
            </w:r>
            <w:r>
              <w:rPr>
                <w:w w:val="105"/>
                <w:sz w:val="18"/>
              </w:rPr>
              <w:t>Саратовской области»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«Приобретение и установка,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ремонт и восстановление пожарных гидрантов»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«Социально-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направленные мероприятия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7Д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1 882,8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1 780,3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1 930,3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«Оказание мер социальной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поддержки отдельных категорий 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360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«Юбилейные и праздничные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1 522,8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Публичные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1 452,5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>
        <w:trPr>
          <w:trHeight w:val="447" w:hRule="atLeast"/>
        </w:trPr>
        <w:tc>
          <w:tcPr>
            <w:tcW w:w="476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9"/>
              <w:ind w:left="33" w:right="6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кроме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публичных нормативных социальных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«Обеспечение семей, попавших в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трудную жизненную ситуацию автономными пожарными </w:t>
            </w:r>
            <w:r>
              <w:rPr>
                <w:w w:val="105"/>
                <w:sz w:val="18"/>
              </w:rPr>
              <w:t>извещателями»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685" w:hRule="atLeast"/>
        </w:trPr>
        <w:tc>
          <w:tcPr>
            <w:tcW w:w="476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7Д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"Совершенствование</w:t>
            </w:r>
          </w:p>
          <w:p>
            <w:pPr>
              <w:pStyle w:val="TableParagraph"/>
              <w:spacing w:line="230" w:lineRule="atLeast" w:before="5"/>
              <w:ind w:left="33" w:right="211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оплаты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труда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работников</w:t>
            </w:r>
            <w:r>
              <w:rPr>
                <w:b/>
                <w:spacing w:val="-2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бюджетной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сферы Хвалынского муниципального района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7И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41 450,6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0"/>
              <w:ind w:left="33" w:right="4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"Повышение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дополнительного образования Хвалынского</w:t>
            </w:r>
          </w:p>
          <w:p>
            <w:pPr>
              <w:pStyle w:val="TableParagraph"/>
              <w:spacing w:line="193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78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59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сохранения достигнутых показателей </w:t>
            </w:r>
            <w:r>
              <w:rPr>
                <w:w w:val="105"/>
                <w:sz w:val="18"/>
              </w:rPr>
              <w:t>повышения оплаты труда отдельных категорий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работников бюджетной сферы за счет средств местного</w:t>
            </w:r>
          </w:p>
          <w:p>
            <w:pPr>
              <w:pStyle w:val="TableParagraph"/>
              <w:spacing w:line="196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40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культуры Хвалынского муниципального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29 559,0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7"/>
              <w:ind w:left="33" w:right="4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«Повышения оплаты труда отдельным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категориям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 муниципальных образований Хвалынского муниципального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муниципальными финансами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7П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3 510,7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065" w:val="left" w:leader="none"/>
                <w:tab w:pos="2345" w:val="left" w:leader="none"/>
                <w:tab w:pos="3836" w:val="left" w:leader="none"/>
              </w:tabs>
              <w:spacing w:before="14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  <w:tab/>
              <w:t>мероприятие</w:t>
              <w:tab/>
              <w:t>«Выравнивание</w:t>
              <w:tab/>
            </w:r>
            <w:r>
              <w:rPr>
                <w:spacing w:val="-3"/>
                <w:w w:val="105"/>
                <w:sz w:val="18"/>
              </w:rPr>
              <w:t>бюджетной</w:t>
            </w:r>
          </w:p>
          <w:p>
            <w:pPr>
              <w:pStyle w:val="TableParagraph"/>
              <w:spacing w:line="188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4" w:right="155"/>
              <w:rPr>
                <w:sz w:val="18"/>
              </w:rPr>
            </w:pPr>
            <w:r>
              <w:rPr>
                <w:w w:val="105"/>
                <w:sz w:val="18"/>
              </w:rPr>
              <w:t>7П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3 510,7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предоставлению дотаций поселениям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Выравнивание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 районного фонда финансовой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«Капитальный ремонт, </w:t>
            </w:r>
            <w:r>
              <w:rPr>
                <w:b/>
                <w:w w:val="105"/>
                <w:sz w:val="18"/>
              </w:rPr>
              <w:t>ремонт и содержание автомобильных дорог общего пользования местного значения в Хвалынском</w:t>
            </w:r>
          </w:p>
          <w:p>
            <w:pPr>
              <w:pStyle w:val="TableParagraph"/>
              <w:spacing w:line="195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7Ч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28 801,6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29 498,5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30 218,5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"Капитальный ремонт и ремонт</w:t>
            </w:r>
          </w:p>
          <w:p>
            <w:pPr>
              <w:pStyle w:val="TableParagraph"/>
              <w:spacing w:line="230" w:lineRule="atLeast" w:before="5"/>
              <w:ind w:left="33" w:right="54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автомобильных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дорог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значения"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75" w:right="155"/>
              <w:rPr>
                <w:sz w:val="18"/>
              </w:rPr>
            </w:pPr>
            <w:r>
              <w:rPr>
                <w:w w:val="105"/>
                <w:sz w:val="18"/>
              </w:rPr>
              <w:t>7Ч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«Содержание автомобильных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дорог»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5" w:right="155"/>
              <w:rPr>
                <w:sz w:val="18"/>
              </w:rPr>
            </w:pPr>
            <w:r>
              <w:rPr>
                <w:w w:val="105"/>
                <w:sz w:val="18"/>
              </w:rPr>
              <w:t>7Ч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6 000,0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"Разработка проектно-сметной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документации, строительный контроль"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7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</w:t>
            </w:r>
            <w:r>
              <w:rPr>
                <w:spacing w:val="-3"/>
                <w:w w:val="105"/>
                <w:sz w:val="18"/>
              </w:rPr>
              <w:t>«Иные </w:t>
            </w:r>
            <w:r>
              <w:rPr>
                <w:w w:val="105"/>
                <w:sz w:val="18"/>
              </w:rPr>
              <w:t>межбюджетные трансферты, передаваемые бюджетам городских поселений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дорожной деятельности»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5" w:right="155"/>
              <w:rPr>
                <w:sz w:val="18"/>
              </w:rPr>
            </w:pPr>
            <w:r>
              <w:rPr>
                <w:w w:val="105"/>
                <w:sz w:val="18"/>
              </w:rPr>
              <w:t>7Ч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1394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 w:right="8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</w:t>
            </w:r>
            <w:r>
              <w:rPr>
                <w:color w:val="333333"/>
                <w:spacing w:val="-3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мероприятие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"Приобретение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дорожно- строительной,</w:t>
            </w:r>
            <w:r>
              <w:rPr>
                <w:color w:val="333333"/>
                <w:spacing w:val="-15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специализированной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техники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</w:p>
          <w:p>
            <w:pPr>
              <w:pStyle w:val="TableParagraph"/>
              <w:spacing w:line="271" w:lineRule="auto"/>
              <w:ind w:left="33" w:right="78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оборудования,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комплектующих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запасных</w:t>
            </w:r>
            <w:r>
              <w:rPr>
                <w:color w:val="333333"/>
                <w:spacing w:val="-23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частей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ним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 обеспечения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по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содержанию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автомобильных дорог общего пользования местного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значения</w:t>
            </w:r>
          </w:p>
          <w:p>
            <w:pPr>
              <w:pStyle w:val="TableParagraph"/>
              <w:spacing w:line="193" w:lineRule="exact"/>
              <w:ind w:left="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Хвалынского 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"Обеспечение дорожно-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эксплуатационной техникой"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дорожно-эксплуатационной техникой</w:t>
            </w:r>
          </w:p>
          <w:p>
            <w:pPr>
              <w:pStyle w:val="TableParagraph"/>
              <w:spacing w:line="230" w:lineRule="atLeast" w:before="6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дорожно-эксплуатационной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техникой 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 области за счет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4"/>
              <w:ind w:left="33" w:right="8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"Осуществление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обращению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животными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без владельцев на территории</w:t>
            </w:r>
            <w:r>
              <w:rPr>
                <w:b/>
                <w:spacing w:val="-2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88" w:lineRule="exact"/>
              <w:ind w:left="33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7Щ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180,6</w:t>
            </w:r>
          </w:p>
        </w:tc>
      </w:tr>
      <w:tr>
        <w:trPr>
          <w:trHeight w:val="115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68" w:lineRule="auto" w:before="28"/>
              <w:ind w:left="40" w:right="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мероприятий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при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осуществлении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</w:p>
          <w:p>
            <w:pPr>
              <w:pStyle w:val="TableParagraph"/>
              <w:spacing w:line="193" w:lineRule="exact" w:before="2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по обращению с животными без владельцев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68" w:lineRule="auto" w:before="28"/>
              <w:ind w:left="33" w:right="2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 по обращению с животными без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Хвалынского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477 066,5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418 303,1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433 690,0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67 856,0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64 850,5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64 490,3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«Материальная поддержка </w:t>
            </w:r>
            <w:r>
              <w:rPr>
                <w:w w:val="105"/>
                <w:sz w:val="18"/>
              </w:rPr>
              <w:t>воспитания и обучения детей,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посещающих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образовательные  организации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реализующие</w:t>
            </w:r>
          </w:p>
          <w:p>
            <w:pPr>
              <w:pStyle w:val="TableParagraph"/>
              <w:spacing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16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Частичное финансирование расходов на присмотр и уход за детьми дошкольного возраста в муниципальных</w:t>
            </w:r>
          </w:p>
          <w:p>
            <w:pPr>
              <w:pStyle w:val="TableParagraph"/>
              <w:spacing w:line="268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образовательных организациях, реализующих основную </w:t>
            </w:r>
            <w:r>
              <w:rPr>
                <w:w w:val="105"/>
                <w:sz w:val="18"/>
              </w:rPr>
              <w:t>общеобразовательную программу дошкольного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>
        <w:trPr>
          <w:trHeight w:val="448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>
        <w:trPr>
          <w:trHeight w:val="431" w:hRule="atLeast"/>
        </w:trPr>
        <w:tc>
          <w:tcPr>
            <w:tcW w:w="4765" w:type="dxa"/>
          </w:tcPr>
          <w:p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2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2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</w:tr>
      <w:tr>
        <w:trPr>
          <w:trHeight w:val="431" w:hRule="atLeast"/>
        </w:trPr>
        <w:tc>
          <w:tcPr>
            <w:tcW w:w="4765" w:type="dxa"/>
          </w:tcPr>
          <w:p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2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2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реализующих образовательную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программу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дошкольного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2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 дошкольного возраста из многодетных семей в муниципальных образовательных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</w:p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реализующих образовательную программу дошкольного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«Финансовое обеспечение </w:t>
            </w:r>
            <w:r>
              <w:rPr>
                <w:w w:val="105"/>
                <w:sz w:val="18"/>
              </w:rPr>
              <w:t>образовательной деятельности 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бюджетных дошкольных образовательных учреждений»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60 186,3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59 005,7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58 645,5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28 809,6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28 809,6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21 368,1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19 795,2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18 791,2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7 441,5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дошкольных образовательных</w:t>
            </w:r>
          </w:p>
          <w:p>
            <w:pPr>
              <w:pStyle w:val="TableParagraph"/>
              <w:spacing w:line="19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21 964,7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22 548,5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23 054,3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9 412,0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9 662,0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9 800,0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"Проведение капитального и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текущего ремонтов муниципальных образовательных </w:t>
            </w:r>
            <w:r>
              <w:rPr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муниципальных  образовательных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5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794,0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  <w:p>
            <w:pPr>
              <w:pStyle w:val="TableParagraph"/>
              <w:spacing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Развитие системы общего 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дополнительного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379 593,5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326 441,1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341 919,6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342 221,0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300 479,2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318 387,3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27 398,5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27 398,5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общеобразовательных учреждений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5" w:right="52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1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Поощрительные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водителям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автобусов 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3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Финансовое обеспечение цифровой образовательной </w:t>
            </w:r>
            <w:r>
              <w:rPr>
                <w:rFonts w:ascii="PT Astra Serif" w:hAnsi="PT Astra Serif"/>
                <w:w w:val="105"/>
                <w:sz w:val="18"/>
              </w:rPr>
              <w:t>среды в муниципальных общеобразовательных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1629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209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(за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исключением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расходов на оплату труда с начислениями)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139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168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расходов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оплату труда с начислениями)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4" w:lineRule="exact" w:before="6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spacing w:line="194" w:lineRule="exact" w:before="6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дополнительного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7Е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13 939,7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12 315,7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12 315,7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12 315,7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2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материально-технической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 образовательных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</w:p>
          <w:p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организации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отдыха и оздоровления детей»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46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«Организационные мероприятия </w:t>
            </w:r>
            <w:r>
              <w:rPr>
                <w:w w:val="105"/>
                <w:sz w:val="18"/>
              </w:rPr>
              <w:t>по проведению государственной итоговой аттестации»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«Организация подвоза</w:t>
            </w:r>
          </w:p>
          <w:p>
            <w:pPr>
              <w:pStyle w:val="TableParagraph"/>
              <w:spacing w:line="268" w:lineRule="auto" w:before="28"/>
              <w:ind w:left="33" w:right="2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месту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обратно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 месту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автотранспортом,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соответствующего требованиям безопасности 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комфорта»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«Конкурсы»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9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"Проведение капитального и </w:t>
            </w:r>
            <w:r>
              <w:rPr>
                <w:color w:val="333333"/>
                <w:sz w:val="18"/>
              </w:rPr>
              <w:t>текущего ремонтов муниципальных образовательных </w:t>
            </w:r>
            <w:r>
              <w:rPr>
                <w:color w:val="333333"/>
                <w:w w:val="105"/>
                <w:sz w:val="18"/>
              </w:rPr>
              <w:t>организаций"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Проведение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капитального</w:t>
            </w:r>
            <w:r>
              <w:rPr>
                <w:color w:val="333333"/>
                <w:spacing w:val="-2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текущего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9"/>
              <w:ind w:left="40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>муниципальных  образовательных</w:t>
            </w:r>
            <w:r>
              <w:rPr>
                <w:color w:val="333333"/>
                <w:spacing w:val="18"/>
                <w:sz w:val="18"/>
              </w:rPr>
              <w:t> </w:t>
            </w:r>
            <w:r>
              <w:rPr>
                <w:color w:val="333333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2 061,9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5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 муниципальных образовательных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счет средств 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23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"Организация бесплатного горячего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получающих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начальное общее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11 586,9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3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бесплатного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 получающих начальное общее образование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государственных и муниципальных образовательных </w:t>
            </w:r>
            <w:r>
              <w:rPr>
                <w:w w:val="105"/>
                <w:sz w:val="18"/>
              </w:rPr>
              <w:t>организациях (муниципальные образовательные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11 586,9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11 586,9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11 586,9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Укрепление материально-технической базы и оснащение</w:t>
            </w:r>
          </w:p>
          <w:p>
            <w:pPr>
              <w:pStyle w:val="TableParagraph"/>
              <w:spacing w:line="230" w:lineRule="atLeast" w:before="6"/>
              <w:ind w:left="40" w:right="2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музеев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боевой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славы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3 974,0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21" w:hRule="atLeast"/>
        </w:trPr>
        <w:tc>
          <w:tcPr>
            <w:tcW w:w="4765" w:type="dxa"/>
          </w:tcPr>
          <w:p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74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5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«Одаренные дети»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«Проведение районных конкурсов, </w:t>
            </w:r>
            <w:r>
              <w:rPr>
                <w:w w:val="105"/>
                <w:sz w:val="18"/>
              </w:rPr>
              <w:t>спартакиад, олимпиад, участие в областных конкурсах»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«Совершенствование школьного 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7 610,4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5 813,0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6 115,7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 на </w:t>
            </w:r>
            <w:r>
              <w:rPr>
                <w:spacing w:val="-3"/>
                <w:w w:val="105"/>
                <w:sz w:val="18"/>
              </w:rPr>
              <w:t>лучшую </w:t>
            </w:r>
            <w:r>
              <w:rPr>
                <w:w w:val="105"/>
                <w:sz w:val="18"/>
              </w:rPr>
              <w:t>организацию школьного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39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9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«Организация предоставления </w:t>
            </w:r>
            <w:r>
              <w:rPr>
                <w:w w:val="105"/>
                <w:sz w:val="18"/>
              </w:rPr>
              <w:t>питания отдельным категориям обучающихся в муниципальных образовательных организациях,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начального, </w:t>
            </w:r>
            <w:r>
              <w:rPr>
                <w:w w:val="105"/>
                <w:sz w:val="18"/>
              </w:rPr>
              <w:t>основного общего и среднего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7 600,4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5 803,0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6 105,7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 w:right="7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 питания отдельным категориям </w:t>
            </w:r>
            <w:r>
              <w:rPr>
                <w:sz w:val="18"/>
              </w:rPr>
              <w:t>обучающихся в муниципальных 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образовательных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начального, основного общего и среднего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1629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4"/>
              <w:ind w:left="33" w:right="47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родителям (законным представителям) обучающихся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spacing w:line="271" w:lineRule="auto"/>
              <w:ind w:left="33" w:right="7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 образования на дому детей-инвалидов и детей, нуждающихся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длительном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лечении,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spacing w:line="20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состоянию здоровья временно или постоянно не могут</w:t>
            </w:r>
          </w:p>
          <w:p>
            <w:pPr>
              <w:pStyle w:val="TableParagraph"/>
              <w:spacing w:line="196" w:lineRule="exact" w:before="2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посещать образовательные организации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«Реализация региональных проектов»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6" w:lineRule="exact" w:before="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"Педагоги и наставники"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>
        <w:trPr>
          <w:trHeight w:val="2543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выплат ежемесячного денежного</w:t>
            </w:r>
          </w:p>
          <w:p>
            <w:pPr>
              <w:pStyle w:val="TableParagraph"/>
              <w:spacing w:line="268" w:lineRule="auto" w:before="28"/>
              <w:ind w:left="33" w:right="15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вознаграждения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советникам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директоров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взаимодействию с детскими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общественными</w:t>
            </w:r>
          </w:p>
          <w:p>
            <w:pPr>
              <w:pStyle w:val="TableParagraph"/>
              <w:spacing w:line="268" w:lineRule="auto" w:before="3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объединениями государственных общеобразовательных </w:t>
            </w:r>
            <w:r>
              <w:rPr>
                <w:w w:val="105"/>
                <w:sz w:val="18"/>
              </w:rPr>
              <w:t>организаций, профессиональных образовательных</w:t>
            </w:r>
          </w:p>
          <w:p>
            <w:pPr>
              <w:pStyle w:val="TableParagraph"/>
              <w:spacing w:line="268" w:lineRule="auto" w:before="2"/>
              <w:ind w:left="33" w:right="3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города Байконура и федеральной территории </w:t>
            </w:r>
            <w:r>
              <w:rPr>
                <w:spacing w:val="-4"/>
                <w:w w:val="105"/>
                <w:sz w:val="18"/>
              </w:rPr>
              <w:t>«Сириус»,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профессиональных 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  <w:p>
            <w:pPr>
              <w:pStyle w:val="TableParagraph"/>
              <w:spacing w:line="193" w:lineRule="exact" w:before="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(общеобразовательные 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7"/>
              <w:jc w:val="left"/>
              <w:rPr>
                <w:sz w:val="22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мероприятий по обеспечению деятельности</w:t>
            </w:r>
          </w:p>
          <w:p>
            <w:pPr>
              <w:pStyle w:val="TableParagraph"/>
              <w:spacing w:line="271" w:lineRule="auto" w:before="28"/>
              <w:ind w:left="33" w:right="9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советников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взаимодействию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 детскими общественными объединениями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spacing w:line="193" w:lineRule="exact"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1372" w:hRule="atLeast"/>
        </w:trPr>
        <w:tc>
          <w:tcPr>
            <w:tcW w:w="4765" w:type="dxa"/>
          </w:tcPr>
          <w:p>
            <w:pPr>
              <w:pStyle w:val="TableParagraph"/>
              <w:spacing w:line="271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Ежемесячное денежное вознаграждение за классное </w:t>
            </w:r>
            <w:r>
              <w:rPr>
                <w:sz w:val="18"/>
              </w:rPr>
              <w:t>руководство педагогическим работникам государственных </w:t>
            </w:r>
            <w:r>
              <w:rPr>
                <w:w w:val="105"/>
                <w:sz w:val="18"/>
              </w:rPr>
              <w:t>и муниципальных 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организаций,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 </w:t>
            </w:r>
            <w:r>
              <w:rPr>
                <w:w w:val="105"/>
                <w:sz w:val="18"/>
              </w:rPr>
              <w:t>общего образования, образовательные программы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основного общего образования, образовательные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220" w:hRule="atLeast"/>
        </w:trPr>
        <w:tc>
          <w:tcPr>
            <w:tcW w:w="4765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93" w:lineRule="exact"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"Меры социальной поддержки"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1 147,4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58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"Материальная поддержка</w:t>
            </w:r>
          </w:p>
          <w:p>
            <w:pPr>
              <w:pStyle w:val="TableParagraph"/>
              <w:spacing w:line="268" w:lineRule="auto" w:before="29"/>
              <w:ind w:left="40" w:right="4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студентов,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 муниципального района и обучающихся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before="2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 высшего</w:t>
            </w:r>
          </w:p>
          <w:p>
            <w:pPr>
              <w:pStyle w:val="TableParagraph"/>
              <w:spacing w:line="193" w:lineRule="exact" w:before="25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профессионального образования"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92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 w:before="1"/>
              <w:ind w:left="40" w:right="18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затрат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целевому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обучению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 профессиональных образовательных организациях</w:t>
            </w:r>
            <w:r>
              <w:rPr>
                <w:rFonts w:ascii="PT Astra Serif" w:hAnsi="PT Astra Serif"/>
                <w:spacing w:val="-3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образовательных организациях высшего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3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"Бюджетное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инвестирование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 результатам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проектах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«Дополнительные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 учителям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(победителям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«Земский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учитель»)»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198" w:hRule="atLeast"/>
        </w:trPr>
        <w:tc>
          <w:tcPr>
            <w:tcW w:w="4765" w:type="dxa"/>
          </w:tcPr>
          <w:p>
            <w:pPr>
              <w:pStyle w:val="TableParagraph"/>
              <w:spacing w:line="17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</w:tc>
        <w:tc>
          <w:tcPr>
            <w:tcW w:w="1577" w:type="dxa"/>
          </w:tcPr>
          <w:p>
            <w:pPr>
              <w:pStyle w:val="TableParagraph"/>
              <w:spacing w:line="179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79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79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79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«Энергосбережение и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повышение энергетической эффективности </w:t>
            </w:r>
            <w:r>
              <w:rPr>
                <w:b/>
                <w:w w:val="105"/>
                <w:sz w:val="18"/>
              </w:rPr>
              <w:t>Хвалынского 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7W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бесхозяйных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</w:t>
            </w:r>
          </w:p>
          <w:p>
            <w:pPr>
              <w:pStyle w:val="TableParagraph"/>
              <w:spacing w:line="230" w:lineRule="atLeast" w:before="5"/>
              <w:ind w:left="33" w:right="44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недвижимого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используемых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передачи энергетических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"Ремонт и содержание имущества,</w:t>
            </w:r>
          </w:p>
          <w:p>
            <w:pPr>
              <w:pStyle w:val="TableParagraph"/>
              <w:spacing w:line="230" w:lineRule="atLeast" w:before="5"/>
              <w:ind w:left="33" w:right="391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используемого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передачи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энергетических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ресурсов, приобретение</w:t>
            </w:r>
            <w:r>
              <w:rPr>
                <w:color w:val="333333"/>
                <w:spacing w:val="-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трубы"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функций органами местного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66 361,2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62 365,3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61 795,3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представительного органа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994,6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994,6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представительных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органов власти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998,6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994,6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994,6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органов местного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65 362,6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61 370,7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60 800,7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органов местного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61 708,4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57 770,7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57 500,7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"/>
              <w:ind w:left="33" w:right="7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60 510,9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56 700,0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56 400,0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60 510,9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56 700,0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56 400,0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966,8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840,0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870,0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966,8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840,0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870,0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</w:t>
            </w:r>
            <w:r>
              <w:rPr>
                <w:color w:val="333333"/>
                <w:spacing w:val="-1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на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обеспечение</w:t>
            </w:r>
            <w:r>
              <w:rPr>
                <w:color w:val="333333"/>
                <w:spacing w:val="-2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1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главы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муниципального района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3 654,2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3 654,2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3 654,2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учреждений</w:t>
            </w:r>
            <w:r>
              <w:rPr>
                <w:b/>
                <w:spacing w:val="-3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(оказание</w:t>
            </w:r>
            <w:r>
              <w:rPr>
                <w:b/>
                <w:spacing w:val="-2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услуг,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работ)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93 0 00 00000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57 682,2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53 400,8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52 980,8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погашение кредиторской задолженности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бюджетных и автономных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1 487,7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1 487,7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1 387,7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деятельности казенных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56 109,1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53 315,4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52 895,4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50 866,2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49 800,0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49 300,0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50 866,2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49 800,0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49 300,0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5 167,9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3 440,4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3 520,4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5 167,9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3 440,4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3 520,4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земельного налога, налога на имущество 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транспортного налога казенными учреждениями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4" w:lineRule="exact" w:before="6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4" w:lineRule="exact" w:before="6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89" w:lineRule="exact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1" w:lineRule="exact" w:before="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96 0 00 00000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1" w:lineRule="exact" w:before="9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4 455,5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1" w:lineRule="exact" w:before="9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4 452,1</w:t>
            </w:r>
          </w:p>
        </w:tc>
        <w:tc>
          <w:tcPr>
            <w:tcW w:w="944" w:type="dxa"/>
          </w:tcPr>
          <w:p>
            <w:pPr>
              <w:pStyle w:val="TableParagraph"/>
              <w:spacing w:line="191" w:lineRule="exact" w:before="9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4 459,2</w:t>
            </w:r>
          </w:p>
        </w:tc>
      </w:tr>
    </w:tbl>
    <w:p>
      <w:pPr>
        <w:spacing w:after="0" w:line="191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решению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вопросов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значения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 соответствии с заключенными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17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 по решению вопросов контрольно-счетной комиссии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0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 по решению вопросов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финансового</w:t>
            </w:r>
          </w:p>
          <w:p>
            <w:pPr>
              <w:pStyle w:val="TableParagraph"/>
              <w:spacing w:line="206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управления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2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>
        <w:trPr>
          <w:trHeight w:val="1393" w:hRule="atLeast"/>
        </w:trPr>
        <w:tc>
          <w:tcPr>
            <w:tcW w:w="476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18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 полномочий по решению вопросов осуществления внутреннего муниципального финансового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контроля в</w:t>
            </w:r>
          </w:p>
          <w:p>
            <w:pPr>
              <w:pStyle w:val="TableParagraph"/>
              <w:spacing w:line="20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соответствии с заключенными соглашениями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>
        <w:trPr>
          <w:trHeight w:val="92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составлению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(изменению)</w:t>
            </w:r>
          </w:p>
          <w:p>
            <w:pPr>
              <w:pStyle w:val="TableParagraph"/>
              <w:spacing w:line="230" w:lineRule="atLeast" w:before="5"/>
              <w:ind w:left="40" w:right="8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списков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кандидатов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присяжные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заседатели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федеральных судов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общей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юрисдикции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>
        <w:trPr>
          <w:trHeight w:val="1394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образованию и</w:t>
            </w:r>
          </w:p>
          <w:p>
            <w:pPr>
              <w:pStyle w:val="TableParagraph"/>
              <w:spacing w:line="268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административных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комиссий, определению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перечня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должностных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уполномоченных составлять протоколы об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административных</w:t>
            </w:r>
          </w:p>
          <w:p>
            <w:pPr>
              <w:pStyle w:val="TableParagraph"/>
              <w:spacing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правонарушениях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3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30" w:lineRule="atLeast" w:before="5"/>
              <w:ind w:left="33" w:right="11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 деятельности комиссий по делам несовершеннолетних и защите их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2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2097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19"/>
              <w:ind w:left="40" w:right="597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Осуществление органами местного самоуправления </w:t>
            </w: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</w:t>
            </w:r>
          </w:p>
          <w:p>
            <w:pPr>
              <w:pStyle w:val="TableParagraph"/>
              <w:spacing w:line="268" w:lineRule="auto"/>
              <w:ind w:left="40" w:right="34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опеке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попечительству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 отношении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несовершеннолетних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граждан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расходов на оплату труда, уплату страховых взносов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</w:p>
          <w:p>
            <w:pPr>
              <w:pStyle w:val="TableParagraph"/>
              <w:ind w:left="40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обязательному социальному страхованию в</w:t>
            </w:r>
          </w:p>
          <w:p>
            <w:pPr>
              <w:pStyle w:val="TableParagraph"/>
              <w:spacing w:line="268" w:lineRule="auto" w:before="25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государственные внебюджетные фонды Российской </w:t>
            </w:r>
            <w:r>
              <w:rPr>
                <w:rFonts w:ascii="PT Astra Serif" w:hAnsi="PT Astra Serif"/>
                <w:w w:val="105"/>
                <w:sz w:val="18"/>
              </w:rPr>
              <w:t>Федерации, обеспечение деятельности штатных</w:t>
            </w:r>
          </w:p>
          <w:p>
            <w:pPr>
              <w:pStyle w:val="TableParagraph"/>
              <w:spacing w:line="193" w:lineRule="exact" w:before="2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работников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1"/>
              <w:jc w:val="left"/>
              <w:rPr>
                <w:sz w:val="21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2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>
        <w:trPr>
          <w:trHeight w:val="4447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организации</w:t>
            </w:r>
          </w:p>
          <w:p>
            <w:pPr>
              <w:pStyle w:val="TableParagraph"/>
              <w:spacing w:line="268" w:lineRule="auto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 питания отдельным категориям </w:t>
            </w:r>
            <w:r>
              <w:rPr>
                <w:sz w:val="18"/>
              </w:rPr>
              <w:t>обучающихся в муниципальных образовательных</w:t>
            </w:r>
          </w:p>
          <w:p>
            <w:pPr>
              <w:pStyle w:val="TableParagraph"/>
              <w:spacing w:line="268" w:lineRule="auto"/>
              <w:ind w:left="40" w:right="15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общего,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основного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среднего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 образования,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предоставлению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компенсации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 горячего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родителям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(законным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представителям</w:t>
            </w:r>
          </w:p>
          <w:p>
            <w:pPr>
              <w:pStyle w:val="TableParagraph"/>
              <w:spacing w:line="268" w:lineRule="auto" w:before="2"/>
              <w:ind w:left="40" w:right="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начального общего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дому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детей-инвалидов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детей,</w:t>
            </w:r>
          </w:p>
          <w:p>
            <w:pPr>
              <w:pStyle w:val="TableParagraph"/>
              <w:spacing w:before="2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нуждающихся в длительном лечении, которые по</w:t>
            </w:r>
          </w:p>
          <w:p>
            <w:pPr>
              <w:pStyle w:val="TableParagraph"/>
              <w:spacing w:line="268" w:lineRule="auto" w:before="26"/>
              <w:ind w:left="40" w:right="37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состоянию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здоровья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временно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постоянно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могут посещать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организации,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частичному</w:t>
            </w:r>
          </w:p>
          <w:p>
            <w:pPr>
              <w:pStyle w:val="TableParagraph"/>
              <w:spacing w:line="268" w:lineRule="auto" w:before="2"/>
              <w:ind w:left="40" w:right="9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финансированию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детьми дошкольного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возраста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организациях,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реализующих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образовательную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программу</w:t>
            </w:r>
          </w:p>
          <w:p>
            <w:pPr>
              <w:pStyle w:val="TableParagraph"/>
              <w:spacing w:line="193" w:lineRule="exact" w:before="3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4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4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132,0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4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137,0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4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142,0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114,8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119,2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123,5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114,8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119,2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2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123,5</w:t>
            </w:r>
          </w:p>
        </w:tc>
      </w:tr>
    </w:tbl>
    <w:p>
      <w:pPr>
        <w:spacing w:after="0"/>
        <w:jc w:val="lef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17,2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17,8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18,5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17,2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17,8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18,5</w:t>
            </w:r>
          </w:p>
        </w:tc>
      </w:tr>
      <w:tr>
        <w:trPr>
          <w:trHeight w:val="1394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14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</w:p>
          <w:p>
            <w:pPr>
              <w:pStyle w:val="TableParagraph"/>
              <w:spacing w:line="268" w:lineRule="auto"/>
              <w:ind w:left="40" w:right="52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компенсации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присмотр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</w:p>
          <w:p>
            <w:pPr>
              <w:pStyle w:val="TableParagraph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организациях, реализующих образовательную программу</w:t>
            </w:r>
          </w:p>
          <w:p>
            <w:pPr>
              <w:pStyle w:val="TableParagraph"/>
              <w:spacing w:line="193" w:lineRule="exact" w:before="24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73,3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76,2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79,2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63,8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66,3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63,8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66,3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68,9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9,5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9,9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10,3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9,5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9,9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10,3</w:t>
            </w:r>
          </w:p>
        </w:tc>
      </w:tr>
      <w:tr>
        <w:trPr>
          <w:trHeight w:val="1393" w:hRule="atLeast"/>
        </w:trPr>
        <w:tc>
          <w:tcPr>
            <w:tcW w:w="6342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Размещение социально значимой информации в печатных</w:t>
            </w:r>
          </w:p>
          <w:p>
            <w:pPr>
              <w:pStyle w:val="TableParagraph"/>
              <w:tabs>
                <w:tab w:pos="6102" w:val="right" w:leader="none"/>
              </w:tabs>
              <w:spacing w:line="170" w:lineRule="auto" w:before="45"/>
              <w:ind w:left="40"/>
              <w:jc w:val="left"/>
              <w:rPr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средствах</w:t>
            </w:r>
            <w:r>
              <w:rPr>
                <w:rFonts w:ascii="PT Astra Serif" w:hAnsi="PT Astra Serif"/>
                <w:spacing w:val="-17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массовой</w:t>
            </w:r>
            <w:r>
              <w:rPr>
                <w:rFonts w:ascii="PT Astra Serif" w:hAnsi="PT Astra Serif"/>
                <w:spacing w:val="-17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информации,</w:t>
            </w:r>
            <w:r>
              <w:rPr>
                <w:rFonts w:ascii="PT Astra Serif" w:hAnsi="PT Astra Serif"/>
                <w:spacing w:val="-17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учрежденных</w:t>
            </w:r>
            <w:r>
              <w:rPr>
                <w:rFonts w:ascii="PT Astra Serif" w:hAnsi="PT Astra Serif"/>
                <w:spacing w:val="-16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органами</w:t>
              <w:tab/>
            </w:r>
            <w:r>
              <w:rPr>
                <w:w w:val="105"/>
                <w:position w:val="-10"/>
                <w:sz w:val="18"/>
              </w:rPr>
              <w:t>96 0 00</w:t>
            </w:r>
            <w:r>
              <w:rPr>
                <w:spacing w:val="-25"/>
                <w:w w:val="105"/>
                <w:position w:val="-10"/>
                <w:sz w:val="18"/>
              </w:rPr>
              <w:t> </w:t>
            </w:r>
            <w:r>
              <w:rPr>
                <w:w w:val="105"/>
                <w:position w:val="-10"/>
                <w:sz w:val="18"/>
              </w:rPr>
              <w:t>78600</w:t>
            </w:r>
          </w:p>
          <w:p>
            <w:pPr>
              <w:pStyle w:val="TableParagraph"/>
              <w:spacing w:line="165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местного самоуправления, и в сетевых изданиях данных</w:t>
            </w:r>
          </w:p>
          <w:p>
            <w:pPr>
              <w:pStyle w:val="TableParagraph"/>
              <w:spacing w:line="230" w:lineRule="atLeast" w:before="2"/>
              <w:ind w:left="40" w:right="1888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печатных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средств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массовой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информации,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учрежденных органами местного</w:t>
            </w:r>
            <w:r>
              <w:rPr>
                <w:rFonts w:ascii="PT Astra Serif" w:hAnsi="PT Astra Serif"/>
                <w:spacing w:val="-8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самоуправления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5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5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3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предпринимателям,</w:t>
            </w:r>
          </w:p>
          <w:p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физическим лицам</w:t>
            </w:r>
          </w:p>
        </w:tc>
        <w:tc>
          <w:tcPr>
            <w:tcW w:w="1577" w:type="dxa"/>
            <w:tcBorders>
              <w:bottom w:val="nil"/>
            </w:tcBorders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>
        <w:trPr>
          <w:trHeight w:val="455" w:hRule="atLeast"/>
        </w:trPr>
        <w:tc>
          <w:tcPr>
            <w:tcW w:w="6342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tabs>
                <w:tab w:pos="6102" w:val="right" w:leader="none"/>
              </w:tabs>
              <w:spacing w:line="170" w:lineRule="auto" w:before="20"/>
              <w:ind w:left="40"/>
              <w:jc w:val="left"/>
              <w:rPr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Cодействие</w:t>
            </w:r>
            <w:r>
              <w:rPr>
                <w:rFonts w:ascii="PT Astra Serif" w:hAnsi="PT Astra Serif"/>
                <w:spacing w:val="-16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16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организации</w:t>
            </w:r>
            <w:r>
              <w:rPr>
                <w:rFonts w:ascii="PT Astra Serif" w:hAnsi="PT Astra Serif"/>
                <w:spacing w:val="-16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военно-</w:t>
              <w:tab/>
            </w:r>
            <w:r>
              <w:rPr>
                <w:w w:val="105"/>
                <w:position w:val="-11"/>
                <w:sz w:val="18"/>
              </w:rPr>
              <w:t>96 0 00</w:t>
            </w:r>
            <w:r>
              <w:rPr>
                <w:spacing w:val="-25"/>
                <w:w w:val="105"/>
                <w:position w:val="-11"/>
                <w:sz w:val="18"/>
              </w:rPr>
              <w:t> </w:t>
            </w:r>
            <w:r>
              <w:rPr>
                <w:w w:val="105"/>
                <w:position w:val="-11"/>
                <w:sz w:val="18"/>
              </w:rPr>
              <w:t>78760</w:t>
            </w:r>
          </w:p>
          <w:p>
            <w:pPr>
              <w:pStyle w:val="TableParagraph"/>
              <w:spacing w:line="148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патриотическому воспитанию граждан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  <w:vMerge w:val="restart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6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96 0 00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78760</w:t>
            </w: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4"/>
              <w:ind w:left="26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96 0 00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78760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89" w:lineRule="exact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1" w:lineRule="exact" w:before="9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1" w:lineRule="exact" w:before="9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4 896,8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1" w:lineRule="exact" w:before="9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1 419,8</w:t>
            </w:r>
          </w:p>
        </w:tc>
        <w:tc>
          <w:tcPr>
            <w:tcW w:w="944" w:type="dxa"/>
          </w:tcPr>
          <w:p>
            <w:pPr>
              <w:pStyle w:val="TableParagraph"/>
              <w:spacing w:line="191" w:lineRule="exact" w:before="9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1 439,8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государственных функций, связанных с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общегосударственным управлением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1 389,8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889,8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889,8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251,6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251,6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1 138,2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638,2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 Российской Федерации и мировых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соглашений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возмещению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причиненного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638,2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right="295"/>
              <w:jc w:val="right"/>
              <w:rPr>
                <w:sz w:val="18"/>
              </w:rPr>
            </w:pPr>
            <w:r>
              <w:rPr>
                <w:sz w:val="18"/>
              </w:rPr>
              <w:t>638,2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Средства резервных фондов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Резервный фонд местных администраций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Резервные средства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870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капитальный ремонт муниципального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жилищного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размещения социально значимой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информации в Хвалынском муниципальном районе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Субсидия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размещение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 автономной некоммерческой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</w:p>
          <w:p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"Информационное агентство "Звезда""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Субсидии некоммерческим организациям (за исключением </w:t>
            </w:r>
            <w:r>
              <w:rPr>
                <w:w w:val="105"/>
                <w:sz w:val="18"/>
              </w:rPr>
              <w:t>государственных (муниципальных) учреждений,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корпораций (компаний), публично-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правовых компаний)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630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7050" w:type="dxa"/>
            <w:gridSpan w:val="3"/>
          </w:tcPr>
          <w:p>
            <w:pPr>
              <w:pStyle w:val="TableParagraph"/>
              <w:spacing w:line="193" w:lineRule="exact" w:before="7"/>
              <w:ind w:left="3237" w:right="32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Всего:</w:t>
            </w:r>
          </w:p>
        </w:tc>
        <w:tc>
          <w:tcPr>
            <w:tcW w:w="1030" w:type="dxa"/>
          </w:tcPr>
          <w:p>
            <w:pPr>
              <w:pStyle w:val="TableParagraph"/>
              <w:spacing w:line="189" w:lineRule="exact" w:before="11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743 444,4</w:t>
            </w:r>
          </w:p>
        </w:tc>
        <w:tc>
          <w:tcPr>
            <w:tcW w:w="1043" w:type="dxa"/>
          </w:tcPr>
          <w:p>
            <w:pPr>
              <w:pStyle w:val="TableParagraph"/>
              <w:spacing w:line="189" w:lineRule="exact" w:before="11"/>
              <w:ind w:left="115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611 549,0</w:t>
            </w:r>
          </w:p>
        </w:tc>
        <w:tc>
          <w:tcPr>
            <w:tcW w:w="944" w:type="dxa"/>
          </w:tcPr>
          <w:p>
            <w:pPr>
              <w:pStyle w:val="TableParagraph"/>
              <w:spacing w:line="189" w:lineRule="exact" w:before="11"/>
              <w:ind w:left="65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627 314,6</w:t>
            </w:r>
          </w:p>
        </w:tc>
      </w:tr>
    </w:tbl>
    <w:p>
      <w:pPr>
        <w:spacing w:after="0" w:line="189" w:lineRule="exact"/>
        <w:rPr>
          <w:sz w:val="18"/>
        </w:rPr>
        <w:sectPr>
          <w:pgSz w:w="11910" w:h="16840"/>
          <w:pgMar w:top="780" w:bottom="280" w:left="900" w:right="280"/>
        </w:sectPr>
      </w:pPr>
    </w:p>
    <w:p>
      <w:pPr>
        <w:spacing w:line="273" w:lineRule="auto" w:before="80"/>
        <w:ind w:left="8596" w:right="563" w:firstLine="336"/>
        <w:jc w:val="right"/>
        <w:rPr>
          <w:sz w:val="17"/>
        </w:rPr>
      </w:pPr>
      <w:r>
        <w:rPr>
          <w:sz w:val="17"/>
        </w:rPr>
        <w:t>Приложение</w:t>
      </w:r>
      <w:r>
        <w:rPr>
          <w:spacing w:val="-15"/>
          <w:sz w:val="17"/>
        </w:rPr>
        <w:t> </w:t>
      </w:r>
      <w:r>
        <w:rPr>
          <w:sz w:val="17"/>
        </w:rPr>
        <w:t>№</w:t>
      </w:r>
      <w:r>
        <w:rPr>
          <w:spacing w:val="-13"/>
          <w:sz w:val="17"/>
        </w:rPr>
        <w:t> </w:t>
      </w:r>
      <w:r>
        <w:rPr>
          <w:spacing w:val="-12"/>
          <w:sz w:val="17"/>
        </w:rPr>
        <w:t>6</w:t>
      </w:r>
      <w:r>
        <w:rPr>
          <w:w w:val="98"/>
          <w:sz w:val="17"/>
        </w:rPr>
        <w:t> </w:t>
      </w:r>
      <w:r>
        <w:rPr>
          <w:sz w:val="17"/>
        </w:rPr>
        <w:t>к</w:t>
      </w:r>
      <w:r>
        <w:rPr>
          <w:spacing w:val="-18"/>
          <w:sz w:val="17"/>
        </w:rPr>
        <w:t> </w:t>
      </w:r>
      <w:r>
        <w:rPr>
          <w:sz w:val="17"/>
        </w:rPr>
        <w:t>решению</w:t>
      </w:r>
      <w:r>
        <w:rPr>
          <w:spacing w:val="-18"/>
          <w:sz w:val="17"/>
        </w:rPr>
        <w:t> </w:t>
      </w:r>
      <w:r>
        <w:rPr>
          <w:sz w:val="17"/>
        </w:rPr>
        <w:t>Собрания</w:t>
      </w:r>
    </w:p>
    <w:p>
      <w:pPr>
        <w:spacing w:before="1"/>
        <w:ind w:left="0" w:right="564" w:firstLine="0"/>
        <w:jc w:val="right"/>
        <w:rPr>
          <w:sz w:val="17"/>
        </w:rPr>
      </w:pPr>
      <w:r>
        <w:rPr>
          <w:w w:val="95"/>
          <w:sz w:val="17"/>
        </w:rPr>
        <w:t>Хвалынского  муниципального</w:t>
      </w:r>
      <w:r>
        <w:rPr>
          <w:spacing w:val="26"/>
          <w:w w:val="95"/>
          <w:sz w:val="17"/>
        </w:rPr>
        <w:t> </w:t>
      </w:r>
      <w:r>
        <w:rPr>
          <w:w w:val="95"/>
          <w:sz w:val="17"/>
        </w:rPr>
        <w:t>района</w:t>
      </w:r>
    </w:p>
    <w:p>
      <w:pPr>
        <w:spacing w:before="30"/>
        <w:ind w:left="0" w:right="570" w:firstLine="0"/>
        <w:jc w:val="right"/>
        <w:rPr>
          <w:sz w:val="18"/>
        </w:rPr>
      </w:pPr>
      <w:r>
        <w:rPr>
          <w:w w:val="105"/>
          <w:sz w:val="18"/>
        </w:rPr>
        <w:t>от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декабря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2025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г.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№1048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22"/>
        </w:rPr>
      </w:pPr>
    </w:p>
    <w:p>
      <w:pPr>
        <w:spacing w:line="273" w:lineRule="auto" w:before="0"/>
        <w:ind w:left="4119" w:right="412" w:hanging="3832"/>
        <w:jc w:val="left"/>
        <w:rPr>
          <w:b/>
          <w:sz w:val="18"/>
        </w:rPr>
      </w:pPr>
      <w:r>
        <w:rPr>
          <w:b/>
          <w:w w:val="105"/>
          <w:sz w:val="18"/>
        </w:rPr>
        <w:t>Перечень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муниципальных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программ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20"/>
          <w:w w:val="105"/>
          <w:sz w:val="18"/>
        </w:rPr>
        <w:t> </w:t>
      </w:r>
      <w:r>
        <w:rPr>
          <w:b/>
          <w:w w:val="105"/>
          <w:sz w:val="18"/>
        </w:rPr>
        <w:t>объемы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бюджетных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ассигнований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их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реализацию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на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2026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год</w:t>
      </w:r>
      <w:r>
        <w:rPr>
          <w:b/>
          <w:spacing w:val="-18"/>
          <w:w w:val="105"/>
          <w:sz w:val="18"/>
        </w:rPr>
        <w:t> </w:t>
      </w:r>
      <w:r>
        <w:rPr>
          <w:b/>
          <w:w w:val="105"/>
          <w:sz w:val="18"/>
        </w:rPr>
        <w:t>и</w:t>
      </w:r>
      <w:r>
        <w:rPr>
          <w:b/>
          <w:spacing w:val="-19"/>
          <w:w w:val="105"/>
          <w:sz w:val="18"/>
        </w:rPr>
        <w:t> </w:t>
      </w:r>
      <w:r>
        <w:rPr>
          <w:b/>
          <w:w w:val="105"/>
          <w:sz w:val="18"/>
        </w:rPr>
        <w:t>плановый период 2027 и 2028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годов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21"/>
        </w:rPr>
      </w:pPr>
    </w:p>
    <w:p>
      <w:pPr>
        <w:spacing w:before="0" w:after="7"/>
        <w:ind w:left="0" w:right="567" w:firstLine="0"/>
        <w:jc w:val="right"/>
        <w:rPr>
          <w:sz w:val="18"/>
        </w:rPr>
      </w:pPr>
      <w:r>
        <w:rPr>
          <w:w w:val="105"/>
          <w:sz w:val="18"/>
        </w:rPr>
        <w:t>(тыс. руб.)</w:t>
      </w: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1"/>
              <w:ind w:left="1731" w:right="171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Наименование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"/>
              <w:ind w:left="102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Целевая статья</w:t>
            </w:r>
          </w:p>
        </w:tc>
        <w:tc>
          <w:tcPr>
            <w:tcW w:w="708" w:type="dxa"/>
          </w:tcPr>
          <w:p>
            <w:pPr>
              <w:pStyle w:val="TableParagraph"/>
              <w:spacing w:before="11"/>
              <w:ind w:left="73" w:right="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Вид</w:t>
            </w:r>
          </w:p>
          <w:p>
            <w:pPr>
              <w:pStyle w:val="TableParagraph"/>
              <w:spacing w:line="230" w:lineRule="atLeast" w:before="6"/>
              <w:ind w:left="76" w:right="55"/>
              <w:rPr>
                <w:b/>
                <w:sz w:val="18"/>
              </w:rPr>
            </w:pPr>
            <w:r>
              <w:rPr>
                <w:b/>
                <w:sz w:val="18"/>
              </w:rPr>
              <w:t>расход </w:t>
            </w:r>
            <w:r>
              <w:rPr>
                <w:b/>
                <w:w w:val="105"/>
                <w:sz w:val="18"/>
              </w:rPr>
              <w:t>ов</w:t>
            </w:r>
          </w:p>
        </w:tc>
        <w:tc>
          <w:tcPr>
            <w:tcW w:w="1030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2026</w:t>
            </w:r>
          </w:p>
        </w:tc>
        <w:tc>
          <w:tcPr>
            <w:tcW w:w="1043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20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2027</w:t>
            </w:r>
          </w:p>
        </w:tc>
        <w:tc>
          <w:tcPr>
            <w:tcW w:w="944" w:type="dxa"/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284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2028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"Обеспечение населения</w:t>
            </w:r>
          </w:p>
          <w:p>
            <w:pPr>
              <w:pStyle w:val="TableParagraph"/>
              <w:spacing w:line="230" w:lineRule="atLeast" w:before="5"/>
              <w:ind w:left="33" w:right="3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доступным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жильем</w:t>
            </w:r>
            <w:r>
              <w:rPr>
                <w:b/>
                <w:spacing w:val="-3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муниципальном районе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26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«Переселение граждан из аварийного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70 2 00 00000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"Признание в установленном</w:t>
            </w:r>
          </w:p>
          <w:p>
            <w:pPr>
              <w:pStyle w:val="TableParagraph"/>
              <w:spacing w:line="230" w:lineRule="atLeast" w:before="5"/>
              <w:ind w:left="33" w:right="123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подлежащими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 многоквартирных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домов"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70 2 01 00000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1396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«Возмещение за объект</w:t>
            </w:r>
          </w:p>
          <w:p>
            <w:pPr>
              <w:pStyle w:val="TableParagraph"/>
              <w:spacing w:line="268" w:lineRule="auto" w:before="28"/>
              <w:ind w:left="33" w:right="45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собственникам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квартир,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либо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переселение гражданам,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многоквартирных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домах</w:t>
            </w:r>
          </w:p>
          <w:p>
            <w:pPr>
              <w:pStyle w:val="TableParagraph"/>
              <w:spacing w:line="271" w:lineRule="auto" w:before="2"/>
              <w:ind w:left="33" w:right="4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,признанных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установленном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подлежащими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сносу»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70 2 02 00000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«Снос многоквартирных домов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70 2 03 00000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2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3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"Социально- </w:t>
            </w:r>
            <w:r>
              <w:rPr>
                <w:b/>
                <w:sz w:val="18"/>
              </w:rPr>
              <w:t>экономическое развитие сельскохозяйственного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производства Хвалынского муниципального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315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«Чествование передовиков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сельского хозяйства по итогам весенне-полевых работ»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</w:tbl>
    <w:p>
      <w:pPr>
        <w:spacing w:after="0"/>
        <w:jc w:val="left"/>
        <w:rPr>
          <w:sz w:val="18"/>
        </w:rPr>
        <w:sectPr>
          <w:pgSz w:w="11910" w:h="16840"/>
          <w:pgMar w:top="94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«Участие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малого и</w:t>
            </w:r>
          </w:p>
          <w:p>
            <w:pPr>
              <w:pStyle w:val="TableParagraph"/>
              <w:spacing w:before="29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среднего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предпринимательства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«Содействие развитию малого и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среднего предпринимательства»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72 0 01 00000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и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совершенствование деятельности муниципальных </w:t>
            </w:r>
            <w:r>
              <w:rPr>
                <w:b/>
                <w:w w:val="105"/>
                <w:sz w:val="18"/>
              </w:rPr>
              <w:t>учреждений культуры 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53 728,6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"Организация и проведение культурно-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массовых мероприятий,"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6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«Организация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проведение культурно-массовых мероприятий на территории Хвалынского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района,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презентации 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 Развитие и совершенствование</w:t>
            </w:r>
          </w:p>
          <w:p>
            <w:pPr>
              <w:pStyle w:val="TableParagraph"/>
              <w:spacing w:line="230" w:lineRule="atLeast" w:before="6"/>
              <w:ind w:left="33" w:right="452"/>
              <w:jc w:val="left"/>
              <w:rPr>
                <w:sz w:val="18"/>
              </w:rPr>
            </w:pPr>
            <w:r>
              <w:rPr>
                <w:sz w:val="18"/>
              </w:rPr>
              <w:t>деятельности МУК"Хвалынская МЦБ </w:t>
            </w:r>
            <w:r>
              <w:rPr>
                <w:w w:val="105"/>
                <w:sz w:val="18"/>
              </w:rPr>
              <w:t>им.С.С.Наровчатова"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7 931,4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мероприятие"Подписка на периодические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издания"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464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6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69" w:right="85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364" w:hRule="atLeast"/>
        </w:trPr>
        <w:tc>
          <w:tcPr>
            <w:tcW w:w="4765" w:type="dxa"/>
          </w:tcPr>
          <w:p>
            <w:pPr>
              <w:pStyle w:val="TableParagraph"/>
              <w:spacing w:before="7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76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76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76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9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 w:right="6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«Комплектование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книжного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фонда муниципального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«Хвалынская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межпоселенческая центральная библиотека им.С.С.</w:t>
            </w:r>
          </w:p>
          <w:p>
            <w:pPr>
              <w:pStyle w:val="TableParagraph"/>
              <w:spacing w:line="200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Наровчатова»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73 2 02 00000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0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Государственная поддержка отрасли культуры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(комплектование книжных фондов муниципальных </w:t>
            </w:r>
            <w:r>
              <w:rPr>
                <w:w w:val="105"/>
                <w:sz w:val="18"/>
              </w:rPr>
              <w:t>общедоступных библиотек)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7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"Создание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развития МУК"Хвалынская МЦБ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им.С.С.Наровчатова"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7 652,9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7 652,9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7 652,9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7 652,9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Подпрограмма"Развитие и совершенствование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МУК РДК ХМР"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44 244,6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 w:right="55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"Проведение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текущего ремонта, техническое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 учреждений культурно-досугового типа"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ремонта,</w:t>
            </w:r>
          </w:p>
          <w:p>
            <w:pPr>
              <w:pStyle w:val="TableParagraph"/>
              <w:spacing w:line="230" w:lineRule="atLeast" w:before="5"/>
              <w:ind w:left="33" w:right="529"/>
              <w:jc w:val="left"/>
              <w:rPr>
                <w:sz w:val="18"/>
              </w:rPr>
            </w:pPr>
            <w:r>
              <w:rPr>
                <w:sz w:val="18"/>
              </w:rPr>
              <w:t>техническое оснащение муниципальных учреждений </w:t>
            </w:r>
            <w:r>
              <w:rPr>
                <w:w w:val="105"/>
                <w:sz w:val="18"/>
              </w:rPr>
              <w:t>культурно-досугового типа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МУК РДК ХМР)"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25 784,0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25 784,0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25 784,0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25 784,0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>
        <w:trPr>
          <w:trHeight w:val="455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1126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Региональный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проект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«Семейные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ценности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 инфраструктура</w:t>
            </w:r>
            <w:r>
              <w:rPr>
                <w:rFonts w:ascii="PT Astra Serif" w:hAnsi="PT Astra Serif"/>
                <w:spacing w:val="-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культуры»</w:t>
            </w:r>
          </w:p>
          <w:p>
            <w:pPr>
              <w:pStyle w:val="TableParagraph"/>
              <w:spacing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196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Развитие сети учреждений культурно-досугового типа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и совершенствование</w:t>
            </w:r>
          </w:p>
          <w:p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Муниципального учреждения «АРХИВ»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73 4 00 00000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"Создание условий для развития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архивного дела в Хвалынском районе"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 w:before="7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4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1 352,6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>
        <w:trPr>
          <w:trHeight w:val="69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молодежной</w:t>
            </w:r>
          </w:p>
          <w:p>
            <w:pPr>
              <w:pStyle w:val="TableParagraph"/>
              <w:spacing w:line="230" w:lineRule="atLeast" w:before="6"/>
              <w:ind w:left="33" w:right="908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политики,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физической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культуры</w:t>
            </w:r>
            <w:r>
              <w:rPr>
                <w:b/>
                <w:spacing w:val="-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туризма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 Хвалынском муниципальном районе</w:t>
            </w:r>
            <w:r>
              <w:rPr>
                <w:b/>
                <w:spacing w:val="-2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молодежной политики в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полномочий(функций)»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туризма в Хвалынском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внутреннего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въездного туризма в Хвалынском муниципальном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86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культуры, </w:t>
            </w:r>
            <w:r>
              <w:rPr>
                <w:sz w:val="18"/>
              </w:rPr>
              <w:t>проведение спортивно-массовых, физкультурно- </w:t>
            </w:r>
            <w:r>
              <w:rPr>
                <w:w w:val="105"/>
                <w:sz w:val="18"/>
              </w:rPr>
              <w:t>оздоровительных мероприятий в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Хвалынском</w:t>
            </w:r>
          </w:p>
          <w:p>
            <w:pPr>
              <w:pStyle w:val="TableParagraph"/>
              <w:spacing w:line="199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74 3 00 00000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916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3" w:lineRule="auto"/>
              <w:ind w:left="33" w:right="1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проведение спортивно-массовых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физкультурно-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оздоровительных мероприятий в Хвалынском</w:t>
            </w:r>
          </w:p>
          <w:p>
            <w:pPr>
              <w:pStyle w:val="TableParagraph"/>
              <w:spacing w:line="196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 </w:t>
            </w:r>
            <w:r>
              <w:rPr>
                <w:b/>
                <w:sz w:val="18"/>
              </w:rPr>
              <w:t>муниципальным имуществом и земельными ресурсами </w:t>
            </w:r>
            <w:r>
              <w:rPr>
                <w:b/>
                <w:w w:val="105"/>
                <w:sz w:val="18"/>
              </w:rPr>
              <w:t>Хвалынского муниципального района,</w:t>
            </w:r>
          </w:p>
          <w:p>
            <w:pPr>
              <w:pStyle w:val="TableParagraph"/>
              <w:spacing w:line="20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территориальное планирование Хвалынского</w:t>
            </w:r>
          </w:p>
          <w:p>
            <w:pPr>
              <w:pStyle w:val="TableParagraph"/>
              <w:spacing w:line="198" w:lineRule="exact" w:before="27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75 0 00 00000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408,0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земельные участки»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>
        <w:trPr>
          <w:trHeight w:val="928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«Выполнение кадастровых и</w:t>
            </w:r>
          </w:p>
          <w:p>
            <w:pPr>
              <w:pStyle w:val="TableParagraph"/>
              <w:spacing w:line="268" w:lineRule="auto" w:before="28"/>
              <w:ind w:left="33" w:righ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землеустроительных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внесению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сведений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границ населенных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пунктов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территориальных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зон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ЕГРН»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«Оснащение программно-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техническим комплексом»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«Проведение мероприятий по</w:t>
            </w:r>
          </w:p>
          <w:p>
            <w:pPr>
              <w:pStyle w:val="TableParagraph"/>
              <w:spacing w:line="230" w:lineRule="atLeast" w:before="5"/>
              <w:ind w:left="33" w:right="8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земельных участков»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«Информационное обеспечение </w:t>
            </w:r>
            <w:r>
              <w:rPr>
                <w:w w:val="105"/>
                <w:sz w:val="18"/>
              </w:rPr>
              <w:t>распоряжения муниципальным имуществом»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местного</w:t>
            </w:r>
          </w:p>
          <w:p>
            <w:pPr>
              <w:pStyle w:val="TableParagraph"/>
              <w:spacing w:line="230" w:lineRule="atLeast" w:before="5"/>
              <w:ind w:left="33" w:right="4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самоуправления Хвалынского муниципального </w:t>
            </w:r>
            <w:r>
              <w:rPr>
                <w:b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680,0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реализации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 (функций)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63" w:hRule="atLeast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 w:right="1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 Профилактика правонарушений, терроризма и экстремизма и противодействие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злоупотреблению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наркотиками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их незаконному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обороту</w:t>
            </w:r>
            <w:r>
              <w:rPr>
                <w:b/>
                <w:spacing w:val="-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территории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264,8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</w:tr>
      <w:tr>
        <w:trPr>
          <w:trHeight w:val="450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правонарушений в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9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162,5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64,5</w:t>
            </w:r>
          </w:p>
        </w:tc>
      </w:tr>
      <w:tr>
        <w:trPr>
          <w:trHeight w:val="448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142,7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«Вовлечение общественности 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охрану общественного порядка»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"Приобретение баннера"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11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«Комплексные меры противодействия злоупотреблению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наркотиками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незаконному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обороту на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48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«Профилактические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5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5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5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5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терроризма и экстремизма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 Хвалынском муниципальном районе 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62,3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59,8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51,3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«Оснащение видеонаблюдением </w:t>
            </w:r>
            <w:r>
              <w:rPr>
                <w:w w:val="105"/>
                <w:sz w:val="18"/>
              </w:rPr>
              <w:t>объектов учреждений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3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«Техническое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оснащение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колл- центра по связям с общественностью по вопросам противодействия экстремизму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78 3 03 00000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"Приобретение баннера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антитеррористической направленности"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 Изготовление буклетов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антитеррористической и антиэкстремистской </w:t>
            </w:r>
            <w:r>
              <w:rPr>
                <w:w w:val="105"/>
                <w:sz w:val="18"/>
              </w:rPr>
              <w:t>направленности»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78 3 05 00000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«Снижение рисков и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смягчение последствий чрезвычайных ситуаций </w:t>
            </w:r>
            <w:r>
              <w:rPr>
                <w:b/>
                <w:w w:val="105"/>
                <w:sz w:val="18"/>
              </w:rPr>
              <w:t>природного и техногенного характера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7В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36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людей</w:t>
            </w:r>
          </w:p>
          <w:p>
            <w:pPr>
              <w:pStyle w:val="TableParagraph"/>
              <w:spacing w:line="193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 водных объектах»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700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19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местной системы</w:t>
            </w:r>
          </w:p>
          <w:p>
            <w:pPr>
              <w:pStyle w:val="TableParagraph"/>
              <w:spacing w:line="230" w:lineRule="atLeast" w:before="5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оповещения Хвалынского муниципального района </w:t>
            </w:r>
            <w:r>
              <w:rPr>
                <w:w w:val="105"/>
                <w:sz w:val="18"/>
              </w:rPr>
              <w:t>Саратовской области»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«Приобретение и установка,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ремонт и восстановление пожарных гидрантов»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«Социально-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направленные мероприятия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7Д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1 882,8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1 780,3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1 930,3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«Оказание мер социальной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поддержки отдельных категорий 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360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«Юбилейные и праздничные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«Выплаты отдельным категориям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1 522,8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1 522,8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Публичные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1 452,5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>
        <w:trPr>
          <w:trHeight w:val="447" w:hRule="atLeast"/>
        </w:trPr>
        <w:tc>
          <w:tcPr>
            <w:tcW w:w="476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9"/>
              <w:ind w:left="33" w:right="6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гражданам,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кроме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публичных нормативных социальных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«Обеспечение семей, попавших в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трудную жизненную ситуацию автономными пожарными </w:t>
            </w:r>
            <w:r>
              <w:rPr>
                <w:w w:val="105"/>
                <w:sz w:val="18"/>
              </w:rPr>
              <w:t>извещателями»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685" w:hRule="atLeast"/>
        </w:trPr>
        <w:tc>
          <w:tcPr>
            <w:tcW w:w="476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7Д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"Совершенствование</w:t>
            </w:r>
          </w:p>
          <w:p>
            <w:pPr>
              <w:pStyle w:val="TableParagraph"/>
              <w:spacing w:line="230" w:lineRule="atLeast" w:before="5"/>
              <w:ind w:left="33" w:right="211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оплаты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труда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работников</w:t>
            </w:r>
            <w:r>
              <w:rPr>
                <w:b/>
                <w:spacing w:val="-2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бюджетной</w:t>
            </w:r>
            <w:r>
              <w:rPr>
                <w:b/>
                <w:spacing w:val="-2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сферы Хвалынского муниципального района</w:t>
            </w:r>
            <w:r>
              <w:rPr>
                <w:b/>
                <w:spacing w:val="-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7И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41 450,6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0"/>
              <w:ind w:left="33" w:right="4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"Повышение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дополнительного образования Хвалынского</w:t>
            </w:r>
          </w:p>
          <w:p>
            <w:pPr>
              <w:pStyle w:val="TableParagraph"/>
              <w:spacing w:line="193" w:lineRule="exact"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7 250,0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8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733" w:hRule="atLeast"/>
        </w:trPr>
        <w:tc>
          <w:tcPr>
            <w:tcW w:w="4765" w:type="dxa"/>
          </w:tcPr>
          <w:p>
            <w:pPr>
              <w:pStyle w:val="TableParagraph"/>
              <w:spacing w:before="3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8"/>
              <w:jc w:val="left"/>
              <w:rPr>
                <w:sz w:val="22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сохранения достигнутых показателей </w:t>
            </w:r>
            <w:r>
              <w:rPr>
                <w:w w:val="105"/>
                <w:sz w:val="18"/>
              </w:rPr>
              <w:t>повышения оплаты труда отдельных категорий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работников бюджетной сферы за счет средств местного</w:t>
            </w:r>
          </w:p>
          <w:p>
            <w:pPr>
              <w:pStyle w:val="TableParagraph"/>
              <w:spacing w:line="196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40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«Повышение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культуры Хвалынского муниципального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29 559,0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2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7"/>
              <w:ind w:left="33" w:right="4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«Повышения оплаты труда отдельным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категориям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 муниципальных образований Хвалынского муниципального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>
            <w:pPr>
              <w:pStyle w:val="TableParagraph"/>
              <w:spacing w:line="230" w:lineRule="atLeast" w:before="5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муниципальными финансами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7П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3 510,7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065" w:val="left" w:leader="none"/>
                <w:tab w:pos="2345" w:val="left" w:leader="none"/>
                <w:tab w:pos="3836" w:val="left" w:leader="none"/>
              </w:tabs>
              <w:spacing w:before="14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  <w:tab/>
              <w:t>мероприятие</w:t>
              <w:tab/>
              <w:t>«Выравнивание</w:t>
              <w:tab/>
            </w:r>
            <w:r>
              <w:rPr>
                <w:spacing w:val="-3"/>
                <w:w w:val="105"/>
                <w:sz w:val="18"/>
              </w:rPr>
              <w:t>бюджетной</w:t>
            </w:r>
          </w:p>
          <w:p>
            <w:pPr>
              <w:pStyle w:val="TableParagraph"/>
              <w:spacing w:line="188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4" w:right="155"/>
              <w:rPr>
                <w:sz w:val="18"/>
              </w:rPr>
            </w:pPr>
            <w:r>
              <w:rPr>
                <w:w w:val="105"/>
                <w:sz w:val="18"/>
              </w:rPr>
              <w:t>7П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3 510,7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государственных полномочий по расчету и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предоставлению дотаций поселениям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Выравнивание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обеспеченности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 районного фонда финансовой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«Капитальный ремонт, </w:t>
            </w:r>
            <w:r>
              <w:rPr>
                <w:b/>
                <w:w w:val="105"/>
                <w:sz w:val="18"/>
              </w:rPr>
              <w:t>ремонт и содержание автомобильных дорог общего пользования местного значения в Хвалынском</w:t>
            </w:r>
          </w:p>
          <w:p>
            <w:pPr>
              <w:pStyle w:val="TableParagraph"/>
              <w:spacing w:line="195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муниципальном районе"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7Ч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28 801,6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29 498,5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30 218,5</w:t>
            </w:r>
          </w:p>
        </w:tc>
      </w:tr>
      <w:tr>
        <w:trPr>
          <w:trHeight w:val="685" w:hRule="atLeast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"Капитальный ремонт и ремонт</w:t>
            </w:r>
          </w:p>
          <w:p>
            <w:pPr>
              <w:pStyle w:val="TableParagraph"/>
              <w:spacing w:line="230" w:lineRule="atLeast" w:before="5"/>
              <w:ind w:left="33" w:right="54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автомобильных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дорог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значения"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75" w:right="155"/>
              <w:rPr>
                <w:sz w:val="18"/>
              </w:rPr>
            </w:pPr>
            <w:r>
              <w:rPr>
                <w:w w:val="105"/>
                <w:sz w:val="18"/>
              </w:rPr>
              <w:t>7Ч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«Содержание автомобильных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дорог»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5" w:right="155"/>
              <w:rPr>
                <w:sz w:val="18"/>
              </w:rPr>
            </w:pPr>
            <w:r>
              <w:rPr>
                <w:w w:val="105"/>
                <w:sz w:val="18"/>
              </w:rPr>
              <w:t>7Ч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6 000,0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"Разработка проектно-сметной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документации, строительный контроль"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4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1" w:right="94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>
        <w:trPr>
          <w:trHeight w:val="92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1" w:lineRule="auto" w:before="7"/>
              <w:ind w:left="33" w:right="7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</w:t>
            </w:r>
            <w:r>
              <w:rPr>
                <w:spacing w:val="-3"/>
                <w:w w:val="105"/>
                <w:sz w:val="18"/>
              </w:rPr>
              <w:t>«Иные </w:t>
            </w:r>
            <w:r>
              <w:rPr>
                <w:w w:val="105"/>
                <w:sz w:val="18"/>
              </w:rPr>
              <w:t>межбюджетные трансферты, передаваемые бюджетам городских поселений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дорожной деятельности»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75" w:right="155"/>
              <w:rPr>
                <w:sz w:val="18"/>
              </w:rPr>
            </w:pPr>
            <w:r>
              <w:rPr>
                <w:w w:val="105"/>
                <w:sz w:val="18"/>
              </w:rPr>
              <w:t>7Ч 0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>
        <w:trPr>
          <w:trHeight w:val="1394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 w:right="8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</w:t>
            </w:r>
            <w:r>
              <w:rPr>
                <w:color w:val="333333"/>
                <w:spacing w:val="-3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мероприятие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"Приобретение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дорожно- строительной,</w:t>
            </w:r>
            <w:r>
              <w:rPr>
                <w:color w:val="333333"/>
                <w:spacing w:val="-15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специализированной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техники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</w:p>
          <w:p>
            <w:pPr>
              <w:pStyle w:val="TableParagraph"/>
              <w:spacing w:line="271" w:lineRule="auto"/>
              <w:ind w:left="33" w:right="78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оборудования,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комплектующих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запасных</w:t>
            </w:r>
            <w:r>
              <w:rPr>
                <w:color w:val="333333"/>
                <w:spacing w:val="-23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частей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</w:t>
            </w:r>
            <w:r>
              <w:rPr>
                <w:color w:val="333333"/>
                <w:spacing w:val="-2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ним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 обеспечения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по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содержанию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автомобильных дорог общего пользования местного</w:t>
            </w:r>
            <w:r>
              <w:rPr>
                <w:color w:val="333333"/>
                <w:spacing w:val="-22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значения</w:t>
            </w:r>
          </w:p>
          <w:p>
            <w:pPr>
              <w:pStyle w:val="TableParagraph"/>
              <w:spacing w:line="193" w:lineRule="exact"/>
              <w:ind w:left="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Хвалынского 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"Обеспечение дорожно-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эксплуатационной техникой"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дорожно-эксплуатационной техникой</w:t>
            </w:r>
          </w:p>
          <w:p>
            <w:pPr>
              <w:pStyle w:val="TableParagraph"/>
              <w:spacing w:line="230" w:lineRule="atLeast" w:before="6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области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дорожно-эксплуатационной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техникой 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городских округов области за счет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4"/>
              <w:ind w:left="33" w:right="8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Муниципальная программа "Осуществление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обращению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-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животными</w:t>
            </w:r>
            <w:r>
              <w:rPr>
                <w:b/>
                <w:spacing w:val="-2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без владельцев на территории</w:t>
            </w:r>
            <w:r>
              <w:rPr>
                <w:b/>
                <w:spacing w:val="-2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>
            <w:pPr>
              <w:pStyle w:val="TableParagraph"/>
              <w:spacing w:line="188" w:lineRule="exact"/>
              <w:ind w:left="33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7Щ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9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180,6</w:t>
            </w:r>
          </w:p>
        </w:tc>
      </w:tr>
      <w:tr>
        <w:trPr>
          <w:trHeight w:val="115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68" w:lineRule="auto" w:before="28"/>
              <w:ind w:left="40" w:right="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мероприятий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при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осуществлении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</w:p>
          <w:p>
            <w:pPr>
              <w:pStyle w:val="TableParagraph"/>
              <w:spacing w:line="193" w:lineRule="exact" w:before="2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по обращению с животными без владельцев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>
            <w:pPr>
              <w:pStyle w:val="TableParagraph"/>
              <w:spacing w:line="268" w:lineRule="auto" w:before="28"/>
              <w:ind w:left="33" w:right="2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 по обращению с животными без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образования</w:t>
            </w:r>
          </w:p>
          <w:p>
            <w:pPr>
              <w:pStyle w:val="TableParagraph"/>
              <w:spacing w:line="186" w:lineRule="exact"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Хвалынского района "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7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477 066,5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418 303,1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433 690,0</w:t>
            </w:r>
          </w:p>
        </w:tc>
      </w:tr>
      <w:tr>
        <w:trPr>
          <w:trHeight w:val="456" w:hRule="atLeast"/>
        </w:trPr>
        <w:tc>
          <w:tcPr>
            <w:tcW w:w="4765" w:type="dxa"/>
          </w:tcPr>
          <w:p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дошкольного образования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Хвалынского района»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67 856,0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64 850,5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64 490,3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«Материальная поддержка </w:t>
            </w:r>
            <w:r>
              <w:rPr>
                <w:w w:val="105"/>
                <w:sz w:val="18"/>
              </w:rPr>
              <w:t>воспитания и обучения детей,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посещающих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образовательные  организации</w:t>
            </w:r>
            <w:r>
              <w:rPr>
                <w:spacing w:val="15"/>
                <w:sz w:val="18"/>
              </w:rPr>
              <w:t> </w:t>
            </w:r>
            <w:r>
              <w:rPr>
                <w:sz w:val="18"/>
              </w:rPr>
              <w:t>реализующие</w:t>
            </w:r>
          </w:p>
          <w:p>
            <w:pPr>
              <w:pStyle w:val="TableParagraph"/>
              <w:spacing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</w:tr>
      <w:tr>
        <w:trPr>
          <w:trHeight w:val="1163" w:hRule="atLeast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16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Частичное финансирование расходов на присмотр и уход за детьми дошкольного возраста в муниципальных</w:t>
            </w:r>
          </w:p>
          <w:p>
            <w:pPr>
              <w:pStyle w:val="TableParagraph"/>
              <w:spacing w:line="268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образовательных организациях, реализующих основную </w:t>
            </w:r>
            <w:r>
              <w:rPr>
                <w:w w:val="105"/>
                <w:sz w:val="18"/>
              </w:rPr>
              <w:t>общеобразовательную программу дошкольного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>
        <w:trPr>
          <w:trHeight w:val="448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>
        <w:trPr>
          <w:trHeight w:val="431" w:hRule="atLeast"/>
        </w:trPr>
        <w:tc>
          <w:tcPr>
            <w:tcW w:w="4765" w:type="dxa"/>
          </w:tcPr>
          <w:p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2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944" w:type="dxa"/>
          </w:tcPr>
          <w:p>
            <w:pPr>
              <w:pStyle w:val="TableParagraph"/>
              <w:spacing w:before="112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</w:tr>
      <w:tr>
        <w:trPr>
          <w:trHeight w:val="431" w:hRule="atLeast"/>
        </w:trPr>
        <w:tc>
          <w:tcPr>
            <w:tcW w:w="4765" w:type="dxa"/>
          </w:tcPr>
          <w:p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0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2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12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7"/>
              <w:ind w:left="33" w:righ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реализующих образовательную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программу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дошкольного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5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5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1"/>
              <w:ind w:left="33" w:right="2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 детьми дошкольного возраста из многодетных семей в муниципальных образовательных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организациях,</w:t>
            </w:r>
          </w:p>
          <w:p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реализующих образовательную программу дошкольного</w:t>
            </w:r>
          </w:p>
          <w:p>
            <w:pPr>
              <w:pStyle w:val="TableParagraph"/>
              <w:spacing w:line="193" w:lineRule="exact" w:before="2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«Финансовое обеспечение </w:t>
            </w:r>
            <w:r>
              <w:rPr>
                <w:w w:val="105"/>
                <w:sz w:val="18"/>
              </w:rPr>
              <w:t>образовательной деятельности муниципальных</w:t>
            </w:r>
          </w:p>
          <w:p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бюджетных дошкольных образовательных учреждений»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60 186,3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59 005,7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58 645,5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28 809,6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28 809,6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21 368,1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19 795,2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18 791,2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7 441,5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дошкольных образовательных</w:t>
            </w:r>
          </w:p>
          <w:p>
            <w:pPr>
              <w:pStyle w:val="TableParagraph"/>
              <w:spacing w:line="19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21 964,7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22 548,5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23 054,3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9 412,0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9 662,0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9 800,0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"Проведение капитального и</w:t>
            </w:r>
          </w:p>
          <w:p>
            <w:pPr>
              <w:pStyle w:val="TableParagraph"/>
              <w:spacing w:line="230" w:lineRule="atLeast" w:before="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текущего ремонтов муниципальных образовательных </w:t>
            </w:r>
            <w:r>
              <w:rPr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муниципальных  образовательных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5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794,0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  <w:p>
            <w:pPr>
              <w:pStyle w:val="TableParagraph"/>
              <w:spacing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Развитие системы общего 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дополнительного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379 593,5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326 441,1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341 919,6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342 221,0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300 479,2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318 387,3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27 398,5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27 398,5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>
        <w:trPr>
          <w:trHeight w:val="692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общеобразовательных учреждений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447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1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4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5" w:right="52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1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Поощрительные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водителям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автобусов 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3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Финансовое обеспечение цифровой образовательной </w:t>
            </w:r>
            <w:r>
              <w:rPr>
                <w:rFonts w:ascii="PT Astra Serif" w:hAnsi="PT Astra Serif"/>
                <w:w w:val="105"/>
                <w:sz w:val="18"/>
              </w:rPr>
              <w:t>среды в муниципальных общеобразовательных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>
        <w:trPr>
          <w:trHeight w:val="1629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209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(за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исключением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расходов на оплату труда с начислениями)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>
        <w:trPr>
          <w:trHeight w:val="139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>
            <w:pPr>
              <w:pStyle w:val="TableParagraph"/>
              <w:spacing w:line="268" w:lineRule="auto"/>
              <w:ind w:left="40" w:right="168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1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(в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расходов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</w:p>
          <w:p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оплату труда с начислениями)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4" w:lineRule="exact" w:before="6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4" w:lineRule="exact" w:before="6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>
            <w:pPr>
              <w:pStyle w:val="TableParagraph"/>
              <w:spacing w:line="194" w:lineRule="exact" w:before="6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>
        <w:trPr>
          <w:trHeight w:val="457" w:hRule="atLeast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>
            <w:pPr>
              <w:pStyle w:val="TableParagraph"/>
              <w:spacing w:line="195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дополнительного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177" w:right="155"/>
              <w:rPr>
                <w:sz w:val="18"/>
              </w:rPr>
            </w:pPr>
            <w:r>
              <w:rPr>
                <w:w w:val="105"/>
                <w:sz w:val="18"/>
              </w:rPr>
              <w:t>7Е 2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13 939,7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7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12" w:hRule="atLeast"/>
        </w:trPr>
        <w:tc>
          <w:tcPr>
            <w:tcW w:w="476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3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12 315,7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12 315,7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12 315,7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учреждений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9"/>
              <w:ind w:left="33" w:right="2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материально-технической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 образовательных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</w:t>
            </w:r>
          </w:p>
          <w:p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организации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отдыха и оздоровления детей»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246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«Организационные мероприятия </w:t>
            </w:r>
            <w:r>
              <w:rPr>
                <w:w w:val="105"/>
                <w:sz w:val="18"/>
              </w:rPr>
              <w:t>по проведению государственной итоговой аттестации»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«Организация подвоза</w:t>
            </w:r>
          </w:p>
          <w:p>
            <w:pPr>
              <w:pStyle w:val="TableParagraph"/>
              <w:spacing w:line="268" w:lineRule="auto" w:before="28"/>
              <w:ind w:left="33" w:right="2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месту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обратно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 месту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автотранспортом,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соответствующего требованиям безопасности и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комфорта»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«Конкурсы»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9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"Проведение капитального и </w:t>
            </w:r>
            <w:r>
              <w:rPr>
                <w:color w:val="333333"/>
                <w:sz w:val="18"/>
              </w:rPr>
              <w:t>текущего ремонтов муниципальных образовательных </w:t>
            </w:r>
            <w:r>
              <w:rPr>
                <w:color w:val="333333"/>
                <w:w w:val="105"/>
                <w:sz w:val="18"/>
              </w:rPr>
              <w:t>организаций"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Проведение</w:t>
            </w:r>
            <w:r>
              <w:rPr>
                <w:color w:val="333333"/>
                <w:spacing w:val="-29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капитального</w:t>
            </w:r>
            <w:r>
              <w:rPr>
                <w:color w:val="333333"/>
                <w:spacing w:val="-2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текущего</w:t>
            </w:r>
            <w:r>
              <w:rPr>
                <w:color w:val="333333"/>
                <w:spacing w:val="-2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ремонта</w:t>
            </w:r>
          </w:p>
          <w:p>
            <w:pPr>
              <w:pStyle w:val="TableParagraph"/>
              <w:spacing w:line="191" w:lineRule="exact" w:before="29"/>
              <w:ind w:left="40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>муниципальных  образовательных</w:t>
            </w:r>
            <w:r>
              <w:rPr>
                <w:color w:val="333333"/>
                <w:spacing w:val="18"/>
                <w:sz w:val="18"/>
              </w:rPr>
              <w:t> </w:t>
            </w:r>
            <w:r>
              <w:rPr>
                <w:color w:val="333333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2 061,9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>
            <w:pPr>
              <w:pStyle w:val="TableParagraph"/>
              <w:spacing w:line="230" w:lineRule="atLeast" w:before="5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 муниципальных образовательных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688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73" w:lineRule="auto" w:before="7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спортивных залов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счет средств 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92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9"/>
              <w:ind w:left="33" w:right="23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"Организация бесплатного горячего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получающих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начальное общее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11 586,9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1137" w:hRule="atLeast"/>
        </w:trPr>
        <w:tc>
          <w:tcPr>
            <w:tcW w:w="4765" w:type="dxa"/>
          </w:tcPr>
          <w:p>
            <w:pPr>
              <w:pStyle w:val="TableParagraph"/>
              <w:spacing w:line="273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бесплатного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обучающихся, получающих начальное общее образование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государственных и муниципальных образовательных </w:t>
            </w:r>
            <w:r>
              <w:rPr>
                <w:w w:val="105"/>
                <w:sz w:val="18"/>
              </w:rPr>
              <w:t>организациях (муниципальные образовательные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11 586,9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11 586,9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11 586,9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>
        <w:trPr>
          <w:trHeight w:val="688" w:hRule="atLeast"/>
        </w:trPr>
        <w:tc>
          <w:tcPr>
            <w:tcW w:w="476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71" w:lineRule="auto" w:before="7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Укрепление материально-технической базы и оснащение</w:t>
            </w:r>
          </w:p>
          <w:p>
            <w:pPr>
              <w:pStyle w:val="TableParagraph"/>
              <w:spacing w:line="230" w:lineRule="atLeast" w:before="6"/>
              <w:ind w:left="40" w:right="2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музеев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боевой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славы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3 974,0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193" w:lineRule="exact"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>
            <w:pPr>
              <w:pStyle w:val="TableParagraph"/>
              <w:spacing w:line="230" w:lineRule="atLeast" w:before="5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21" w:hRule="atLeast"/>
        </w:trPr>
        <w:tc>
          <w:tcPr>
            <w:tcW w:w="4765" w:type="dxa"/>
          </w:tcPr>
          <w:p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74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5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0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«Одаренные дети»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«Проведение районных конкурсов, </w:t>
            </w:r>
            <w:r>
              <w:rPr>
                <w:w w:val="105"/>
                <w:sz w:val="18"/>
              </w:rPr>
              <w:t>спартакиад, олимпиад, участие в областных конкурсах»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«Совершенствование школьного 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7 610,4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5 813,0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6 115,7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районного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 на </w:t>
            </w:r>
            <w:r>
              <w:rPr>
                <w:spacing w:val="-3"/>
                <w:w w:val="105"/>
                <w:sz w:val="18"/>
              </w:rPr>
              <w:t>лучшую </w:t>
            </w:r>
            <w:r>
              <w:rPr>
                <w:w w:val="105"/>
                <w:sz w:val="18"/>
              </w:rPr>
              <w:t>организацию школьного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393" w:hRule="atLeast"/>
        </w:trPr>
        <w:tc>
          <w:tcPr>
            <w:tcW w:w="4765" w:type="dxa"/>
          </w:tcPr>
          <w:p>
            <w:pPr>
              <w:pStyle w:val="TableParagraph"/>
              <w:spacing w:line="271" w:lineRule="auto" w:before="129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Основное мероприятие «Организация предоставления </w:t>
            </w:r>
            <w:r>
              <w:rPr>
                <w:w w:val="105"/>
                <w:sz w:val="18"/>
              </w:rPr>
              <w:t>питания отдельным категориям обучающихся в муниципальных образовательных организациях,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начального, </w:t>
            </w:r>
            <w:r>
              <w:rPr>
                <w:w w:val="105"/>
                <w:sz w:val="18"/>
              </w:rPr>
              <w:t>основного общего и среднего общего образования»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7 600,4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5 803,0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6 105,7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4 500,0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4 500,0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>
        <w:trPr>
          <w:trHeight w:val="115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1"/>
              <w:ind w:left="33" w:right="7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 питания отдельным категориям </w:t>
            </w:r>
            <w:r>
              <w:rPr>
                <w:sz w:val="18"/>
              </w:rPr>
              <w:t>обучающихся в муниципальных 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образовательных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начального, основного общего и среднего</w:t>
            </w:r>
            <w:r>
              <w:rPr>
                <w:spacing w:val="-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>
        <w:trPr>
          <w:trHeight w:val="1629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4"/>
              <w:ind w:left="33" w:right="47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родителям (законным представителям) обучающихся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spacing w:line="271" w:lineRule="auto"/>
              <w:ind w:left="33" w:right="7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общего образования на дому детей-инвалидов и детей, нуждающихся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длительном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лечении,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</w:p>
          <w:p>
            <w:pPr>
              <w:pStyle w:val="TableParagraph"/>
              <w:spacing w:line="20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состоянию здоровья временно или постоянно не могут</w:t>
            </w:r>
          </w:p>
          <w:p>
            <w:pPr>
              <w:pStyle w:val="TableParagraph"/>
              <w:spacing w:line="196" w:lineRule="exact" w:before="2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посещать образовательные организации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65,0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«Реализация региональных проектов»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6" w:lineRule="exact" w:before="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"Педагоги и наставники"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>
        <w:trPr>
          <w:trHeight w:val="2543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выплат ежемесячного денежного</w:t>
            </w:r>
          </w:p>
          <w:p>
            <w:pPr>
              <w:pStyle w:val="TableParagraph"/>
              <w:spacing w:line="268" w:lineRule="auto" w:before="28"/>
              <w:ind w:left="33" w:right="15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вознаграждения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советникам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директоров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взаимодействию с детскими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общественными</w:t>
            </w:r>
          </w:p>
          <w:p>
            <w:pPr>
              <w:pStyle w:val="TableParagraph"/>
              <w:spacing w:line="268" w:lineRule="auto" w:before="3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объединениями государственных общеобразовательных </w:t>
            </w:r>
            <w:r>
              <w:rPr>
                <w:w w:val="105"/>
                <w:sz w:val="18"/>
              </w:rPr>
              <w:t>организаций, профессиональных образовательных</w:t>
            </w:r>
          </w:p>
          <w:p>
            <w:pPr>
              <w:pStyle w:val="TableParagraph"/>
              <w:spacing w:line="268" w:lineRule="auto" w:before="2"/>
              <w:ind w:left="33" w:right="3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города Байконура и федеральной территории </w:t>
            </w:r>
            <w:r>
              <w:rPr>
                <w:spacing w:val="-4"/>
                <w:w w:val="105"/>
                <w:sz w:val="18"/>
              </w:rPr>
              <w:t>«Сириус»,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профессиональных 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</w:t>
            </w:r>
          </w:p>
          <w:p>
            <w:pPr>
              <w:pStyle w:val="TableParagraph"/>
              <w:spacing w:line="193" w:lineRule="exact" w:before="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(общеобразовательные организации)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7"/>
              <w:jc w:val="left"/>
              <w:rPr>
                <w:sz w:val="22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>
        <w:trPr>
          <w:trHeight w:val="1159" w:hRule="atLeast"/>
        </w:trPr>
        <w:tc>
          <w:tcPr>
            <w:tcW w:w="4765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мероприятий по обеспечению деятельности</w:t>
            </w:r>
          </w:p>
          <w:p>
            <w:pPr>
              <w:pStyle w:val="TableParagraph"/>
              <w:spacing w:line="271" w:lineRule="auto" w:before="28"/>
              <w:ind w:left="33" w:right="9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советников</w:t>
            </w:r>
            <w:r>
              <w:rPr>
                <w:spacing w:val="-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директора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взаимодействию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 детскими общественными объединениями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общеобразовательных организациях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spacing w:line="193" w:lineRule="exact"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>
        <w:trPr>
          <w:trHeight w:val="1372" w:hRule="atLeast"/>
        </w:trPr>
        <w:tc>
          <w:tcPr>
            <w:tcW w:w="4765" w:type="dxa"/>
          </w:tcPr>
          <w:p>
            <w:pPr>
              <w:pStyle w:val="TableParagraph"/>
              <w:spacing w:line="271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Ежемесячное денежное вознаграждение за классное </w:t>
            </w:r>
            <w:r>
              <w:rPr>
                <w:sz w:val="18"/>
              </w:rPr>
              <w:t>руководство педагогическим работникам государственных </w:t>
            </w:r>
            <w:r>
              <w:rPr>
                <w:w w:val="105"/>
                <w:sz w:val="18"/>
              </w:rPr>
              <w:t>и муниципальных образовательных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организаций,</w:t>
            </w:r>
          </w:p>
          <w:p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реализующих образовательные программы начального </w:t>
            </w:r>
            <w:r>
              <w:rPr>
                <w:w w:val="105"/>
                <w:sz w:val="18"/>
              </w:rPr>
              <w:t>общего образования, образовательные программы</w:t>
            </w:r>
          </w:p>
          <w:p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основного общего образования, образовательные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5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5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5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5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>
        <w:trPr>
          <w:trHeight w:val="220" w:hRule="atLeast"/>
        </w:trPr>
        <w:tc>
          <w:tcPr>
            <w:tcW w:w="4765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93" w:lineRule="exact"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"Меры социальной поддержки"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1 147,4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</w:tr>
    </w:tbl>
    <w:p>
      <w:pPr>
        <w:spacing w:after="0" w:line="196" w:lineRule="exact"/>
        <w:rPr>
          <w:sz w:val="18"/>
        </w:rPr>
        <w:sectPr>
          <w:pgSz w:w="11910" w:h="16840"/>
          <w:pgMar w:top="780" w:bottom="280" w:left="900" w:right="28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>
        <w:trPr>
          <w:trHeight w:val="1158" w:hRule="atLeast"/>
        </w:trPr>
        <w:tc>
          <w:tcPr>
            <w:tcW w:w="476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"Материальная поддержка</w:t>
            </w:r>
          </w:p>
          <w:p>
            <w:pPr>
              <w:pStyle w:val="TableParagraph"/>
              <w:spacing w:line="268" w:lineRule="auto" w:before="29"/>
              <w:ind w:left="40" w:right="4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студентов,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Хвалынского муниципального района и обучающихся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</w:p>
          <w:p>
            <w:pPr>
              <w:pStyle w:val="TableParagraph"/>
              <w:spacing w:before="2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 высшего</w:t>
            </w:r>
          </w:p>
          <w:p>
            <w:pPr>
              <w:pStyle w:val="TableParagraph"/>
              <w:spacing w:line="193" w:lineRule="exact" w:before="25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профессионального образования"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923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line="273" w:lineRule="auto" w:before="1"/>
              <w:ind w:left="40" w:right="18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затрат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целевому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обучению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в профессиональных образовательных организациях</w:t>
            </w:r>
            <w:r>
              <w:rPr>
                <w:rFonts w:ascii="PT Astra Serif" w:hAnsi="PT Astra Serif"/>
                <w:spacing w:val="-35"/>
                <w:w w:val="105"/>
                <w:sz w:val="18"/>
              </w:rPr>
              <w:t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</w:p>
          <w:p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образовательных организациях высшего образования</w:t>
            </w:r>
          </w:p>
        </w:tc>
        <w:tc>
          <w:tcPr>
            <w:tcW w:w="15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3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"Бюджетное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инвестирование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 результатам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проектах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различного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>
            <w:pPr>
              <w:pStyle w:val="TableParagraph"/>
              <w:spacing w:line="191" w:lineRule="exact" w:before="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«Дополнительные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поддержки учителям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(победителям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конкурса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«Земский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учитель»)»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198" w:hRule="atLeast"/>
        </w:trPr>
        <w:tc>
          <w:tcPr>
            <w:tcW w:w="4765" w:type="dxa"/>
          </w:tcPr>
          <w:p>
            <w:pPr>
              <w:pStyle w:val="TableParagraph"/>
              <w:spacing w:line="17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</w:tc>
        <w:tc>
          <w:tcPr>
            <w:tcW w:w="1577" w:type="dxa"/>
          </w:tcPr>
          <w:p>
            <w:pPr>
              <w:pStyle w:val="TableParagraph"/>
              <w:spacing w:line="179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79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79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79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>
            <w:pPr>
              <w:pStyle w:val="TableParagraph"/>
              <w:spacing w:line="196" w:lineRule="exact" w:before="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3" w:lineRule="exact" w:before="7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3" w:lineRule="exact" w:before="7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«Энергосбережение и</w:t>
            </w:r>
          </w:p>
          <w:p>
            <w:pPr>
              <w:pStyle w:val="TableParagraph"/>
              <w:spacing w:line="230" w:lineRule="atLeast" w:before="6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повышение энергетической эффективности </w:t>
            </w:r>
            <w:r>
              <w:rPr>
                <w:b/>
                <w:w w:val="105"/>
                <w:sz w:val="18"/>
              </w:rPr>
              <w:t>Хвалынского 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77" w:right="1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7W 0 00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бесхозяйных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</w:t>
            </w:r>
          </w:p>
          <w:p>
            <w:pPr>
              <w:pStyle w:val="TableParagraph"/>
              <w:spacing w:line="230" w:lineRule="atLeast" w:before="5"/>
              <w:ind w:left="33" w:right="44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недвижимого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имущества,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используемых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передачи энергетических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ресурсов»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4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"Ремонт и содержание имущества,</w:t>
            </w:r>
          </w:p>
          <w:p>
            <w:pPr>
              <w:pStyle w:val="TableParagraph"/>
              <w:spacing w:line="230" w:lineRule="atLeast" w:before="5"/>
              <w:ind w:left="33" w:right="391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используемого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30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передачи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энергетических</w:t>
            </w:r>
            <w:r>
              <w:rPr>
                <w:color w:val="333333"/>
                <w:spacing w:val="-31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ресурсов, приобретение</w:t>
            </w:r>
            <w:r>
              <w:rPr>
                <w:color w:val="333333"/>
                <w:spacing w:val="-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трубы"</w:t>
            </w:r>
          </w:p>
        </w:tc>
        <w:tc>
          <w:tcPr>
            <w:tcW w:w="1577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00000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9"/>
              <w:jc w:val="left"/>
              <w:rPr>
                <w:sz w:val="20"/>
              </w:rPr>
            </w:pPr>
          </w:p>
          <w:p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4765" w:type="dxa"/>
          </w:tcPr>
          <w:p>
            <w:pPr>
              <w:pStyle w:val="TableParagraph"/>
              <w:spacing w:line="193" w:lineRule="exact"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>
            <w:pPr>
              <w:pStyle w:val="TableParagraph"/>
              <w:spacing w:line="196" w:lineRule="exact" w:before="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96" w:lineRule="exact" w:before="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line="196" w:lineRule="exact" w:before="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line="196" w:lineRule="exact" w:before="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455" w:hRule="atLeast"/>
        </w:trPr>
        <w:tc>
          <w:tcPr>
            <w:tcW w:w="4765" w:type="dxa"/>
          </w:tcPr>
          <w:p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>
            <w:pPr>
              <w:pStyle w:val="TableParagraph"/>
              <w:spacing w:line="191" w:lineRule="exact" w:before="28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688" w:hRule="atLeast"/>
        </w:trPr>
        <w:tc>
          <w:tcPr>
            <w:tcW w:w="4765" w:type="dxa"/>
          </w:tcPr>
          <w:p>
            <w:pPr>
              <w:pStyle w:val="TableParagraph"/>
              <w:spacing w:line="273" w:lineRule="auto" w:before="125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>
            <w:pPr>
              <w:pStyle w:val="TableParagraph"/>
              <w:spacing w:before="1"/>
              <w:jc w:val="left"/>
              <w:rPr>
                <w:sz w:val="21"/>
              </w:rPr>
            </w:pPr>
          </w:p>
          <w:p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>
        <w:trPr>
          <w:trHeight w:val="220" w:hRule="atLeast"/>
        </w:trPr>
        <w:tc>
          <w:tcPr>
            <w:tcW w:w="7050" w:type="dxa"/>
            <w:gridSpan w:val="3"/>
          </w:tcPr>
          <w:p>
            <w:pPr>
              <w:pStyle w:val="TableParagraph"/>
              <w:spacing w:line="193" w:lineRule="exact" w:before="7"/>
              <w:ind w:left="3237" w:right="32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Всего:</w:t>
            </w:r>
          </w:p>
        </w:tc>
        <w:tc>
          <w:tcPr>
            <w:tcW w:w="1030" w:type="dxa"/>
          </w:tcPr>
          <w:p>
            <w:pPr>
              <w:pStyle w:val="TableParagraph"/>
              <w:spacing w:line="189" w:lineRule="exact" w:before="11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610 048,7</w:t>
            </w:r>
          </w:p>
        </w:tc>
        <w:tc>
          <w:tcPr>
            <w:tcW w:w="1043" w:type="dxa"/>
          </w:tcPr>
          <w:p>
            <w:pPr>
              <w:pStyle w:val="TableParagraph"/>
              <w:spacing w:line="189" w:lineRule="exact" w:before="11"/>
              <w:ind w:left="115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489 911,0</w:t>
            </w:r>
          </w:p>
        </w:tc>
        <w:tc>
          <w:tcPr>
            <w:tcW w:w="944" w:type="dxa"/>
          </w:tcPr>
          <w:p>
            <w:pPr>
              <w:pStyle w:val="TableParagraph"/>
              <w:spacing w:line="189" w:lineRule="exact" w:before="11"/>
              <w:ind w:left="65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506 639,5</w:t>
            </w:r>
          </w:p>
        </w:tc>
      </w:tr>
    </w:tbl>
    <w:p>
      <w:pPr>
        <w:spacing w:after="0" w:line="189" w:lineRule="exact"/>
        <w:rPr>
          <w:sz w:val="18"/>
        </w:rPr>
        <w:sectPr>
          <w:pgSz w:w="11910" w:h="16840"/>
          <w:pgMar w:top="780" w:bottom="280" w:left="900" w:right="280"/>
        </w:sectPr>
      </w:pPr>
    </w:p>
    <w:p>
      <w:pPr>
        <w:spacing w:line="264" w:lineRule="auto" w:before="81"/>
        <w:ind w:left="7511" w:right="650" w:firstLine="1311"/>
        <w:jc w:val="right"/>
        <w:rPr>
          <w:sz w:val="17"/>
        </w:rPr>
      </w:pPr>
      <w:r>
        <w:rPr>
          <w:sz w:val="17"/>
        </w:rPr>
        <w:t>Приложение</w:t>
      </w:r>
      <w:r>
        <w:rPr>
          <w:spacing w:val="-4"/>
          <w:sz w:val="17"/>
        </w:rPr>
        <w:t> </w:t>
      </w:r>
      <w:r>
        <w:rPr>
          <w:sz w:val="17"/>
        </w:rPr>
        <w:t>№</w:t>
      </w:r>
      <w:r>
        <w:rPr>
          <w:spacing w:val="-2"/>
          <w:sz w:val="17"/>
        </w:rPr>
        <w:t> </w:t>
      </w:r>
      <w:r>
        <w:rPr>
          <w:spacing w:val="-11"/>
          <w:sz w:val="17"/>
        </w:rPr>
        <w:t>7</w:t>
      </w:r>
      <w:r>
        <w:rPr>
          <w:w w:val="100"/>
          <w:sz w:val="17"/>
        </w:rPr>
        <w:t> </w:t>
      </w:r>
      <w:r>
        <w:rPr>
          <w:sz w:val="17"/>
        </w:rPr>
        <w:t>к решению Собрания</w:t>
      </w:r>
      <w:r>
        <w:rPr>
          <w:spacing w:val="-11"/>
          <w:sz w:val="17"/>
        </w:rPr>
        <w:t> </w:t>
      </w:r>
      <w:r>
        <w:rPr>
          <w:sz w:val="17"/>
        </w:rPr>
        <w:t>Хвалынского</w:t>
      </w:r>
    </w:p>
    <w:p>
      <w:pPr>
        <w:spacing w:line="264" w:lineRule="auto" w:before="2"/>
        <w:ind w:left="7988" w:right="652" w:firstLine="323"/>
        <w:jc w:val="right"/>
        <w:rPr>
          <w:sz w:val="17"/>
        </w:rPr>
      </w:pPr>
      <w:r>
        <w:rPr>
          <w:sz w:val="17"/>
        </w:rPr>
        <w:t>муниципального</w:t>
      </w:r>
      <w:r>
        <w:rPr>
          <w:spacing w:val="-15"/>
          <w:sz w:val="17"/>
        </w:rPr>
        <w:t> </w:t>
      </w:r>
      <w:r>
        <w:rPr>
          <w:sz w:val="17"/>
        </w:rPr>
        <w:t>района</w:t>
      </w:r>
      <w:r>
        <w:rPr>
          <w:spacing w:val="-1"/>
          <w:w w:val="100"/>
          <w:sz w:val="17"/>
        </w:rPr>
        <w:t> </w:t>
      </w:r>
      <w:r>
        <w:rPr>
          <w:sz w:val="17"/>
        </w:rPr>
        <w:t>от 18 декабря 2025 г.</w:t>
      </w:r>
      <w:r>
        <w:rPr>
          <w:spacing w:val="8"/>
          <w:sz w:val="17"/>
        </w:rPr>
        <w:t> </w:t>
      </w:r>
      <w:r>
        <w:rPr>
          <w:sz w:val="17"/>
        </w:rPr>
        <w:t>№1048</w:t>
      </w:r>
    </w:p>
    <w:p>
      <w:pPr>
        <w:spacing w:line="240" w:lineRule="auto" w:before="3"/>
        <w:rPr>
          <w:sz w:val="20"/>
        </w:rPr>
      </w:pPr>
    </w:p>
    <w:p>
      <w:pPr>
        <w:spacing w:line="264" w:lineRule="auto" w:before="93"/>
        <w:ind w:left="215" w:right="712" w:hanging="1"/>
        <w:jc w:val="center"/>
        <w:rPr>
          <w:b/>
          <w:sz w:val="17"/>
        </w:rPr>
      </w:pPr>
      <w:r>
        <w:rPr>
          <w:b/>
          <w:sz w:val="17"/>
        </w:rPr>
        <w:t>Распределение на 2026 год и на плановый период 2027 и 2028 годов дотации на выравнивание бюджетной обеспеченности поселений, исходя из субвенции бюджетам муниципальных районов на исполнение полномочий по расчету и предоставлению дотаций поселениям</w:t>
      </w:r>
    </w:p>
    <w:p>
      <w:pPr>
        <w:spacing w:before="123" w:after="5"/>
        <w:ind w:left="0" w:right="650" w:firstLine="0"/>
        <w:jc w:val="right"/>
        <w:rPr>
          <w:sz w:val="17"/>
        </w:rPr>
      </w:pPr>
      <w:r>
        <w:rPr>
          <w:sz w:val="17"/>
        </w:rPr>
        <w:t>Тыс. руб.</w:t>
      </w: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7"/>
        <w:gridCol w:w="5790"/>
        <w:gridCol w:w="1121"/>
        <w:gridCol w:w="1134"/>
        <w:gridCol w:w="1009"/>
      </w:tblGrid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81" w:lineRule="exact"/>
              <w:ind w:left="215" w:right="200"/>
              <w:rPr>
                <w:b/>
                <w:sz w:val="17"/>
              </w:rPr>
            </w:pPr>
            <w:r>
              <w:rPr>
                <w:b/>
                <w:sz w:val="17"/>
              </w:rPr>
              <w:t>№ п/п</w:t>
            </w:r>
          </w:p>
        </w:tc>
        <w:tc>
          <w:tcPr>
            <w:tcW w:w="5790" w:type="dxa"/>
          </w:tcPr>
          <w:p>
            <w:pPr>
              <w:pStyle w:val="TableParagraph"/>
              <w:spacing w:line="181" w:lineRule="exact"/>
              <w:ind w:left="190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Наименование поселений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69"/>
              <w:rPr>
                <w:b/>
                <w:sz w:val="17"/>
              </w:rPr>
            </w:pPr>
            <w:r>
              <w:rPr>
                <w:b/>
                <w:sz w:val="17"/>
              </w:rPr>
              <w:t>2026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3"/>
              <w:rPr>
                <w:b/>
                <w:sz w:val="17"/>
              </w:rPr>
            </w:pPr>
            <w:r>
              <w:rPr>
                <w:b/>
                <w:sz w:val="17"/>
              </w:rPr>
              <w:t>2027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3"/>
              <w:rPr>
                <w:b/>
                <w:sz w:val="17"/>
              </w:rPr>
            </w:pPr>
            <w:r>
              <w:rPr>
                <w:b/>
                <w:sz w:val="17"/>
              </w:rPr>
              <w:t>2028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81" w:lineRule="exact"/>
              <w:ind w:left="17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1</w:t>
            </w:r>
          </w:p>
        </w:tc>
        <w:tc>
          <w:tcPr>
            <w:tcW w:w="5790" w:type="dxa"/>
          </w:tcPr>
          <w:p>
            <w:pPr>
              <w:pStyle w:val="TableParagraph"/>
              <w:spacing w:line="181" w:lineRule="exact"/>
              <w:ind w:left="17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2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14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16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4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14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5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1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Муниципальное образование г.Хвалынск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1"/>
              <w:rPr>
                <w:sz w:val="17"/>
              </w:rPr>
            </w:pPr>
            <w:r>
              <w:rPr>
                <w:sz w:val="17"/>
              </w:rPr>
              <w:t>852,6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888,5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5"/>
              <w:rPr>
                <w:sz w:val="17"/>
              </w:rPr>
            </w:pPr>
            <w:r>
              <w:rPr>
                <w:sz w:val="17"/>
              </w:rPr>
              <w:t>913,2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Алексеевское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1"/>
              <w:rPr>
                <w:sz w:val="17"/>
              </w:rPr>
            </w:pPr>
            <w:r>
              <w:rPr>
                <w:sz w:val="17"/>
              </w:rPr>
              <w:t>177,2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184,7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5"/>
              <w:rPr>
                <w:sz w:val="17"/>
              </w:rPr>
            </w:pPr>
            <w:r>
              <w:rPr>
                <w:sz w:val="17"/>
              </w:rPr>
              <w:t>189,8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Благодатинское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48,3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50,4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51,7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4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Возрожденческое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1"/>
              <w:rPr>
                <w:sz w:val="17"/>
              </w:rPr>
            </w:pPr>
            <w:r>
              <w:rPr>
                <w:sz w:val="17"/>
              </w:rPr>
              <w:t>140,6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146,5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5"/>
              <w:rPr>
                <w:sz w:val="17"/>
              </w:rPr>
            </w:pPr>
            <w:r>
              <w:rPr>
                <w:sz w:val="17"/>
              </w:rPr>
              <w:t>150,6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Елшанское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72,8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75,9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78,0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Северное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45,4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47,2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48,6</w:t>
            </w:r>
          </w:p>
        </w:tc>
      </w:tr>
      <w:tr>
        <w:trPr>
          <w:trHeight w:val="200" w:hRule="atLeast"/>
        </w:trPr>
        <w:tc>
          <w:tcPr>
            <w:tcW w:w="927" w:type="dxa"/>
          </w:tcPr>
          <w:p>
            <w:pPr>
              <w:pStyle w:val="TableParagraph"/>
              <w:spacing w:line="179" w:lineRule="exact" w:before="1"/>
              <w:ind w:left="31"/>
              <w:rPr>
                <w:sz w:val="17"/>
              </w:rPr>
            </w:pPr>
            <w:r>
              <w:rPr>
                <w:w w:val="100"/>
                <w:sz w:val="17"/>
              </w:rPr>
              <w:t>7</w:t>
            </w:r>
          </w:p>
        </w:tc>
        <w:tc>
          <w:tcPr>
            <w:tcW w:w="5790" w:type="dxa"/>
          </w:tcPr>
          <w:p>
            <w:pPr>
              <w:pStyle w:val="TableParagraph"/>
              <w:spacing w:line="179" w:lineRule="exact" w:before="1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Сосново-Мазинское муниципальное образование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92,2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96,1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98,8</w:t>
            </w:r>
          </w:p>
        </w:tc>
      </w:tr>
      <w:tr>
        <w:trPr>
          <w:trHeight w:val="201" w:hRule="atLeast"/>
        </w:trPr>
        <w:tc>
          <w:tcPr>
            <w:tcW w:w="927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790" w:type="dxa"/>
          </w:tcPr>
          <w:p>
            <w:pPr>
              <w:pStyle w:val="TableParagraph"/>
              <w:spacing w:line="174" w:lineRule="exact" w:before="6"/>
              <w:ind w:left="3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Итого по муниципальным образованиям</w:t>
            </w:r>
          </w:p>
        </w:tc>
        <w:tc>
          <w:tcPr>
            <w:tcW w:w="1121" w:type="dxa"/>
          </w:tcPr>
          <w:p>
            <w:pPr>
              <w:pStyle w:val="TableParagraph"/>
              <w:spacing w:line="181" w:lineRule="exact"/>
              <w:ind w:left="284" w:right="271"/>
              <w:rPr>
                <w:b/>
                <w:sz w:val="17"/>
              </w:rPr>
            </w:pPr>
            <w:r>
              <w:rPr>
                <w:b/>
                <w:sz w:val="17"/>
              </w:rPr>
              <w:t>1 429,1</w:t>
            </w:r>
          </w:p>
        </w:tc>
        <w:tc>
          <w:tcPr>
            <w:tcW w:w="1134" w:type="dxa"/>
          </w:tcPr>
          <w:p>
            <w:pPr>
              <w:pStyle w:val="TableParagraph"/>
              <w:spacing w:line="181" w:lineRule="exact"/>
              <w:ind w:left="291" w:right="277"/>
              <w:rPr>
                <w:b/>
                <w:sz w:val="17"/>
              </w:rPr>
            </w:pPr>
            <w:r>
              <w:rPr>
                <w:b/>
                <w:sz w:val="17"/>
              </w:rPr>
              <w:t>1 489,3</w:t>
            </w:r>
          </w:p>
        </w:tc>
        <w:tc>
          <w:tcPr>
            <w:tcW w:w="1009" w:type="dxa"/>
          </w:tcPr>
          <w:p>
            <w:pPr>
              <w:pStyle w:val="TableParagraph"/>
              <w:spacing w:line="181" w:lineRule="exact"/>
              <w:ind w:left="228" w:right="215"/>
              <w:rPr>
                <w:b/>
                <w:sz w:val="17"/>
              </w:rPr>
            </w:pPr>
            <w:r>
              <w:rPr>
                <w:b/>
                <w:sz w:val="17"/>
              </w:rPr>
              <w:t>1 530,7</w:t>
            </w:r>
          </w:p>
        </w:tc>
      </w:tr>
    </w:tbl>
    <w:p>
      <w:pPr>
        <w:spacing w:after="0" w:line="181" w:lineRule="exact"/>
        <w:rPr>
          <w:sz w:val="17"/>
        </w:rPr>
        <w:sectPr>
          <w:pgSz w:w="11910" w:h="16840"/>
          <w:pgMar w:top="920" w:bottom="280" w:left="900" w:right="280"/>
        </w:sectPr>
      </w:pPr>
    </w:p>
    <w:p>
      <w:pPr>
        <w:spacing w:line="276" w:lineRule="auto" w:before="71"/>
        <w:ind w:left="7691" w:right="687" w:firstLine="1200"/>
        <w:jc w:val="right"/>
        <w:rPr>
          <w:sz w:val="15"/>
        </w:rPr>
      </w:pPr>
      <w:r>
        <w:rPr>
          <w:w w:val="105"/>
          <w:sz w:val="15"/>
        </w:rPr>
        <w:t>Приложение</w:t>
      </w:r>
      <w:r>
        <w:rPr>
          <w:spacing w:val="-10"/>
          <w:w w:val="105"/>
          <w:sz w:val="15"/>
        </w:rPr>
        <w:t> </w:t>
      </w:r>
      <w:r>
        <w:rPr>
          <w:w w:val="105"/>
          <w:sz w:val="15"/>
        </w:rPr>
        <w:t>№</w:t>
      </w:r>
      <w:r>
        <w:rPr>
          <w:spacing w:val="-10"/>
          <w:w w:val="105"/>
          <w:sz w:val="15"/>
        </w:rPr>
        <w:t> </w:t>
      </w:r>
      <w:r>
        <w:rPr>
          <w:spacing w:val="-11"/>
          <w:w w:val="105"/>
          <w:sz w:val="15"/>
        </w:rPr>
        <w:t>8</w:t>
      </w:r>
      <w:r>
        <w:rPr>
          <w:w w:val="104"/>
          <w:sz w:val="15"/>
        </w:rPr>
        <w:t> </w:t>
      </w:r>
      <w:r>
        <w:rPr>
          <w:w w:val="105"/>
          <w:sz w:val="15"/>
        </w:rPr>
        <w:t>к</w:t>
      </w:r>
      <w:r>
        <w:rPr>
          <w:spacing w:val="-12"/>
          <w:w w:val="105"/>
          <w:sz w:val="15"/>
        </w:rPr>
        <w:t> </w:t>
      </w:r>
      <w:r>
        <w:rPr>
          <w:w w:val="105"/>
          <w:sz w:val="15"/>
        </w:rPr>
        <w:t>решению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Собрания</w:t>
      </w:r>
      <w:r>
        <w:rPr>
          <w:spacing w:val="-12"/>
          <w:w w:val="105"/>
          <w:sz w:val="15"/>
        </w:rPr>
        <w:t> </w:t>
      </w:r>
      <w:r>
        <w:rPr>
          <w:w w:val="105"/>
          <w:sz w:val="15"/>
        </w:rPr>
        <w:t>Хвалынского</w:t>
      </w:r>
    </w:p>
    <w:p>
      <w:pPr>
        <w:spacing w:line="276" w:lineRule="auto" w:before="2"/>
        <w:ind w:left="8135" w:right="688" w:firstLine="293"/>
        <w:jc w:val="right"/>
        <w:rPr>
          <w:sz w:val="15"/>
        </w:rPr>
      </w:pPr>
      <w:r>
        <w:rPr>
          <w:sz w:val="15"/>
        </w:rPr>
        <w:t>муниципального</w:t>
      </w:r>
      <w:r>
        <w:rPr>
          <w:spacing w:val="8"/>
          <w:sz w:val="15"/>
        </w:rPr>
        <w:t> </w:t>
      </w:r>
      <w:r>
        <w:rPr>
          <w:sz w:val="15"/>
        </w:rPr>
        <w:t>района</w:t>
      </w:r>
      <w:r>
        <w:rPr>
          <w:w w:val="104"/>
          <w:sz w:val="15"/>
        </w:rPr>
        <w:t> </w:t>
      </w:r>
      <w:r>
        <w:rPr>
          <w:w w:val="105"/>
          <w:sz w:val="15"/>
        </w:rPr>
        <w:t>от 18 декабря 2025 г.</w:t>
      </w:r>
      <w:r>
        <w:rPr>
          <w:spacing w:val="-23"/>
          <w:w w:val="105"/>
          <w:sz w:val="15"/>
        </w:rPr>
        <w:t> </w:t>
      </w:r>
      <w:r>
        <w:rPr>
          <w:w w:val="105"/>
          <w:sz w:val="15"/>
        </w:rPr>
        <w:t>№1048</w:t>
      </w:r>
    </w:p>
    <w:p>
      <w:pPr>
        <w:spacing w:line="240" w:lineRule="auto" w:before="8"/>
        <w:rPr>
          <w:sz w:val="19"/>
        </w:rPr>
      </w:pPr>
    </w:p>
    <w:p>
      <w:pPr>
        <w:spacing w:line="273" w:lineRule="auto" w:before="99"/>
        <w:ind w:left="4220" w:right="412" w:hanging="3909"/>
        <w:jc w:val="left"/>
        <w:rPr>
          <w:b/>
          <w:sz w:val="15"/>
        </w:rPr>
      </w:pPr>
      <w:r>
        <w:rPr>
          <w:b/>
          <w:w w:val="105"/>
          <w:sz w:val="15"/>
        </w:rPr>
        <w:t>Распределение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дотации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выравнивание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бюджетной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обеспеченности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поселений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из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муниципального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района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на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2026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год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и</w:t>
      </w:r>
      <w:r>
        <w:rPr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плановый период 2027 и 2028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годов</w:t>
      </w:r>
    </w:p>
    <w:p>
      <w:pPr>
        <w:spacing w:line="240" w:lineRule="auto" w:before="2"/>
        <w:rPr>
          <w:b/>
          <w:sz w:val="13"/>
        </w:rPr>
      </w:pPr>
    </w:p>
    <w:p>
      <w:pPr>
        <w:spacing w:before="0" w:after="6"/>
        <w:ind w:left="0" w:right="684" w:firstLine="0"/>
        <w:jc w:val="right"/>
        <w:rPr>
          <w:sz w:val="15"/>
        </w:rPr>
      </w:pPr>
      <w:r>
        <w:rPr>
          <w:w w:val="105"/>
          <w:sz w:val="15"/>
        </w:rPr>
        <w:t>тыс. руб.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"/>
        <w:gridCol w:w="6767"/>
        <w:gridCol w:w="755"/>
        <w:gridCol w:w="819"/>
        <w:gridCol w:w="745"/>
      </w:tblGrid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5" w:lineRule="exact" w:before="10"/>
              <w:ind w:left="197" w:right="18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 п/п</w:t>
            </w:r>
          </w:p>
        </w:tc>
        <w:tc>
          <w:tcPr>
            <w:tcW w:w="6767" w:type="dxa"/>
          </w:tcPr>
          <w:p>
            <w:pPr>
              <w:pStyle w:val="TableParagraph"/>
              <w:spacing w:line="155" w:lineRule="exact" w:before="10"/>
              <w:ind w:left="2445" w:right="24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 поселений</w:t>
            </w:r>
          </w:p>
        </w:tc>
        <w:tc>
          <w:tcPr>
            <w:tcW w:w="755" w:type="dxa"/>
          </w:tcPr>
          <w:p>
            <w:pPr>
              <w:pStyle w:val="TableParagraph"/>
              <w:spacing w:line="155" w:lineRule="exact" w:before="10"/>
              <w:ind w:right="20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2026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 w:before="10"/>
              <w:ind w:left="149" w:right="1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2027</w:t>
            </w:r>
          </w:p>
        </w:tc>
        <w:tc>
          <w:tcPr>
            <w:tcW w:w="745" w:type="dxa"/>
          </w:tcPr>
          <w:p>
            <w:pPr>
              <w:pStyle w:val="TableParagraph"/>
              <w:spacing w:line="155" w:lineRule="exact" w:before="10"/>
              <w:ind w:left="110" w:right="10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2028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5" w:lineRule="exact" w:before="9"/>
              <w:ind w:left="10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>
            <w:pPr>
              <w:pStyle w:val="TableParagraph"/>
              <w:spacing w:line="155" w:lineRule="exact" w:before="9"/>
              <w:ind w:left="12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755" w:type="dxa"/>
          </w:tcPr>
          <w:p>
            <w:pPr>
              <w:pStyle w:val="TableParagraph"/>
              <w:spacing w:line="155" w:lineRule="exact" w:before="9"/>
              <w:ind w:left="7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 w:before="9"/>
              <w:ind w:left="9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745" w:type="dxa"/>
          </w:tcPr>
          <w:p>
            <w:pPr>
              <w:pStyle w:val="TableParagraph"/>
              <w:spacing w:line="155" w:lineRule="exact" w:before="9"/>
              <w:ind w:left="5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5" w:lineRule="exact" w:before="9"/>
              <w:ind w:left="10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Алексеевское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451,4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451,4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451,4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Благодатинское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203,3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203,3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203,3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Возрожденческое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320,2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320,2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320,2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Елшанское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330,5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330,5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330,5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Северное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289,4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spacing w:line="159" w:lineRule="exact" w:before="5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Сосновомазинское муниципальное образование</w:t>
            </w:r>
          </w:p>
        </w:tc>
        <w:tc>
          <w:tcPr>
            <w:tcW w:w="755" w:type="dxa"/>
          </w:tcPr>
          <w:p>
            <w:pPr>
              <w:pStyle w:val="TableParagraph"/>
              <w:spacing w:line="157" w:lineRule="exact" w:before="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385,2</w:t>
            </w:r>
          </w:p>
        </w:tc>
        <w:tc>
          <w:tcPr>
            <w:tcW w:w="819" w:type="dxa"/>
          </w:tcPr>
          <w:p>
            <w:pPr>
              <w:pStyle w:val="TableParagraph"/>
              <w:spacing w:line="157" w:lineRule="exact" w:before="7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385,2</w:t>
            </w:r>
          </w:p>
        </w:tc>
        <w:tc>
          <w:tcPr>
            <w:tcW w:w="745" w:type="dxa"/>
          </w:tcPr>
          <w:p>
            <w:pPr>
              <w:pStyle w:val="TableParagraph"/>
              <w:spacing w:line="157" w:lineRule="exact" w:before="7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385,2</w:t>
            </w:r>
          </w:p>
        </w:tc>
      </w:tr>
      <w:tr>
        <w:trPr>
          <w:trHeight w:val="184" w:hRule="atLeast"/>
        </w:trPr>
        <w:tc>
          <w:tcPr>
            <w:tcW w:w="860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767" w:type="dxa"/>
          </w:tcPr>
          <w:p>
            <w:pPr>
              <w:pStyle w:val="TableParagraph"/>
              <w:spacing w:line="157" w:lineRule="exact" w:before="7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Итого по муниципальным образованиям</w:t>
            </w:r>
          </w:p>
        </w:tc>
        <w:tc>
          <w:tcPr>
            <w:tcW w:w="755" w:type="dxa"/>
          </w:tcPr>
          <w:p>
            <w:pPr>
              <w:pStyle w:val="TableParagraph"/>
              <w:spacing w:line="155" w:lineRule="exact" w:before="9"/>
              <w:ind w:right="128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 w:before="9"/>
              <w:ind w:left="149" w:right="1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745" w:type="dxa"/>
          </w:tcPr>
          <w:p>
            <w:pPr>
              <w:pStyle w:val="TableParagraph"/>
              <w:spacing w:line="155" w:lineRule="exact" w:before="9"/>
              <w:ind w:left="110" w:right="10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</w:tr>
    </w:tbl>
    <w:p>
      <w:pPr>
        <w:spacing w:after="0" w:line="155" w:lineRule="exact"/>
        <w:rPr>
          <w:sz w:val="15"/>
        </w:rPr>
        <w:sectPr>
          <w:pgSz w:w="11910" w:h="16840"/>
          <w:pgMar w:top="920" w:bottom="280" w:left="900" w:right="280"/>
        </w:sectPr>
      </w:pPr>
    </w:p>
    <w:p>
      <w:pPr>
        <w:spacing w:line="276" w:lineRule="auto" w:before="82"/>
        <w:ind w:left="7590" w:right="643" w:firstLine="1275"/>
        <w:jc w:val="right"/>
        <w:rPr>
          <w:sz w:val="16"/>
        </w:rPr>
      </w:pPr>
      <w:r>
        <w:rPr>
          <w:w w:val="105"/>
          <w:sz w:val="16"/>
        </w:rPr>
        <w:t>Приложение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№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w w:val="103"/>
          <w:sz w:val="16"/>
        </w:rPr>
        <w:t> </w:t>
      </w:r>
      <w:r>
        <w:rPr>
          <w:w w:val="105"/>
          <w:sz w:val="16"/>
        </w:rPr>
        <w:t>к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решению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Собрания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Хвалынского</w:t>
      </w:r>
    </w:p>
    <w:p>
      <w:pPr>
        <w:spacing w:line="276" w:lineRule="auto" w:before="0"/>
        <w:ind w:left="8060" w:right="644" w:firstLine="310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37"/>
          <w:sz w:val="16"/>
        </w:rPr>
        <w:t> </w:t>
      </w:r>
      <w:r>
        <w:rPr>
          <w:sz w:val="16"/>
        </w:rPr>
        <w:t>района</w:t>
      </w:r>
      <w:r>
        <w:rPr>
          <w:spacing w:val="-1"/>
          <w:w w:val="103"/>
          <w:sz w:val="16"/>
        </w:rPr>
        <w:t> </w:t>
      </w:r>
      <w:r>
        <w:rPr>
          <w:w w:val="105"/>
          <w:sz w:val="16"/>
        </w:rPr>
        <w:t>от 18 декабря 2025 г.</w:t>
      </w:r>
      <w:r>
        <w:rPr>
          <w:spacing w:val="-32"/>
          <w:w w:val="105"/>
          <w:sz w:val="16"/>
        </w:rPr>
        <w:t> </w:t>
      </w:r>
      <w:r>
        <w:rPr>
          <w:w w:val="105"/>
          <w:sz w:val="16"/>
        </w:rPr>
        <w:t>№1048</w:t>
      </w:r>
    </w:p>
    <w:p>
      <w:pPr>
        <w:spacing w:line="240" w:lineRule="auto" w:before="9"/>
        <w:rPr>
          <w:sz w:val="21"/>
        </w:rPr>
      </w:pPr>
    </w:p>
    <w:p>
      <w:pPr>
        <w:spacing w:line="266" w:lineRule="auto" w:before="95"/>
        <w:ind w:left="797" w:right="0" w:hanging="450"/>
        <w:jc w:val="left"/>
        <w:rPr>
          <w:b/>
          <w:sz w:val="15"/>
        </w:rPr>
      </w:pPr>
      <w:r>
        <w:rPr>
          <w:b/>
          <w:sz w:val="15"/>
        </w:rPr>
        <w:t>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 на 2026 год и плановый период 2027 и 2028 годов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1"/>
        <w:rPr>
          <w:b/>
          <w:sz w:val="10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"/>
        <w:gridCol w:w="6183"/>
        <w:gridCol w:w="1056"/>
        <w:gridCol w:w="1078"/>
        <w:gridCol w:w="1034"/>
      </w:tblGrid>
      <w:tr>
        <w:trPr>
          <w:trHeight w:val="196" w:hRule="atLeast"/>
        </w:trPr>
        <w:tc>
          <w:tcPr>
            <w:tcW w:w="634" w:type="dxa"/>
          </w:tcPr>
          <w:p>
            <w:pPr>
              <w:pStyle w:val="TableParagraph"/>
              <w:spacing w:line="165" w:lineRule="exact" w:before="11"/>
              <w:ind w:left="71" w:right="5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№ п/п</w:t>
            </w:r>
          </w:p>
        </w:tc>
        <w:tc>
          <w:tcPr>
            <w:tcW w:w="6183" w:type="dxa"/>
          </w:tcPr>
          <w:p>
            <w:pPr>
              <w:pStyle w:val="TableParagraph"/>
              <w:spacing w:line="165" w:lineRule="exact" w:before="11"/>
              <w:ind w:left="1586" w:right="157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Наименование поселений</w:t>
            </w:r>
          </w:p>
        </w:tc>
        <w:tc>
          <w:tcPr>
            <w:tcW w:w="1056" w:type="dxa"/>
          </w:tcPr>
          <w:p>
            <w:pPr>
              <w:pStyle w:val="TableParagraph"/>
              <w:spacing w:line="165" w:lineRule="exact" w:before="11"/>
              <w:ind w:left="278" w:right="25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2026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11"/>
              <w:ind w:left="352" w:right="33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2027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 w:before="11"/>
              <w:ind w:left="330" w:right="31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2028</w:t>
            </w:r>
          </w:p>
        </w:tc>
      </w:tr>
      <w:tr>
        <w:trPr>
          <w:trHeight w:val="196" w:hRule="atLeast"/>
        </w:trPr>
        <w:tc>
          <w:tcPr>
            <w:tcW w:w="634" w:type="dxa"/>
          </w:tcPr>
          <w:p>
            <w:pPr>
              <w:pStyle w:val="TableParagraph"/>
              <w:spacing w:line="172" w:lineRule="exact" w:before="4"/>
              <w:ind w:left="15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>
            <w:pPr>
              <w:pStyle w:val="TableParagraph"/>
              <w:spacing w:line="172" w:lineRule="exact" w:before="4"/>
              <w:ind w:left="16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2</w:t>
            </w:r>
          </w:p>
        </w:tc>
        <w:tc>
          <w:tcPr>
            <w:tcW w:w="1056" w:type="dxa"/>
          </w:tcPr>
          <w:p>
            <w:pPr>
              <w:pStyle w:val="TableParagraph"/>
              <w:spacing w:line="172" w:lineRule="exact" w:before="4"/>
              <w:ind w:left="16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3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11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 w:before="11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>
        <w:trPr>
          <w:trHeight w:val="616" w:hRule="atLeast"/>
        </w:trPr>
        <w:tc>
          <w:tcPr>
            <w:tcW w:w="634" w:type="dxa"/>
          </w:tcPr>
          <w:p>
            <w:pPr>
              <w:pStyle w:val="TableParagraph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167" w:lineRule="exact"/>
              <w:ind w:left="29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587" w:right="1574"/>
              <w:rPr>
                <w:sz w:val="16"/>
              </w:rPr>
            </w:pPr>
            <w:r>
              <w:rPr>
                <w:w w:val="105"/>
                <w:sz w:val="16"/>
              </w:rPr>
              <w:t>Муниципальное образование г.Хвалынск</w:t>
            </w:r>
          </w:p>
        </w:tc>
        <w:tc>
          <w:tcPr>
            <w:tcW w:w="1056" w:type="dxa"/>
          </w:tcPr>
          <w:p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278" w:right="261"/>
              <w:rPr>
                <w:sz w:val="16"/>
              </w:rPr>
            </w:pPr>
            <w:r>
              <w:rPr>
                <w:w w:val="105"/>
                <w:sz w:val="16"/>
              </w:rPr>
              <w:t>4641,6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6817" w:type="dxa"/>
            <w:gridSpan w:val="2"/>
          </w:tcPr>
          <w:p>
            <w:pPr>
              <w:pStyle w:val="TableParagraph"/>
              <w:spacing w:line="172" w:lineRule="exact" w:before="4"/>
              <w:ind w:left="3699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Итого</w:t>
            </w:r>
            <w:r>
              <w:rPr>
                <w:b/>
                <w:spacing w:val="-15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по</w:t>
            </w:r>
            <w:r>
              <w:rPr>
                <w:b/>
                <w:spacing w:val="-1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муниципальным</w:t>
            </w:r>
            <w:r>
              <w:rPr>
                <w:b/>
                <w:spacing w:val="-14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образованиям</w:t>
            </w:r>
          </w:p>
        </w:tc>
        <w:tc>
          <w:tcPr>
            <w:tcW w:w="1056" w:type="dxa"/>
          </w:tcPr>
          <w:p>
            <w:pPr>
              <w:pStyle w:val="TableParagraph"/>
              <w:spacing w:line="165" w:lineRule="exact" w:before="11"/>
              <w:ind w:left="278" w:right="26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4641,6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11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 w:before="11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</w:tr>
    </w:tbl>
    <w:p>
      <w:pPr>
        <w:spacing w:after="0" w:line="165" w:lineRule="exact"/>
        <w:rPr>
          <w:sz w:val="16"/>
        </w:rPr>
        <w:sectPr>
          <w:pgSz w:w="11910" w:h="16840"/>
          <w:pgMar w:top="720" w:bottom="280" w:left="900" w:right="280"/>
        </w:sectPr>
      </w:pPr>
    </w:p>
    <w:p>
      <w:pPr>
        <w:pStyle w:val="BodyText"/>
        <w:spacing w:line="264" w:lineRule="auto" w:before="60"/>
        <w:ind w:left="6032" w:right="1078" w:firstLine="172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7"/>
        </w:rPr>
        <w:t>10</w:t>
      </w:r>
      <w:r>
        <w:rPr>
          <w:rFonts w:ascii="Times New Roman" w:hAnsi="Times New Roman"/>
        </w:rPr>
        <w:t> к решению Собрания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Хвалынского</w:t>
      </w:r>
    </w:p>
    <w:p>
      <w:pPr>
        <w:pStyle w:val="BodyText"/>
        <w:spacing w:line="264" w:lineRule="auto" w:before="2"/>
        <w:ind w:left="6731" w:right="1077" w:firstLine="42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района от 18 декабря 2025 г.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4"/>
        </w:rPr>
        <w:t>№1048</w:t>
      </w:r>
    </w:p>
    <w:p>
      <w:pPr>
        <w:spacing w:line="240" w:lineRule="auto" w:before="0"/>
        <w:rPr>
          <w:sz w:val="25"/>
        </w:rPr>
      </w:pPr>
    </w:p>
    <w:p>
      <w:pPr>
        <w:spacing w:line="266" w:lineRule="auto" w:before="91"/>
        <w:ind w:left="165" w:right="1090" w:firstLine="4"/>
        <w:jc w:val="center"/>
        <w:rPr>
          <w:b/>
          <w:sz w:val="22"/>
        </w:rPr>
      </w:pPr>
      <w:r>
        <w:rPr>
          <w:b/>
          <w:sz w:val="22"/>
        </w:rPr>
        <w:t>Иные межбюджетные трансферты, передаваемые бюджетам городских поселений из бюджета муниципального района на осуществление дорожной деятельности на 2026 год и на плановый период 2027 и 2028 годов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11"/>
        </w:rPr>
      </w:pP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4287"/>
        <w:gridCol w:w="1709"/>
        <w:gridCol w:w="1676"/>
        <w:gridCol w:w="1337"/>
      </w:tblGrid>
      <w:tr>
        <w:trPr>
          <w:trHeight w:val="589" w:hRule="atLeast"/>
        </w:trPr>
        <w:tc>
          <w:tcPr>
            <w:tcW w:w="564" w:type="dxa"/>
          </w:tcPr>
          <w:p>
            <w:pPr>
              <w:pStyle w:val="TableParagraph"/>
              <w:spacing w:before="6"/>
              <w:ind w:left="1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TableParagraph"/>
              <w:spacing w:line="259" w:lineRule="exact" w:before="29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287" w:type="dxa"/>
          </w:tcPr>
          <w:p>
            <w:pPr>
              <w:pStyle w:val="TableParagraph"/>
              <w:spacing w:before="6"/>
              <w:ind w:left="626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поселений</w:t>
            </w:r>
          </w:p>
        </w:tc>
        <w:tc>
          <w:tcPr>
            <w:tcW w:w="1709" w:type="dxa"/>
          </w:tcPr>
          <w:p>
            <w:pPr>
              <w:pStyle w:val="TableParagraph"/>
              <w:spacing w:before="6"/>
              <w:ind w:left="445" w:right="420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676" w:type="dxa"/>
          </w:tcPr>
          <w:p>
            <w:pPr>
              <w:pStyle w:val="TableParagraph"/>
              <w:spacing w:before="6"/>
              <w:ind w:left="429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337" w:type="dxa"/>
          </w:tcPr>
          <w:p>
            <w:pPr>
              <w:pStyle w:val="TableParagraph"/>
              <w:spacing w:before="6"/>
              <w:ind w:left="258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>
        <w:trPr>
          <w:trHeight w:val="284" w:hRule="atLeast"/>
        </w:trPr>
        <w:tc>
          <w:tcPr>
            <w:tcW w:w="564" w:type="dxa"/>
          </w:tcPr>
          <w:p>
            <w:pPr>
              <w:pStyle w:val="TableParagraph"/>
              <w:spacing w:line="265" w:lineRule="exact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87" w:type="dxa"/>
          </w:tcPr>
          <w:p>
            <w:pPr>
              <w:pStyle w:val="TableParagraph"/>
              <w:spacing w:line="265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9" w:type="dxa"/>
          </w:tcPr>
          <w:p>
            <w:pPr>
              <w:pStyle w:val="TableParagraph"/>
              <w:spacing w:line="26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76" w:type="dxa"/>
          </w:tcPr>
          <w:p>
            <w:pPr>
              <w:pStyle w:val="TableParagraph"/>
              <w:spacing w:line="259" w:lineRule="exact" w:before="6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37" w:type="dxa"/>
          </w:tcPr>
          <w:p>
            <w:pPr>
              <w:pStyle w:val="TableParagraph"/>
              <w:spacing w:line="259" w:lineRule="exact" w:before="6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604" w:hRule="atLeast"/>
        </w:trPr>
        <w:tc>
          <w:tcPr>
            <w:tcW w:w="564" w:type="dxa"/>
          </w:tcPr>
          <w:p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>
            <w:pPr>
              <w:pStyle w:val="TableParagraph"/>
              <w:spacing w:line="266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7" w:type="dxa"/>
          </w:tcPr>
          <w:p>
            <w:pPr>
              <w:pStyle w:val="TableParagraph"/>
              <w:spacing w:before="11"/>
              <w:ind w:left="627" w:right="607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</w:p>
          <w:p>
            <w:pPr>
              <w:pStyle w:val="TableParagraph"/>
              <w:spacing w:line="268" w:lineRule="exact" w:before="28"/>
              <w:ind w:left="627" w:right="607"/>
              <w:rPr>
                <w:sz w:val="24"/>
              </w:rPr>
            </w:pPr>
            <w:r>
              <w:rPr>
                <w:sz w:val="24"/>
              </w:rPr>
              <w:t>г.Хвалынск</w:t>
            </w:r>
          </w:p>
        </w:tc>
        <w:tc>
          <w:tcPr>
            <w:tcW w:w="1709" w:type="dxa"/>
          </w:tcPr>
          <w:p>
            <w:pPr>
              <w:pStyle w:val="TableParagraph"/>
              <w:spacing w:before="162"/>
              <w:ind w:left="445" w:right="423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676" w:type="dxa"/>
          </w:tcPr>
          <w:p>
            <w:pPr>
              <w:pStyle w:val="TableParagraph"/>
              <w:spacing w:before="162"/>
              <w:ind w:left="429" w:right="407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337" w:type="dxa"/>
          </w:tcPr>
          <w:p>
            <w:pPr>
              <w:pStyle w:val="TableParagraph"/>
              <w:spacing w:before="162"/>
              <w:ind w:left="261" w:right="236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</w:tr>
      <w:tr>
        <w:trPr>
          <w:trHeight w:val="284" w:hRule="atLeast"/>
        </w:trPr>
        <w:tc>
          <w:tcPr>
            <w:tcW w:w="4851" w:type="dxa"/>
            <w:gridSpan w:val="2"/>
          </w:tcPr>
          <w:p>
            <w:pPr>
              <w:pStyle w:val="TableParagraph"/>
              <w:spacing w:line="265" w:lineRule="exact"/>
              <w:ind w:left="3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муниципальным образованиям</w:t>
            </w:r>
          </w:p>
        </w:tc>
        <w:tc>
          <w:tcPr>
            <w:tcW w:w="1709" w:type="dxa"/>
          </w:tcPr>
          <w:p>
            <w:pPr>
              <w:pStyle w:val="TableParagraph"/>
              <w:spacing w:line="259" w:lineRule="exact" w:before="6"/>
              <w:ind w:left="445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676" w:type="dxa"/>
          </w:tcPr>
          <w:p>
            <w:pPr>
              <w:pStyle w:val="TableParagraph"/>
              <w:spacing w:line="259" w:lineRule="exact" w:before="6"/>
              <w:ind w:left="429" w:right="407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337" w:type="dxa"/>
          </w:tcPr>
          <w:p>
            <w:pPr>
              <w:pStyle w:val="TableParagraph"/>
              <w:spacing w:line="259" w:lineRule="exact" w:before="6"/>
              <w:ind w:left="261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</w:tr>
    </w:tbl>
    <w:p>
      <w:pPr>
        <w:spacing w:after="0" w:line="259" w:lineRule="exact"/>
        <w:rPr>
          <w:sz w:val="24"/>
        </w:rPr>
        <w:sectPr>
          <w:pgSz w:w="11910" w:h="16840"/>
          <w:pgMar w:top="1020" w:bottom="280" w:left="900" w:right="280"/>
        </w:sect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2"/>
        <w:rPr>
          <w:b/>
          <w:sz w:val="17"/>
        </w:rPr>
      </w:pPr>
    </w:p>
    <w:p>
      <w:pPr>
        <w:spacing w:before="0"/>
        <w:ind w:left="2095" w:right="0" w:firstLine="0"/>
        <w:jc w:val="center"/>
        <w:rPr>
          <w:b/>
          <w:sz w:val="15"/>
        </w:rPr>
      </w:pPr>
      <w:r>
        <w:rPr>
          <w:b/>
          <w:sz w:val="15"/>
        </w:rPr>
        <w:t>Источники внутреннего финансирования дефицита</w:t>
      </w:r>
    </w:p>
    <w:p>
      <w:pPr>
        <w:spacing w:line="264" w:lineRule="auto" w:before="17"/>
        <w:ind w:left="2090" w:right="0" w:firstLine="0"/>
        <w:jc w:val="center"/>
        <w:rPr>
          <w:b/>
          <w:sz w:val="15"/>
        </w:rPr>
      </w:pPr>
      <w:r>
        <w:rPr>
          <w:b/>
          <w:sz w:val="15"/>
        </w:rPr>
        <w:t>бюджета Хвалынского муниципального района на 2026 год и плановый период 2027 и 2028 годов</w:t>
      </w:r>
    </w:p>
    <w:p>
      <w:pPr>
        <w:spacing w:line="266" w:lineRule="auto" w:before="76"/>
        <w:ind w:left="299" w:right="564" w:firstLine="1087"/>
        <w:jc w:val="right"/>
        <w:rPr>
          <w:sz w:val="15"/>
        </w:rPr>
      </w:pPr>
      <w:r>
        <w:rPr/>
        <w:br w:type="column"/>
      </w:r>
      <w:r>
        <w:rPr>
          <w:sz w:val="15"/>
        </w:rPr>
        <w:t>Приложение</w:t>
      </w:r>
      <w:r>
        <w:rPr>
          <w:spacing w:val="2"/>
          <w:sz w:val="15"/>
        </w:rPr>
        <w:t> </w:t>
      </w:r>
      <w:r>
        <w:rPr>
          <w:sz w:val="15"/>
        </w:rPr>
        <w:t>№</w:t>
      </w:r>
      <w:r>
        <w:rPr>
          <w:spacing w:val="2"/>
          <w:sz w:val="15"/>
        </w:rPr>
        <w:t> </w:t>
      </w:r>
      <w:r>
        <w:rPr>
          <w:sz w:val="15"/>
        </w:rPr>
        <w:t>11</w:t>
      </w:r>
      <w:r>
        <w:rPr>
          <w:w w:val="100"/>
          <w:sz w:val="15"/>
        </w:rPr>
        <w:t> </w:t>
      </w:r>
      <w:r>
        <w:rPr>
          <w:sz w:val="15"/>
        </w:rPr>
        <w:t>к решению Собрания</w:t>
      </w:r>
      <w:r>
        <w:rPr>
          <w:spacing w:val="10"/>
          <w:sz w:val="15"/>
        </w:rPr>
        <w:t> </w:t>
      </w:r>
      <w:r>
        <w:rPr>
          <w:sz w:val="15"/>
        </w:rPr>
        <w:t>Хвалынского</w:t>
      </w:r>
    </w:p>
    <w:p>
      <w:pPr>
        <w:spacing w:line="266" w:lineRule="auto" w:before="2"/>
        <w:ind w:left="725" w:right="564" w:firstLine="287"/>
        <w:jc w:val="right"/>
        <w:rPr>
          <w:sz w:val="15"/>
        </w:rPr>
      </w:pPr>
      <w:r>
        <w:rPr>
          <w:sz w:val="15"/>
        </w:rPr>
        <w:t>муниципального</w:t>
      </w:r>
      <w:r>
        <w:rPr>
          <w:spacing w:val="2"/>
          <w:sz w:val="15"/>
        </w:rPr>
        <w:t> </w:t>
      </w:r>
      <w:r>
        <w:rPr>
          <w:sz w:val="15"/>
        </w:rPr>
        <w:t>района</w:t>
      </w:r>
      <w:r>
        <w:rPr>
          <w:w w:val="100"/>
          <w:sz w:val="15"/>
        </w:rPr>
        <w:t> </w:t>
      </w:r>
      <w:r>
        <w:rPr>
          <w:sz w:val="15"/>
        </w:rPr>
        <w:t>от 18 декабря 2025 г.</w:t>
      </w:r>
      <w:r>
        <w:rPr>
          <w:spacing w:val="19"/>
          <w:sz w:val="15"/>
        </w:rPr>
        <w:t> </w:t>
      </w:r>
      <w:r>
        <w:rPr>
          <w:sz w:val="15"/>
        </w:rPr>
        <w:t>№1048</w:t>
      </w:r>
    </w:p>
    <w:p>
      <w:pPr>
        <w:spacing w:after="0" w:line="266" w:lineRule="auto"/>
        <w:jc w:val="right"/>
        <w:rPr>
          <w:sz w:val="15"/>
        </w:rPr>
        <w:sectPr>
          <w:pgSz w:w="11910" w:h="16840"/>
          <w:pgMar w:top="720" w:bottom="280" w:left="900" w:right="280"/>
          <w:cols w:num="2" w:equalWidth="0">
            <w:col w:w="7541" w:space="40"/>
            <w:col w:w="3149"/>
          </w:cols>
        </w:sectPr>
      </w:pPr>
    </w:p>
    <w:p>
      <w:pPr>
        <w:spacing w:line="240" w:lineRule="auto" w:before="8"/>
        <w:rPr>
          <w:sz w:val="16"/>
        </w:rPr>
      </w:pPr>
    </w:p>
    <w:p>
      <w:pPr>
        <w:spacing w:before="0" w:after="4"/>
        <w:ind w:left="0" w:right="564" w:firstLine="0"/>
        <w:jc w:val="right"/>
        <w:rPr>
          <w:sz w:val="15"/>
        </w:rPr>
      </w:pPr>
      <w:r>
        <w:rPr>
          <w:sz w:val="15"/>
        </w:rPr>
        <w:t>(тыс. руб.)</w:t>
      </w:r>
    </w:p>
    <w:tbl>
      <w:tblPr>
        <w:tblW w:w="0" w:type="auto"/>
        <w:jc w:val="left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0"/>
        <w:gridCol w:w="5778"/>
        <w:gridCol w:w="783"/>
        <w:gridCol w:w="770"/>
        <w:gridCol w:w="681"/>
      </w:tblGrid>
      <w:tr>
        <w:trPr>
          <w:trHeight w:val="350" w:hRule="atLeast"/>
        </w:trPr>
        <w:tc>
          <w:tcPr>
            <w:tcW w:w="2050" w:type="dxa"/>
          </w:tcPr>
          <w:p>
            <w:pPr>
              <w:pStyle w:val="TableParagraph"/>
              <w:spacing w:line="161" w:lineRule="exact"/>
              <w:ind w:left="49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Код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бюджетной</w:t>
            </w:r>
          </w:p>
          <w:p>
            <w:pPr>
              <w:pStyle w:val="TableParagraph"/>
              <w:spacing w:line="152" w:lineRule="exact" w:before="17"/>
              <w:ind w:left="49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классификации</w:t>
            </w:r>
          </w:p>
        </w:tc>
        <w:tc>
          <w:tcPr>
            <w:tcW w:w="5778" w:type="dxa"/>
          </w:tcPr>
          <w:p>
            <w:pPr>
              <w:pStyle w:val="TableParagraph"/>
              <w:spacing w:before="81"/>
              <w:ind w:left="731" w:right="71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источника финансирования дефицита бюджета</w:t>
            </w:r>
          </w:p>
        </w:tc>
        <w:tc>
          <w:tcPr>
            <w:tcW w:w="783" w:type="dxa"/>
          </w:tcPr>
          <w:p>
            <w:pPr>
              <w:pStyle w:val="TableParagraph"/>
              <w:spacing w:before="81"/>
              <w:ind w:left="24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2026</w:t>
            </w:r>
          </w:p>
        </w:tc>
        <w:tc>
          <w:tcPr>
            <w:tcW w:w="770" w:type="dxa"/>
          </w:tcPr>
          <w:p>
            <w:pPr>
              <w:pStyle w:val="TableParagraph"/>
              <w:spacing w:before="81"/>
              <w:ind w:left="219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2027</w:t>
            </w:r>
          </w:p>
        </w:tc>
        <w:tc>
          <w:tcPr>
            <w:tcW w:w="681" w:type="dxa"/>
          </w:tcPr>
          <w:p>
            <w:pPr>
              <w:pStyle w:val="TableParagraph"/>
              <w:spacing w:before="81"/>
              <w:ind w:right="16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2028</w:t>
            </w:r>
          </w:p>
        </w:tc>
      </w:tr>
      <w:tr>
        <w:trPr>
          <w:trHeight w:val="176" w:hRule="atLeast"/>
        </w:trPr>
        <w:tc>
          <w:tcPr>
            <w:tcW w:w="2050" w:type="dxa"/>
          </w:tcPr>
          <w:p>
            <w:pPr>
              <w:pStyle w:val="TableParagraph"/>
              <w:spacing w:line="152" w:lineRule="exact" w:before="5"/>
              <w:ind w:left="25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1</w:t>
            </w:r>
          </w:p>
        </w:tc>
        <w:tc>
          <w:tcPr>
            <w:tcW w:w="5778" w:type="dxa"/>
          </w:tcPr>
          <w:p>
            <w:pPr>
              <w:pStyle w:val="TableParagraph"/>
              <w:spacing w:line="152" w:lineRule="exact" w:before="5"/>
              <w:ind w:left="22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2</w:t>
            </w:r>
          </w:p>
        </w:tc>
        <w:tc>
          <w:tcPr>
            <w:tcW w:w="783" w:type="dxa"/>
          </w:tcPr>
          <w:p>
            <w:pPr>
              <w:pStyle w:val="TableParagraph"/>
              <w:spacing w:line="152" w:lineRule="exact" w:before="5"/>
              <w:ind w:left="25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3</w:t>
            </w:r>
          </w:p>
        </w:tc>
        <w:tc>
          <w:tcPr>
            <w:tcW w:w="770" w:type="dxa"/>
          </w:tcPr>
          <w:p>
            <w:pPr>
              <w:pStyle w:val="TableParagraph"/>
              <w:spacing w:line="152" w:lineRule="exact" w:before="5"/>
              <w:ind w:left="22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4</w:t>
            </w:r>
          </w:p>
        </w:tc>
        <w:tc>
          <w:tcPr>
            <w:tcW w:w="681" w:type="dxa"/>
          </w:tcPr>
          <w:p>
            <w:pPr>
              <w:pStyle w:val="TableParagraph"/>
              <w:spacing w:line="152" w:lineRule="exact" w:before="5"/>
              <w:ind w:left="26"/>
              <w:rPr>
                <w:b/>
                <w:sz w:val="15"/>
              </w:rPr>
            </w:pPr>
            <w:r>
              <w:rPr>
                <w:b/>
                <w:w w:val="100"/>
                <w:sz w:val="15"/>
              </w:rPr>
              <w:t>5</w:t>
            </w:r>
          </w:p>
        </w:tc>
      </w:tr>
      <w:tr>
        <w:trPr>
          <w:trHeight w:val="177" w:hRule="atLeast"/>
        </w:trPr>
        <w:tc>
          <w:tcPr>
            <w:tcW w:w="2050" w:type="dxa"/>
          </w:tcPr>
          <w:p>
            <w:pPr>
              <w:pStyle w:val="TableParagraph"/>
              <w:spacing w:line="152" w:lineRule="exact" w:before="5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>01 00 00 00 00 0000 000</w:t>
            </w:r>
          </w:p>
        </w:tc>
        <w:tc>
          <w:tcPr>
            <w:tcW w:w="5778" w:type="dxa"/>
          </w:tcPr>
          <w:p>
            <w:pPr>
              <w:pStyle w:val="TableParagraph"/>
              <w:spacing w:line="152" w:lineRule="exact"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Источники внутреннего финансирования дефицитов бюджетов</w:t>
            </w:r>
          </w:p>
        </w:tc>
        <w:tc>
          <w:tcPr>
            <w:tcW w:w="783" w:type="dxa"/>
          </w:tcPr>
          <w:p>
            <w:pPr>
              <w:pStyle w:val="TableParagraph"/>
              <w:spacing w:line="152" w:lineRule="exact" w:before="5"/>
              <w:ind w:left="30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line="152" w:lineRule="exact" w:before="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line="152" w:lineRule="exact" w:before="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176" w:hRule="atLeast"/>
        </w:trPr>
        <w:tc>
          <w:tcPr>
            <w:tcW w:w="2050" w:type="dxa"/>
          </w:tcPr>
          <w:p>
            <w:pPr>
              <w:pStyle w:val="TableParagraph"/>
              <w:spacing w:line="152" w:lineRule="exact" w:before="5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01 02 00 00 00 0000 000</w:t>
            </w:r>
          </w:p>
        </w:tc>
        <w:tc>
          <w:tcPr>
            <w:tcW w:w="5778" w:type="dxa"/>
          </w:tcPr>
          <w:p>
            <w:pPr>
              <w:pStyle w:val="TableParagraph"/>
              <w:spacing w:line="152" w:lineRule="exact" w:before="5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Кредиты кредитных организаций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line="152" w:lineRule="exact" w:before="5"/>
              <w:ind w:left="30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line="152" w:lineRule="exact" w:before="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line="152" w:lineRule="exact" w:before="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395" w:hRule="atLeast"/>
        </w:trPr>
        <w:tc>
          <w:tcPr>
            <w:tcW w:w="2050" w:type="dxa"/>
          </w:tcPr>
          <w:p>
            <w:pPr>
              <w:pStyle w:val="TableParagraph"/>
              <w:spacing w:before="115"/>
              <w:ind w:left="258" w:right="199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01 02 00 00 00 0000 700</w:t>
            </w:r>
          </w:p>
        </w:tc>
        <w:tc>
          <w:tcPr>
            <w:tcW w:w="5778" w:type="dxa"/>
          </w:tcPr>
          <w:p>
            <w:pPr>
              <w:pStyle w:val="TableParagraph"/>
              <w:spacing w:line="190" w:lineRule="atLeast" w:before="1"/>
              <w:ind w:left="32" w:right="6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15"/>
              <w:ind w:left="30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1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1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441" w:hRule="atLeast"/>
        </w:trPr>
        <w:tc>
          <w:tcPr>
            <w:tcW w:w="2050" w:type="dxa"/>
          </w:tcPr>
          <w:p>
            <w:pPr>
              <w:pStyle w:val="TableParagraph"/>
              <w:spacing w:before="134"/>
              <w:ind w:left="239" w:right="218"/>
              <w:rPr>
                <w:sz w:val="15"/>
              </w:rPr>
            </w:pPr>
            <w:r>
              <w:rPr>
                <w:sz w:val="15"/>
              </w:rPr>
              <w:t>01 02 00 00 05 0000 710</w:t>
            </w:r>
          </w:p>
        </w:tc>
        <w:tc>
          <w:tcPr>
            <w:tcW w:w="5778" w:type="dxa"/>
          </w:tcPr>
          <w:p>
            <w:pPr>
              <w:pStyle w:val="TableParagraph"/>
              <w:spacing w:line="264" w:lineRule="auto" w:before="41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34"/>
              <w:ind w:left="300"/>
              <w:jc w:val="lef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34"/>
              <w:ind w:left="217" w:right="195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34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68" w:hRule="atLeast"/>
        </w:trPr>
        <w:tc>
          <w:tcPr>
            <w:tcW w:w="2050" w:type="dxa"/>
          </w:tcPr>
          <w:p>
            <w:pPr>
              <w:pStyle w:val="TableParagraph"/>
              <w:spacing w:before="101"/>
              <w:ind w:left="258" w:right="199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01 02 00 00 00 0000 800</w:t>
            </w:r>
          </w:p>
        </w:tc>
        <w:tc>
          <w:tcPr>
            <w:tcW w:w="5778" w:type="dxa"/>
          </w:tcPr>
          <w:p>
            <w:pPr>
              <w:pStyle w:val="TableParagraph"/>
              <w:spacing w:before="101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01"/>
              <w:ind w:left="30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01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01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2050" w:type="dxa"/>
          </w:tcPr>
          <w:p>
            <w:pPr>
              <w:pStyle w:val="TableParagraph"/>
              <w:spacing w:before="139"/>
              <w:ind w:left="258" w:right="199"/>
              <w:rPr>
                <w:sz w:val="15"/>
              </w:rPr>
            </w:pPr>
            <w:r>
              <w:rPr>
                <w:sz w:val="15"/>
              </w:rPr>
              <w:t>01 02 00 00 05 0000 810</w:t>
            </w:r>
          </w:p>
        </w:tc>
        <w:tc>
          <w:tcPr>
            <w:tcW w:w="5778" w:type="dxa"/>
          </w:tcPr>
          <w:p>
            <w:pPr>
              <w:pStyle w:val="TableParagraph"/>
              <w:spacing w:line="264" w:lineRule="auto" w:before="45"/>
              <w:ind w:left="32" w:right="63"/>
              <w:jc w:val="left"/>
              <w:rPr>
                <w:sz w:val="15"/>
              </w:rPr>
            </w:pPr>
            <w:r>
              <w:rPr>
                <w:sz w:val="15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39"/>
              <w:ind w:left="300"/>
              <w:jc w:val="lef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39"/>
              <w:ind w:left="217" w:right="195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39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371" w:hRule="atLeast"/>
        </w:trPr>
        <w:tc>
          <w:tcPr>
            <w:tcW w:w="205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05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>01 03 00 00 00 0000 000</w:t>
            </w:r>
          </w:p>
        </w:tc>
        <w:tc>
          <w:tcPr>
            <w:tcW w:w="5778" w:type="dxa"/>
          </w:tcPr>
          <w:p>
            <w:pPr>
              <w:pStyle w:val="TableParagraph"/>
              <w:spacing w:line="190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05"/>
              <w:ind w:left="30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0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0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453" w:hRule="atLeast"/>
        </w:trPr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40"/>
              <w:ind w:left="250" w:right="229"/>
              <w:rPr>
                <w:b/>
                <w:sz w:val="15"/>
              </w:rPr>
            </w:pPr>
            <w:r>
              <w:rPr>
                <w:b/>
                <w:sz w:val="15"/>
              </w:rPr>
              <w:t>01 03 01 00 00 0000 700</w:t>
            </w:r>
          </w:p>
        </w:tc>
        <w:tc>
          <w:tcPr>
            <w:tcW w:w="577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64" w:lineRule="auto" w:before="43"/>
              <w:ind w:left="2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40"/>
              <w:ind w:left="30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40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40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543" w:hRule="atLeast"/>
        </w:trPr>
        <w:tc>
          <w:tcPr>
            <w:tcW w:w="2050" w:type="dxa"/>
            <w:tcBorders>
              <w:top w:val="single" w:sz="12" w:space="0" w:color="000000"/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ind w:left="284" w:right="255"/>
              <w:rPr>
                <w:sz w:val="15"/>
              </w:rPr>
            </w:pPr>
            <w:r>
              <w:rPr>
                <w:sz w:val="15"/>
              </w:rPr>
              <w:t>01 03 01 00 05 0000710</w:t>
            </w:r>
          </w:p>
        </w:tc>
        <w:tc>
          <w:tcPr>
            <w:tcW w:w="5778" w:type="dxa"/>
          </w:tcPr>
          <w:p>
            <w:pPr>
              <w:pStyle w:val="TableParagraph"/>
              <w:spacing w:before="88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Привлечение кредитов из других бюджетов бюджетной системы Российской</w:t>
            </w:r>
          </w:p>
          <w:p>
            <w:pPr>
              <w:pStyle w:val="TableParagraph"/>
              <w:spacing w:before="17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Федерации бюджетами муниципальных районов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ind w:left="300"/>
              <w:jc w:val="lef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ind w:left="217" w:right="195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561" w:hRule="atLeast"/>
        </w:trPr>
        <w:tc>
          <w:tcPr>
            <w:tcW w:w="2050" w:type="dxa"/>
          </w:tcPr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>01 03 01 00 00 0000 800</w:t>
            </w:r>
          </w:p>
        </w:tc>
        <w:tc>
          <w:tcPr>
            <w:tcW w:w="5778" w:type="dxa"/>
          </w:tcPr>
          <w:p>
            <w:pPr>
              <w:pStyle w:val="TableParagraph"/>
              <w:spacing w:line="264" w:lineRule="auto" w:before="103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30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"/>
              <w:jc w:val="left"/>
              <w:rPr>
                <w:sz w:val="17"/>
              </w:rPr>
            </w:pPr>
          </w:p>
          <w:p>
            <w:pPr>
              <w:pStyle w:val="TableParagraph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>
        <w:trPr>
          <w:trHeight w:val="431" w:hRule="atLeast"/>
        </w:trPr>
        <w:tc>
          <w:tcPr>
            <w:tcW w:w="2050" w:type="dxa"/>
          </w:tcPr>
          <w:p>
            <w:pPr>
              <w:pStyle w:val="TableParagraph"/>
              <w:spacing w:before="129"/>
              <w:ind w:left="239" w:right="218"/>
              <w:rPr>
                <w:sz w:val="15"/>
              </w:rPr>
            </w:pPr>
            <w:r>
              <w:rPr>
                <w:sz w:val="15"/>
              </w:rPr>
              <w:t>01 03 01 00 05 0000 810</w:t>
            </w:r>
          </w:p>
        </w:tc>
        <w:tc>
          <w:tcPr>
            <w:tcW w:w="5778" w:type="dxa"/>
          </w:tcPr>
          <w:p>
            <w:pPr>
              <w:pStyle w:val="TableParagraph"/>
              <w:spacing w:line="190" w:lineRule="atLeast" w:before="18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>
            <w:pPr>
              <w:pStyle w:val="TableParagraph"/>
              <w:spacing w:before="129"/>
              <w:ind w:left="300"/>
              <w:jc w:val="lef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before="132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before="129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>
        <w:trPr>
          <w:trHeight w:val="176" w:hRule="atLeast"/>
        </w:trPr>
        <w:tc>
          <w:tcPr>
            <w:tcW w:w="2050" w:type="dxa"/>
          </w:tcPr>
          <w:p>
            <w:pPr>
              <w:pStyle w:val="TableParagraph"/>
              <w:spacing w:line="155" w:lineRule="exact" w:before="2"/>
              <w:ind w:left="239" w:right="218"/>
              <w:rPr>
                <w:sz w:val="15"/>
              </w:rPr>
            </w:pPr>
            <w:r>
              <w:rPr>
                <w:sz w:val="15"/>
              </w:rPr>
              <w:t>01 05 00 00 00 0000 000</w:t>
            </w:r>
          </w:p>
        </w:tc>
        <w:tc>
          <w:tcPr>
            <w:tcW w:w="5778" w:type="dxa"/>
          </w:tcPr>
          <w:p>
            <w:pPr>
              <w:pStyle w:val="TableParagraph"/>
              <w:spacing w:line="155" w:lineRule="exact" w:before="2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83" w:type="dxa"/>
          </w:tcPr>
          <w:p>
            <w:pPr>
              <w:pStyle w:val="TableParagraph"/>
              <w:spacing w:line="152" w:lineRule="exact" w:before="5"/>
              <w:ind w:left="30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>
            <w:pPr>
              <w:pStyle w:val="TableParagraph"/>
              <w:spacing w:line="152" w:lineRule="exact" w:before="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>
            <w:pPr>
              <w:pStyle w:val="TableParagraph"/>
              <w:spacing w:line="152" w:lineRule="exact" w:before="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</w:tbl>
    <w:p>
      <w:pPr>
        <w:spacing w:after="0" w:line="152" w:lineRule="exact"/>
        <w:jc w:val="right"/>
        <w:rPr>
          <w:sz w:val="15"/>
        </w:rPr>
        <w:sectPr>
          <w:type w:val="continuous"/>
          <w:pgSz w:w="11910" w:h="16840"/>
          <w:pgMar w:top="920" w:bottom="280" w:left="900" w:right="280"/>
        </w:sectPr>
      </w:pPr>
    </w:p>
    <w:p>
      <w:pPr>
        <w:spacing w:line="266" w:lineRule="auto" w:before="69"/>
        <w:ind w:left="6819" w:right="1483" w:firstLine="1159"/>
        <w:jc w:val="right"/>
        <w:rPr>
          <w:sz w:val="16"/>
        </w:rPr>
      </w:pPr>
      <w:r>
        <w:rPr>
          <w:sz w:val="16"/>
        </w:rPr>
        <w:t>Приложение</w:t>
      </w:r>
      <w:r>
        <w:rPr>
          <w:spacing w:val="-4"/>
          <w:sz w:val="16"/>
        </w:rPr>
        <w:t> </w:t>
      </w:r>
      <w:r>
        <w:rPr>
          <w:sz w:val="16"/>
        </w:rPr>
        <w:t>№</w:t>
      </w:r>
      <w:r>
        <w:rPr>
          <w:spacing w:val="-2"/>
          <w:sz w:val="16"/>
        </w:rPr>
        <w:t> </w:t>
      </w:r>
      <w:r>
        <w:rPr>
          <w:sz w:val="16"/>
        </w:rPr>
        <w:t>12</w:t>
      </w:r>
      <w:r>
        <w:rPr>
          <w:w w:val="100"/>
          <w:sz w:val="16"/>
        </w:rPr>
        <w:t> </w:t>
      </w:r>
      <w:r>
        <w:rPr>
          <w:sz w:val="16"/>
        </w:rPr>
        <w:t>к решению Собрания Хвалынского</w:t>
      </w:r>
    </w:p>
    <w:p>
      <w:pPr>
        <w:spacing w:line="266" w:lineRule="auto" w:before="0"/>
        <w:ind w:left="7273" w:right="1484" w:firstLine="304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-10"/>
          <w:sz w:val="16"/>
        </w:rPr>
        <w:t> </w:t>
      </w:r>
      <w:r>
        <w:rPr>
          <w:sz w:val="16"/>
        </w:rPr>
        <w:t>района</w:t>
      </w:r>
      <w:r>
        <w:rPr>
          <w:spacing w:val="-1"/>
          <w:w w:val="100"/>
          <w:sz w:val="16"/>
        </w:rPr>
        <w:t> </w:t>
      </w:r>
      <w:r>
        <w:rPr>
          <w:sz w:val="16"/>
        </w:rPr>
        <w:t>от 18 декабря 2025 г.</w:t>
      </w:r>
      <w:r>
        <w:rPr>
          <w:spacing w:val="6"/>
          <w:sz w:val="16"/>
        </w:rPr>
        <w:t> </w:t>
      </w:r>
      <w:r>
        <w:rPr>
          <w:sz w:val="16"/>
        </w:rPr>
        <w:t>№1048</w:t>
      </w:r>
    </w:p>
    <w:p>
      <w:pPr>
        <w:spacing w:before="126"/>
        <w:ind w:left="393" w:right="0" w:firstLine="0"/>
        <w:jc w:val="left"/>
        <w:rPr>
          <w:b/>
          <w:sz w:val="16"/>
        </w:rPr>
      </w:pPr>
      <w:r>
        <w:rPr>
          <w:b/>
          <w:sz w:val="16"/>
        </w:rPr>
        <w:t>Программа внутренних заимствований муниципального района на 2026 год и на плановый период 2027 и 2028 годов</w:t>
      </w:r>
    </w:p>
    <w:p>
      <w:pPr>
        <w:spacing w:line="240" w:lineRule="auto" w:before="0"/>
        <w:rPr>
          <w:b/>
          <w:sz w:val="15"/>
        </w:rPr>
      </w:pPr>
    </w:p>
    <w:p>
      <w:pPr>
        <w:spacing w:before="1" w:after="10"/>
        <w:ind w:left="0" w:right="1712" w:firstLine="0"/>
        <w:jc w:val="right"/>
        <w:rPr>
          <w:sz w:val="14"/>
        </w:rPr>
      </w:pPr>
      <w:r>
        <w:rPr>
          <w:sz w:val="14"/>
        </w:rPr>
        <w:t>Тыс.руб.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1"/>
        <w:gridCol w:w="1058"/>
        <w:gridCol w:w="895"/>
        <w:gridCol w:w="830"/>
      </w:tblGrid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166" w:lineRule="exact" w:before="2"/>
              <w:ind w:left="2436" w:right="2426"/>
              <w:rPr>
                <w:sz w:val="16"/>
              </w:rPr>
            </w:pPr>
            <w:r>
              <w:rPr>
                <w:sz w:val="16"/>
              </w:rPr>
              <w:t>Виды заимствований</w:t>
            </w:r>
          </w:p>
        </w:tc>
        <w:tc>
          <w:tcPr>
            <w:tcW w:w="1058" w:type="dxa"/>
          </w:tcPr>
          <w:p>
            <w:pPr>
              <w:pStyle w:val="TableParagraph"/>
              <w:spacing w:line="169" w:lineRule="exact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895" w:type="dxa"/>
          </w:tcPr>
          <w:p>
            <w:pPr>
              <w:pStyle w:val="TableParagraph"/>
              <w:spacing w:line="169" w:lineRule="exact"/>
              <w:ind w:left="158"/>
              <w:jc w:val="left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  <w:tc>
          <w:tcPr>
            <w:tcW w:w="830" w:type="dxa"/>
          </w:tcPr>
          <w:p>
            <w:pPr>
              <w:pStyle w:val="TableParagraph"/>
              <w:spacing w:line="169" w:lineRule="exact"/>
              <w:ind w:left="126"/>
              <w:jc w:val="left"/>
              <w:rPr>
                <w:sz w:val="16"/>
              </w:rPr>
            </w:pPr>
            <w:r>
              <w:rPr>
                <w:sz w:val="16"/>
              </w:rPr>
              <w:t>2028 год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43" w:lineRule="exact" w:before="16"/>
              <w:ind w:left="15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058" w:type="dxa"/>
          </w:tcPr>
          <w:p>
            <w:pPr>
              <w:pStyle w:val="TableParagraph"/>
              <w:spacing w:line="141" w:lineRule="exact" w:before="18"/>
              <w:ind w:left="27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895" w:type="dxa"/>
          </w:tcPr>
          <w:p>
            <w:pPr>
              <w:pStyle w:val="TableParagraph"/>
              <w:spacing w:line="141" w:lineRule="exact" w:before="18"/>
              <w:ind w:left="28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41" w:lineRule="exact" w:before="18"/>
              <w:ind w:left="24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7" w:lineRule="exact" w:before="3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Кредиты кредитных организаций</w:t>
            </w:r>
          </w:p>
        </w:tc>
        <w:tc>
          <w:tcPr>
            <w:tcW w:w="1058" w:type="dxa"/>
          </w:tcPr>
          <w:p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0" w:lineRule="exact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9" w:lineRule="exact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Привлечение, всего:</w:t>
            </w:r>
          </w:p>
        </w:tc>
        <w:tc>
          <w:tcPr>
            <w:tcW w:w="1058" w:type="dxa"/>
          </w:tcPr>
          <w:p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5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148" w:lineRule="exact" w:before="21"/>
              <w:ind w:left="3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в том числе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9" w:lineRule="exact"/>
              <w:ind w:left="273"/>
              <w:jc w:val="left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2027 года</w:t>
            </w:r>
          </w:p>
        </w:tc>
        <w:tc>
          <w:tcPr>
            <w:tcW w:w="1058" w:type="dxa"/>
          </w:tcPr>
          <w:p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69" w:hRule="atLeast"/>
        </w:trPr>
        <w:tc>
          <w:tcPr>
            <w:tcW w:w="6361" w:type="dxa"/>
          </w:tcPr>
          <w:p>
            <w:pPr>
              <w:pStyle w:val="TableParagraph"/>
              <w:spacing w:line="150" w:lineRule="exact"/>
              <w:ind w:left="273"/>
              <w:jc w:val="left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2028 года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150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208" w:hRule="atLeast"/>
        </w:trPr>
        <w:tc>
          <w:tcPr>
            <w:tcW w:w="6361" w:type="dxa"/>
          </w:tcPr>
          <w:p>
            <w:pPr>
              <w:pStyle w:val="TableParagraph"/>
              <w:spacing w:line="176" w:lineRule="exact" w:before="12"/>
              <w:ind w:left="273"/>
              <w:jc w:val="left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2029 года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78" w:lineRule="exact"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8" w:hRule="atLeast"/>
        </w:trPr>
        <w:tc>
          <w:tcPr>
            <w:tcW w:w="6361" w:type="dxa"/>
          </w:tcPr>
          <w:p>
            <w:pPr>
              <w:pStyle w:val="TableParagraph"/>
              <w:spacing w:line="166" w:lineRule="exact" w:before="2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91" w:lineRule="exact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Бюджетные кредиты из других бюджетов бюджетной системы Российской</w:t>
            </w:r>
          </w:p>
        </w:tc>
        <w:tc>
          <w:tcPr>
            <w:tcW w:w="1058" w:type="dxa"/>
          </w:tcPr>
          <w:p>
            <w:pPr>
              <w:pStyle w:val="TableParagraph"/>
              <w:spacing w:line="166" w:lineRule="exact" w:before="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6" w:lineRule="exact" w:before="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6" w:lineRule="exact" w:before="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179" w:hRule="atLeast"/>
        </w:trPr>
        <w:tc>
          <w:tcPr>
            <w:tcW w:w="6361" w:type="dxa"/>
          </w:tcPr>
          <w:p>
            <w:pPr>
              <w:pStyle w:val="TableParagraph"/>
              <w:spacing w:line="159" w:lineRule="exact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Привлечение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6361" w:type="dxa"/>
          </w:tcPr>
          <w:p>
            <w:pPr>
              <w:pStyle w:val="TableParagraph"/>
              <w:spacing w:line="166" w:lineRule="exact" w:before="2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line="16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>
        <w:trPr>
          <w:trHeight w:val="246" w:hRule="atLeast"/>
        </w:trPr>
        <w:tc>
          <w:tcPr>
            <w:tcW w:w="6361" w:type="dxa"/>
          </w:tcPr>
          <w:p>
            <w:pPr>
              <w:pStyle w:val="TableParagraph"/>
              <w:spacing w:before="34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058" w:type="dxa"/>
          </w:tcPr>
          <w:p>
            <w:pPr>
              <w:pStyle w:val="TableParagraph"/>
              <w:spacing w:before="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before="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before="3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227" w:hRule="atLeast"/>
        </w:trPr>
        <w:tc>
          <w:tcPr>
            <w:tcW w:w="6361" w:type="dxa"/>
          </w:tcPr>
          <w:p>
            <w:pPr>
              <w:pStyle w:val="TableParagraph"/>
              <w:spacing w:line="183" w:lineRule="exact" w:before="24"/>
              <w:ind w:left="1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Привлечение</w:t>
            </w:r>
          </w:p>
        </w:tc>
        <w:tc>
          <w:tcPr>
            <w:tcW w:w="1058" w:type="dxa"/>
          </w:tcPr>
          <w:p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before="2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>
        <w:trPr>
          <w:trHeight w:val="227" w:hRule="atLeast"/>
        </w:trPr>
        <w:tc>
          <w:tcPr>
            <w:tcW w:w="6361" w:type="dxa"/>
          </w:tcPr>
          <w:p>
            <w:pPr>
              <w:pStyle w:val="TableParagraph"/>
              <w:spacing w:line="183" w:lineRule="exact" w:before="24"/>
              <w:ind w:left="1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Погашение</w:t>
            </w:r>
          </w:p>
        </w:tc>
        <w:tc>
          <w:tcPr>
            <w:tcW w:w="1058" w:type="dxa"/>
          </w:tcPr>
          <w:p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>
            <w:pPr>
              <w:pStyle w:val="TableParagraph"/>
              <w:spacing w:before="2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</w:tbl>
    <w:p>
      <w:pPr>
        <w:spacing w:after="0"/>
        <w:jc w:val="right"/>
        <w:rPr>
          <w:sz w:val="16"/>
        </w:rPr>
        <w:sectPr>
          <w:pgSz w:w="11910" w:h="16840"/>
          <w:pgMar w:top="920" w:bottom="280" w:left="900" w:right="280"/>
        </w:sectPr>
      </w:pPr>
    </w:p>
    <w:p>
      <w:pPr>
        <w:spacing w:line="264" w:lineRule="auto" w:before="73"/>
        <w:ind w:left="7607" w:right="121" w:firstLine="1430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6"/>
          <w:sz w:val="20"/>
        </w:rPr>
        <w:t> </w:t>
      </w:r>
      <w:r>
        <w:rPr>
          <w:sz w:val="20"/>
        </w:rPr>
        <w:t>№</w:t>
      </w:r>
      <w:r>
        <w:rPr>
          <w:spacing w:val="-6"/>
          <w:sz w:val="20"/>
        </w:rPr>
        <w:t> 13</w:t>
      </w:r>
      <w:r>
        <w:rPr>
          <w:w w:val="99"/>
          <w:sz w:val="20"/>
        </w:rPr>
        <w:t> </w:t>
      </w:r>
      <w:r>
        <w:rPr>
          <w:sz w:val="20"/>
        </w:rPr>
        <w:t>к решению Собрания</w:t>
      </w:r>
      <w:r>
        <w:rPr>
          <w:spacing w:val="-26"/>
          <w:sz w:val="20"/>
        </w:rPr>
        <w:t> </w:t>
      </w:r>
      <w:r>
        <w:rPr>
          <w:sz w:val="20"/>
        </w:rPr>
        <w:t>Хвалынского</w:t>
      </w:r>
    </w:p>
    <w:p>
      <w:pPr>
        <w:spacing w:line="264" w:lineRule="auto" w:before="0"/>
        <w:ind w:left="8067" w:right="120" w:firstLine="478"/>
        <w:jc w:val="right"/>
        <w:rPr>
          <w:sz w:val="20"/>
        </w:rPr>
      </w:pPr>
      <w:r>
        <w:rPr>
          <w:sz w:val="20"/>
        </w:rPr>
        <w:t>муниципального</w:t>
      </w:r>
      <w:r>
        <w:rPr>
          <w:spacing w:val="-25"/>
          <w:sz w:val="20"/>
        </w:rPr>
        <w:t> </w:t>
      </w:r>
      <w:r>
        <w:rPr>
          <w:sz w:val="20"/>
        </w:rPr>
        <w:t>района</w:t>
      </w:r>
      <w:r>
        <w:rPr>
          <w:w w:val="99"/>
          <w:sz w:val="20"/>
        </w:rPr>
        <w:t> </w:t>
      </w:r>
      <w:r>
        <w:rPr>
          <w:sz w:val="20"/>
        </w:rPr>
        <w:t>от 18 декабря  2025 г. №</w:t>
      </w:r>
      <w:r>
        <w:rPr>
          <w:spacing w:val="-3"/>
          <w:sz w:val="20"/>
        </w:rPr>
        <w:t> </w:t>
      </w:r>
      <w:r>
        <w:rPr>
          <w:sz w:val="20"/>
        </w:rPr>
        <w:t>1048</w:t>
      </w:r>
    </w:p>
    <w:p>
      <w:pPr>
        <w:spacing w:before="21"/>
        <w:ind w:left="814" w:right="754" w:firstLine="0"/>
        <w:jc w:val="center"/>
        <w:rPr>
          <w:b/>
          <w:sz w:val="16"/>
        </w:rPr>
      </w:pPr>
      <w:r>
        <w:rPr>
          <w:b/>
          <w:w w:val="105"/>
          <w:sz w:val="16"/>
        </w:rPr>
        <w:t>СЛУЧАИ И ПОРЯДОК</w:t>
      </w:r>
    </w:p>
    <w:p>
      <w:pPr>
        <w:spacing w:before="56"/>
        <w:ind w:left="808" w:right="754" w:firstLine="0"/>
        <w:jc w:val="center"/>
        <w:rPr>
          <w:b/>
          <w:sz w:val="16"/>
        </w:rPr>
      </w:pPr>
      <w:r>
        <w:rPr>
          <w:b/>
          <w:w w:val="105"/>
          <w:sz w:val="16"/>
        </w:rPr>
        <w:t>ПРЕДОСТАВЛЕНИЯ СУБСИДИЙ ЮРИДИЧЕСКИМ ЛИЦАМ</w:t>
      </w:r>
    </w:p>
    <w:p>
      <w:pPr>
        <w:spacing w:line="312" w:lineRule="auto" w:before="56"/>
        <w:ind w:left="2258" w:right="2203" w:firstLine="0"/>
        <w:jc w:val="center"/>
        <w:rPr>
          <w:b/>
          <w:sz w:val="16"/>
        </w:rPr>
      </w:pPr>
      <w:r>
        <w:rPr>
          <w:b/>
          <w:w w:val="105"/>
          <w:sz w:val="16"/>
        </w:rPr>
        <w:t>(ЗА ИСКЛЮЧЕНИЕМ СУБСИДИЙ МУНИЦИПАЛЬНЫМ УЧРЕЖДЕНИЯМ), ИНДИВИДУАЛЬНЫМ ПРЕДПРИНИМАТЕЛЯМ, ФИЗИЧЕСКИМ ЛИЦАМ -</w:t>
      </w:r>
    </w:p>
    <w:p>
      <w:pPr>
        <w:spacing w:before="2"/>
        <w:ind w:left="337" w:right="288" w:firstLine="0"/>
        <w:jc w:val="center"/>
        <w:rPr>
          <w:b/>
          <w:sz w:val="16"/>
        </w:rPr>
      </w:pPr>
      <w:r>
        <w:rPr>
          <w:b/>
          <w:w w:val="105"/>
          <w:sz w:val="16"/>
        </w:rPr>
        <w:t>ПРОИЗВОДИТЕЛЯМ ТОВАРОВ, РАБОТ, УСЛУГ НА 2026 ГОД И ПЛАНОВЫЙ ПЕРИОД 2027 И 2028 ГОДОВ</w:t>
      </w:r>
    </w:p>
    <w:p>
      <w:pPr>
        <w:spacing w:before="56"/>
        <w:ind w:left="57" w:right="0" w:firstLine="0"/>
        <w:jc w:val="center"/>
        <w:rPr>
          <w:b/>
          <w:sz w:val="16"/>
        </w:rPr>
      </w:pPr>
      <w:r>
        <w:rPr>
          <w:b/>
          <w:w w:val="103"/>
          <w:sz w:val="16"/>
        </w:rPr>
        <w:t>3</w:t>
      </w:r>
    </w:p>
    <w:p>
      <w:pPr>
        <w:pStyle w:val="ListParagraph"/>
        <w:numPr>
          <w:ilvl w:val="0"/>
          <w:numId w:val="7"/>
        </w:numPr>
        <w:tabs>
          <w:tab w:pos="478" w:val="left" w:leader="none"/>
        </w:tabs>
        <w:spacing w:line="264" w:lineRule="auto" w:before="34" w:after="0"/>
        <w:ind w:left="163" w:right="113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предоставляются в соответствии со сводной бюджетной росписью бюджета Хвалынского муниципального района в пределах бюджетных ассигнований и лимитов бюджетных обязательств путем перечисления средств субсидий на расчетные счета получателей субсидий, открытые в кредитных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организациях.</w:t>
      </w:r>
    </w:p>
    <w:p>
      <w:pPr>
        <w:pStyle w:val="ListParagraph"/>
        <w:numPr>
          <w:ilvl w:val="0"/>
          <w:numId w:val="7"/>
        </w:numPr>
        <w:tabs>
          <w:tab w:pos="372" w:val="left" w:leader="none"/>
        </w:tabs>
        <w:spacing w:line="264" w:lineRule="auto" w:before="47" w:after="0"/>
        <w:ind w:left="163" w:right="113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Категории и (или) критерии отбора юридических лиц (за исключением муниципальных учреждений), индивидуальных предпринимателей, физических лиц - производителей товаров, работ, услуг, имеющих право на получение субсидий; цели, условия и порядок предоставления субсидий; порядок возврата субсидий в случае нарушения условий, установленных при их предоставлении, определяются постановлениями администрации Хвалынского муниципального района, регулирующими предоставление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субсидий.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4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478" w:val="left" w:leader="none"/>
        </w:tabs>
        <w:spacing w:line="264" w:lineRule="auto" w:before="0" w:after="0"/>
        <w:ind w:left="163" w:right="113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предоставляются на безвозмездной и безвозвратной основе в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случаях:</w:t>
      </w:r>
    </w:p>
    <w:p>
      <w:pPr>
        <w:pStyle w:val="ListParagraph"/>
        <w:numPr>
          <w:ilvl w:val="1"/>
          <w:numId w:val="7"/>
        </w:numPr>
        <w:tabs>
          <w:tab w:pos="531" w:val="left" w:leader="none"/>
        </w:tabs>
        <w:spacing w:line="264" w:lineRule="auto" w:before="0" w:after="0"/>
        <w:ind w:left="163" w:right="115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субсидии на финансовое обеспечение затрат автономной некоммерческой организации "Информационное агентство "Звезда" на размещение социально значимой информации;</w:t>
      </w:r>
    </w:p>
    <w:p>
      <w:pPr>
        <w:pStyle w:val="ListParagraph"/>
        <w:numPr>
          <w:ilvl w:val="1"/>
          <w:numId w:val="7"/>
        </w:numPr>
        <w:tabs>
          <w:tab w:pos="515" w:val="left" w:leader="none"/>
        </w:tabs>
        <w:spacing w:line="228" w:lineRule="exact" w:before="0" w:after="0"/>
        <w:ind w:left="514" w:right="0" w:hanging="35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субсидии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возмещение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затрат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связи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с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производством,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реализацией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товаров,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выполнением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работ,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оказанием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услуг;</w:t>
      </w:r>
    </w:p>
    <w:p>
      <w:pPr>
        <w:pStyle w:val="ListParagraph"/>
        <w:numPr>
          <w:ilvl w:val="1"/>
          <w:numId w:val="7"/>
        </w:numPr>
        <w:tabs>
          <w:tab w:pos="569" w:val="left" w:leader="none"/>
        </w:tabs>
        <w:spacing w:line="264" w:lineRule="auto" w:before="21" w:after="0"/>
        <w:ind w:left="163" w:right="114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субсидии на финансовое обеспечение затрат в рамках мер по предупреждению банкротства и восстановлению платежеспособности муниципального унитарного многопрофильного предприятия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"Возрожденческое".</w:t>
      </w:r>
    </w:p>
    <w:sectPr>
      <w:pgSz w:w="11910" w:h="16840"/>
      <w:pgMar w:top="720" w:bottom="280" w:left="90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PT Astra Serif">
    <w:altName w:val="PT Astra Serif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163" w:hanging="315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36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3" w:hanging="3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9" w:hanging="3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3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3" w:hanging="3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9" w:hanging="3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6" w:hanging="3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36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003" w:hanging="260"/>
        <w:jc w:val="left"/>
      </w:pPr>
      <w:rPr>
        <w:rFonts w:hint="default" w:ascii="PT Astra Serif" w:hAnsi="PT Astra Serif" w:eastAsia="PT Astra Serif" w:cs="PT Astra Seri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7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1" w:hanging="2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003" w:hanging="260"/>
        <w:jc w:val="left"/>
      </w:pPr>
      <w:rPr>
        <w:rFonts w:hint="default" w:ascii="PT Astra Serif" w:hAnsi="PT Astra Serif" w:eastAsia="PT Astra Serif" w:cs="PT Astra Seri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7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1" w:hanging="2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063" w:hanging="260"/>
        <w:jc w:val="right"/>
      </w:pPr>
      <w:rPr>
        <w:rFonts w:hint="default" w:ascii="PT Astra Serif" w:hAnsi="PT Astra Serif" w:eastAsia="PT Astra Serif" w:cs="PT Astra Seri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6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9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9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6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3" w:hanging="2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744" w:hanging="161"/>
      </w:pPr>
      <w:rPr>
        <w:rFonts w:hint="default" w:ascii="PT Astra Serif" w:hAnsi="PT Astra Serif" w:eastAsia="PT Astra Serif" w:cs="PT Astra Seri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744" w:hanging="178"/>
      </w:pPr>
      <w:rPr>
        <w:rFonts w:hint="default" w:ascii="PT Astra Serif" w:hAnsi="PT Astra Serif" w:eastAsia="PT Astra Serif" w:cs="PT Astra Serif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7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5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4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1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9" w:hanging="17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1452" w:hanging="264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62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9" w:hanging="6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6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8" w:hanging="6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8" w:hanging="6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8" w:hanging="6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7" w:hanging="6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7" w:hanging="62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25" w:hanging="181"/>
        <w:jc w:val="left"/>
      </w:pPr>
      <w:rPr>
        <w:rFonts w:hint="default" w:ascii="PT Astra Serif" w:hAnsi="PT Astra Serif" w:eastAsia="PT Astra Serif" w:cs="PT Astra Serif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783" w:hanging="440"/>
        <w:jc w:val="left"/>
      </w:pPr>
      <w:rPr>
        <w:rFonts w:hint="default" w:ascii="PT Astra Serif" w:hAnsi="PT Astra Serif" w:eastAsia="PT Astra Serif" w:cs="PT Astra Serif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4" w:hanging="4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8" w:hanging="4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62" w:hanging="4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56" w:hanging="4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0" w:hanging="4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4" w:hanging="4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8" w:hanging="440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Astra Serif" w:hAnsi="PT Astra Serif" w:eastAsia="PT Astra Serif" w:cs="PT Astra Serif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44"/>
      <w:jc w:val="both"/>
    </w:pPr>
    <w:rPr>
      <w:rFonts w:ascii="PT Astra Serif" w:hAnsi="PT Astra Serif" w:eastAsia="PT Astra Serif" w:cs="PT Astra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2025-12-23T05:19:43Z</dcterms:created>
  <dcterms:modified xsi:type="dcterms:W3CDTF">2025-12-23T05:19:43Z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2025-12-23T00:00:00Z</vt:filetime>
  </property>
</Properties>
</file>